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0"/>
        <w:tblpPr w:leftFromText="180" w:rightFromText="180" w:vertAnchor="text" w:horzAnchor="page" w:tblpX="1520" w:tblpY="386"/>
        <w:tblOverlap w:val="never"/>
        <w:tblW w:w="91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423"/>
        <w:gridCol w:w="17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4" w:hRule="atLeast"/>
        </w:trPr>
        <w:tc>
          <w:tcPr>
            <w:tcW w:w="7423" w:type="dxa"/>
            <w:tcBorders>
              <w:tl2br w:val="nil"/>
              <w:tr2bl w:val="nil"/>
            </w:tcBorders>
            <w:noWrap w:val="0"/>
            <w:vAlign w:val="center"/>
          </w:tcPr>
          <w:p>
            <w:pPr>
              <w:adjustRightInd w:val="0"/>
              <w:snapToGrid w:val="0"/>
              <w:ind w:right="-61" w:rightChars="-19"/>
              <w:jc w:val="distribute"/>
              <w:rPr>
                <w:rFonts w:ascii="方正小标宋简体" w:hAnsi="方正小标宋简体" w:eastAsia="方正小标宋简体" w:cs="方正小标宋简体"/>
                <w:b/>
                <w:snapToGrid w:val="0"/>
                <w:color w:val="FF0000"/>
                <w:w w:val="70"/>
                <w:kern w:val="0"/>
                <w:sz w:val="90"/>
                <w:szCs w:val="90"/>
              </w:rPr>
            </w:pPr>
            <w:r>
              <w:rPr>
                <w:rFonts w:hint="eastAsia" w:ascii="方正小标宋简体" w:hAnsi="方正小标宋简体" w:eastAsia="方正小标宋简体" w:cs="方正小标宋简体"/>
                <w:b/>
                <w:snapToGrid w:val="0"/>
                <w:color w:val="FF0000"/>
                <w:w w:val="70"/>
                <w:kern w:val="0"/>
                <w:sz w:val="90"/>
                <w:szCs w:val="90"/>
              </w:rPr>
              <w:t>济宁市医疗保障局</w:t>
            </w:r>
          </w:p>
        </w:tc>
        <w:tc>
          <w:tcPr>
            <w:tcW w:w="1717" w:type="dxa"/>
            <w:vMerge w:val="restart"/>
            <w:tcBorders>
              <w:tl2br w:val="nil"/>
              <w:tr2bl w:val="nil"/>
            </w:tcBorders>
            <w:noWrap w:val="0"/>
            <w:vAlign w:val="center"/>
          </w:tcPr>
          <w:p>
            <w:pPr>
              <w:adjustRightInd w:val="0"/>
              <w:snapToGrid w:val="0"/>
              <w:ind w:left="-70" w:leftChars="-47" w:right="-150" w:rightChars="-47" w:hanging="80" w:hangingChars="11"/>
              <w:jc w:val="center"/>
              <w:rPr>
                <w:rFonts w:ascii="方正小标宋简体" w:hAnsi="方正小标宋简体" w:eastAsia="方正小标宋简体" w:cs="方正小标宋简体"/>
                <w:b/>
                <w:snapToGrid w:val="0"/>
                <w:color w:val="FF0000"/>
                <w:w w:val="80"/>
                <w:kern w:val="0"/>
                <w:sz w:val="80"/>
                <w:szCs w:val="80"/>
              </w:rPr>
            </w:pPr>
            <w:r>
              <w:rPr>
                <w:rFonts w:hint="eastAsia" w:ascii="方正小标宋简体" w:hAnsi="方正小标宋简体" w:eastAsia="方正小标宋简体" w:cs="方正小标宋简体"/>
                <w:b/>
                <w:snapToGrid w:val="0"/>
                <w:color w:val="FF0000"/>
                <w:w w:val="60"/>
                <w:kern w:val="0"/>
                <w:sz w:val="120"/>
                <w:szCs w:val="120"/>
              </w:rPr>
              <w:t>文件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4" w:hRule="atLeast"/>
        </w:trPr>
        <w:tc>
          <w:tcPr>
            <w:tcW w:w="7423" w:type="dxa"/>
            <w:tcBorders>
              <w:tl2br w:val="nil"/>
              <w:tr2bl w:val="nil"/>
            </w:tcBorders>
            <w:noWrap w:val="0"/>
            <w:vAlign w:val="center"/>
          </w:tcPr>
          <w:p>
            <w:pPr>
              <w:adjustRightInd w:val="0"/>
              <w:snapToGrid w:val="0"/>
              <w:ind w:right="-61" w:rightChars="-19"/>
              <w:jc w:val="distribute"/>
              <w:rPr>
                <w:rFonts w:ascii="方正小标宋简体" w:hAnsi="方正小标宋简体" w:eastAsia="方正小标宋简体" w:cs="方正小标宋简体"/>
                <w:b/>
                <w:snapToGrid w:val="0"/>
                <w:color w:val="FF0000"/>
                <w:w w:val="70"/>
                <w:kern w:val="0"/>
                <w:sz w:val="90"/>
                <w:szCs w:val="90"/>
              </w:rPr>
            </w:pPr>
            <w:r>
              <w:rPr>
                <w:rFonts w:hint="eastAsia" w:ascii="方正小标宋简体" w:hAnsi="方正小标宋简体" w:eastAsia="方正小标宋简体" w:cs="方正小标宋简体"/>
                <w:b/>
                <w:snapToGrid w:val="0"/>
                <w:color w:val="FF0000"/>
                <w:w w:val="70"/>
                <w:kern w:val="0"/>
                <w:sz w:val="90"/>
                <w:szCs w:val="90"/>
              </w:rPr>
              <w:t>济宁市卫生健康委员会</w:t>
            </w:r>
          </w:p>
        </w:tc>
        <w:tc>
          <w:tcPr>
            <w:tcW w:w="1717" w:type="dxa"/>
            <w:vMerge w:val="continue"/>
            <w:tcBorders>
              <w:tl2br w:val="nil"/>
              <w:tr2bl w:val="nil"/>
            </w:tcBorders>
            <w:noWrap w:val="0"/>
            <w:vAlign w:val="center"/>
          </w:tcPr>
          <w:p>
            <w:pPr>
              <w:adjustRightInd w:val="0"/>
              <w:snapToGrid w:val="0"/>
              <w:ind w:right="1437" w:rightChars="449"/>
              <w:jc w:val="center"/>
              <w:rPr>
                <w:rFonts w:ascii="方正小标宋简体" w:hAnsi="方正小标宋简体" w:eastAsia="方正小标宋简体" w:cs="方正小标宋简体"/>
                <w:b/>
                <w:snapToGrid w:val="0"/>
                <w:color w:val="FF0000"/>
                <w:w w:val="80"/>
                <w:kern w:val="0"/>
                <w:sz w:val="80"/>
                <w:szCs w:val="80"/>
              </w:rPr>
            </w:pPr>
          </w:p>
        </w:tc>
      </w:tr>
    </w:tbl>
    <w:p>
      <w:pPr>
        <w:snapToGrid w:val="0"/>
        <w:ind w:right="32" w:rightChars="10"/>
        <w:jc w:val="both"/>
        <w:rPr>
          <w:rFonts w:hint="default" w:ascii="仿宋_GB2312" w:hAnsi="仿宋_GB2312" w:eastAsia="仿宋_GB2312" w:cs="仿宋_GB2312"/>
          <w:bCs/>
          <w:lang w:val="en-US" w:eastAsia="zh-CN"/>
        </w:rPr>
      </w:pPr>
      <w:r>
        <w:rPr>
          <w:rFonts w:hint="eastAsia" w:ascii="仿宋_GB2312" w:hAnsi="仿宋_GB2312" w:eastAsia="仿宋_GB2312" w:cs="仿宋_GB2312"/>
          <w:bCs/>
          <w:lang w:val="en-US" w:eastAsia="zh-CN"/>
        </w:rPr>
        <w:t xml:space="preserve">                           </w:t>
      </w:r>
    </w:p>
    <w:p>
      <w:pPr>
        <w:keepNext w:val="0"/>
        <w:keepLines w:val="0"/>
        <w:pageBreakBefore w:val="0"/>
        <w:kinsoku/>
        <w:overflowPunct/>
        <w:topLinePunct w:val="0"/>
        <w:autoSpaceDE/>
        <w:autoSpaceDN/>
        <w:bidi w:val="0"/>
        <w:adjustRightInd/>
        <w:snapToGrid/>
        <w:spacing w:line="540" w:lineRule="exact"/>
        <w:jc w:val="center"/>
        <w:textAlignment w:val="auto"/>
        <w:rPr>
          <w:rFonts w:hint="eastAsia" w:ascii="方正仿宋简体" w:hAnsi="方正仿宋简体" w:eastAsia="方正仿宋简体" w:cs="方正仿宋简体"/>
          <w:b/>
          <w:bCs/>
          <w:i w:val="0"/>
          <w:caps w:val="0"/>
          <w:color w:val="auto"/>
          <w:spacing w:val="0"/>
          <w:kern w:val="0"/>
          <w:sz w:val="32"/>
          <w:szCs w:val="32"/>
          <w:shd w:val="clear" w:color="auto" w:fill="FFFFFF"/>
          <w:lang w:val="en-US" w:eastAsia="zh-CN" w:bidi="ar"/>
        </w:rPr>
      </w:pPr>
      <w:r>
        <w:rPr>
          <w:rFonts w:hint="eastAsia" w:ascii="方正仿宋简体" w:hAnsi="方正仿宋简体" w:eastAsia="方正仿宋简体" w:cs="方正仿宋简体"/>
          <w:b/>
          <w:bCs/>
          <w:i w:val="0"/>
          <w:caps w:val="0"/>
          <w:color w:val="auto"/>
          <w:spacing w:val="0"/>
          <w:kern w:val="0"/>
          <w:sz w:val="32"/>
          <w:szCs w:val="32"/>
          <w:shd w:val="clear" w:color="auto" w:fill="FFFFFF"/>
          <w:lang w:val="en-US" w:eastAsia="zh-CN" w:bidi="ar"/>
        </w:rPr>
        <w:t>济医保字</w:t>
      </w:r>
      <w:r>
        <w:rPr>
          <w:rFonts w:hint="eastAsia" w:ascii="仿宋" w:hAnsi="仿宋" w:eastAsia="仿宋" w:cs="仿宋"/>
          <w:b/>
          <w:bCs/>
          <w:i w:val="0"/>
          <w:caps w:val="0"/>
          <w:color w:val="auto"/>
          <w:spacing w:val="0"/>
          <w:kern w:val="0"/>
          <w:sz w:val="32"/>
          <w:szCs w:val="32"/>
          <w:shd w:val="clear" w:color="auto" w:fill="FFFFFF"/>
          <w:lang w:val="en-US" w:eastAsia="zh-CN" w:bidi="ar"/>
        </w:rPr>
        <w:t>〔2023〕40</w:t>
      </w:r>
      <w:r>
        <w:rPr>
          <w:rFonts w:hint="eastAsia" w:ascii="方正仿宋简体" w:hAnsi="方正仿宋简体" w:eastAsia="方正仿宋简体" w:cs="方正仿宋简体"/>
          <w:b/>
          <w:bCs/>
          <w:i w:val="0"/>
          <w:caps w:val="0"/>
          <w:color w:val="auto"/>
          <w:spacing w:val="0"/>
          <w:kern w:val="0"/>
          <w:sz w:val="32"/>
          <w:szCs w:val="32"/>
          <w:shd w:val="clear" w:color="auto" w:fill="FFFFFF"/>
          <w:lang w:val="en-US" w:eastAsia="zh-CN" w:bidi="ar"/>
        </w:rPr>
        <w:t>号</w:t>
      </w:r>
    </w:p>
    <w:p>
      <w:pPr>
        <w:spacing w:line="600" w:lineRule="exact"/>
        <w:rPr>
          <w:rFonts w:ascii="Times New Roman" w:hAnsi="Times New Roman" w:eastAsia="方正仿宋简体" w:cs="方正小标宋_GBK"/>
          <w:b/>
          <w:bCs/>
          <w:snapToGrid w:val="0"/>
          <w:kern w:val="0"/>
          <w:sz w:val="44"/>
          <w:szCs w:val="44"/>
        </w:rPr>
      </w:pPr>
      <w:r>
        <w:rPr>
          <w:rFonts w:ascii="Times New Roman" w:hAnsi="Times New Roman" w:eastAsia="方正仿宋简体"/>
          <w:b/>
          <w:bCs/>
          <w:snapToGrid w:val="0"/>
          <w:kern w:val="0"/>
          <w:sz w:val="44"/>
        </w:rPr>
        <mc:AlternateContent>
          <mc:Choice Requires="wps">
            <w:drawing>
              <wp:anchor distT="0" distB="0" distL="114300" distR="114300" simplePos="0" relativeHeight="251659264" behindDoc="0" locked="0" layoutInCell="1" allowOverlap="1">
                <wp:simplePos x="0" y="0"/>
                <wp:positionH relativeFrom="column">
                  <wp:posOffset>-172720</wp:posOffset>
                </wp:positionH>
                <wp:positionV relativeFrom="paragraph">
                  <wp:posOffset>4445</wp:posOffset>
                </wp:positionV>
                <wp:extent cx="5792470" cy="8890"/>
                <wp:effectExtent l="0" t="0" r="0" b="0"/>
                <wp:wrapNone/>
                <wp:docPr id="2" name="直接连接符 2"/>
                <wp:cNvGraphicFramePr/>
                <a:graphic xmlns:a="http://schemas.openxmlformats.org/drawingml/2006/main">
                  <a:graphicData uri="http://schemas.microsoft.com/office/word/2010/wordprocessingShape">
                    <wps:wsp>
                      <wps:cNvCnPr/>
                      <wps:spPr>
                        <a:xfrm>
                          <a:off x="0" y="0"/>
                          <a:ext cx="5792470" cy="8890"/>
                        </a:xfrm>
                        <a:prstGeom prst="line">
                          <a:avLst/>
                        </a:prstGeom>
                        <a:ln w="19050" cap="flat" cmpd="sng">
                          <a:solidFill>
                            <a:srgbClr val="FF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3.6pt;margin-top:0.35pt;height:0.7pt;width:456.1pt;z-index:251659264;mso-width-relative:page;mso-height-relative:page;" filled="f" stroked="t" coordsize="21600,21600" o:gfxdata="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OI5NDLWAAAABgEAAA8AAAAAAAAAAQAgAAAAIgAAAGRycy9kb3ducmV2LnhtbFBL&#10;AQIUABQAAAAIAIdO4kBqes45+AEAAOoDAAAOAAAAAAAAAAEAIAAAACUBAABkcnMvZTJvRG9jLnht&#10;bFBLBQYAAAAABgAGAFkBAACPBQAAAAA=&#10;">
                <v:fill on="f" focussize="0,0"/>
                <v:stroke weight="1.5pt" color="#FF0000" joinstyle="round"/>
                <v:imagedata o:title=""/>
                <o:lock v:ext="edit" aspectratio="f"/>
              </v:line>
            </w:pict>
          </mc:Fallback>
        </mc:AlternateContent>
      </w:r>
    </w:p>
    <w:p>
      <w:pPr>
        <w:pStyle w:val="8"/>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700" w:lineRule="exact"/>
        <w:ind w:left="0" w:right="0" w:firstLine="0" w:firstLineChars="0"/>
        <w:jc w:val="center"/>
        <w:textAlignment w:val="auto"/>
        <w:rPr>
          <w:rFonts w:hint="eastAsia" w:ascii="方正小标宋简体" w:hAnsi="方正小标宋简体" w:eastAsia="方正小标宋简体" w:cs="方正小标宋简体"/>
          <w:b/>
          <w:bCs/>
          <w:i w:val="0"/>
          <w:caps w:val="0"/>
          <w:color w:val="auto"/>
          <w:spacing w:val="0"/>
          <w:sz w:val="44"/>
          <w:szCs w:val="44"/>
          <w:shd w:val="clear" w:color="auto" w:fill="FFFFFF"/>
          <w:lang w:eastAsia="zh-CN"/>
        </w:rPr>
      </w:pPr>
      <w:r>
        <w:rPr>
          <w:rFonts w:hint="eastAsia" w:ascii="方正小标宋简体" w:hAnsi="方正小标宋简体" w:eastAsia="方正小标宋简体" w:cs="方正小标宋简体"/>
          <w:b/>
          <w:bCs/>
          <w:i w:val="0"/>
          <w:caps w:val="0"/>
          <w:color w:val="auto"/>
          <w:spacing w:val="0"/>
          <w:sz w:val="44"/>
          <w:szCs w:val="44"/>
          <w:shd w:val="clear" w:color="auto" w:fill="FFFFFF"/>
          <w:lang w:eastAsia="zh-CN"/>
        </w:rPr>
        <w:t>转发鲁医保发〔202</w:t>
      </w:r>
      <w:r>
        <w:rPr>
          <w:rFonts w:hint="eastAsia" w:ascii="方正小标宋简体" w:hAnsi="方正小标宋简体" w:eastAsia="方正小标宋简体" w:cs="方正小标宋简体"/>
          <w:b/>
          <w:bCs/>
          <w:i w:val="0"/>
          <w:caps w:val="0"/>
          <w:color w:val="auto"/>
          <w:spacing w:val="0"/>
          <w:sz w:val="44"/>
          <w:szCs w:val="44"/>
          <w:shd w:val="clear" w:color="auto" w:fill="FFFFFF"/>
          <w:lang w:val="en-US" w:eastAsia="zh-CN"/>
        </w:rPr>
        <w:t>3</w:t>
      </w:r>
      <w:r>
        <w:rPr>
          <w:rFonts w:hint="eastAsia" w:ascii="方正小标宋简体" w:hAnsi="方正小标宋简体" w:eastAsia="方正小标宋简体" w:cs="方正小标宋简体"/>
          <w:b/>
          <w:bCs/>
          <w:i w:val="0"/>
          <w:caps w:val="0"/>
          <w:color w:val="auto"/>
          <w:spacing w:val="0"/>
          <w:sz w:val="44"/>
          <w:szCs w:val="44"/>
          <w:shd w:val="clear" w:color="auto" w:fill="FFFFFF"/>
          <w:lang w:eastAsia="zh-CN"/>
        </w:rPr>
        <w:t>〕</w:t>
      </w:r>
      <w:r>
        <w:rPr>
          <w:rFonts w:hint="eastAsia" w:ascii="方正小标宋简体" w:hAnsi="方正小标宋简体" w:eastAsia="方正小标宋简体" w:cs="方正小标宋简体"/>
          <w:b/>
          <w:bCs/>
          <w:i w:val="0"/>
          <w:caps w:val="0"/>
          <w:color w:val="auto"/>
          <w:spacing w:val="0"/>
          <w:sz w:val="44"/>
          <w:szCs w:val="44"/>
          <w:shd w:val="clear" w:color="auto" w:fill="FFFFFF"/>
          <w:lang w:val="en-US" w:eastAsia="zh-CN"/>
        </w:rPr>
        <w:t>46</w:t>
      </w:r>
      <w:r>
        <w:rPr>
          <w:rFonts w:hint="eastAsia" w:ascii="方正小标宋简体" w:hAnsi="方正小标宋简体" w:eastAsia="方正小标宋简体" w:cs="方正小标宋简体"/>
          <w:b/>
          <w:bCs/>
          <w:i w:val="0"/>
          <w:caps w:val="0"/>
          <w:color w:val="auto"/>
          <w:spacing w:val="0"/>
          <w:sz w:val="44"/>
          <w:szCs w:val="44"/>
          <w:shd w:val="clear" w:color="auto" w:fill="FFFFFF"/>
          <w:lang w:eastAsia="zh-CN"/>
        </w:rPr>
        <w:t>号文件关于在全省</w:t>
      </w:r>
    </w:p>
    <w:p>
      <w:pPr>
        <w:pStyle w:val="8"/>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700" w:lineRule="exact"/>
        <w:ind w:left="0" w:right="0" w:firstLine="0" w:firstLineChars="0"/>
        <w:jc w:val="center"/>
        <w:textAlignment w:val="auto"/>
        <w:rPr>
          <w:rFonts w:hint="eastAsia" w:ascii="方正小标宋简体" w:hAnsi="方正小标宋简体" w:eastAsia="方正小标宋简体" w:cs="方正小标宋简体"/>
          <w:b/>
          <w:bCs/>
          <w:i w:val="0"/>
          <w:caps w:val="0"/>
          <w:color w:val="auto"/>
          <w:spacing w:val="0"/>
          <w:sz w:val="44"/>
          <w:szCs w:val="44"/>
          <w:shd w:val="clear" w:color="auto" w:fill="FFFFFF"/>
          <w:lang w:eastAsia="zh-CN"/>
        </w:rPr>
      </w:pPr>
      <w:r>
        <w:rPr>
          <w:rFonts w:hint="eastAsia" w:ascii="方正小标宋简体" w:hAnsi="方正小标宋简体" w:eastAsia="方正小标宋简体" w:cs="方正小标宋简体"/>
          <w:b/>
          <w:bCs/>
          <w:i w:val="0"/>
          <w:caps w:val="0"/>
          <w:color w:val="auto"/>
          <w:spacing w:val="0"/>
          <w:sz w:val="44"/>
          <w:szCs w:val="44"/>
          <w:shd w:val="clear" w:color="auto" w:fill="FFFFFF"/>
          <w:lang w:eastAsia="zh-CN"/>
        </w:rPr>
        <w:t>开展择期手术预住院医保支付工作的通知</w:t>
      </w:r>
    </w:p>
    <w:p>
      <w:pPr>
        <w:spacing w:line="600" w:lineRule="exact"/>
        <w:jc w:val="center"/>
        <w:rPr>
          <w:rFonts w:ascii="方正小标宋简体" w:hAnsi="方正小标宋简体" w:eastAsia="方正小标宋简体" w:cs="方正小标宋简体"/>
          <w:sz w:val="44"/>
          <w:szCs w:val="44"/>
        </w:rPr>
      </w:pPr>
    </w:p>
    <w:p>
      <w:pPr>
        <w:keepNext w:val="0"/>
        <w:keepLines w:val="0"/>
        <w:pageBreakBefore w:val="0"/>
        <w:kinsoku/>
        <w:wordWrap/>
        <w:overflowPunct/>
        <w:topLinePunct w:val="0"/>
        <w:autoSpaceDE/>
        <w:autoSpaceDN/>
        <w:bidi w:val="0"/>
        <w:adjustRightInd/>
        <w:snapToGrid/>
        <w:spacing w:line="600" w:lineRule="exact"/>
        <w:textAlignment w:val="auto"/>
        <w:rPr>
          <w:rFonts w:hint="eastAsia" w:ascii="仿宋" w:hAnsi="仿宋" w:eastAsia="仿宋" w:cs="仿宋"/>
          <w:b/>
          <w:bCs/>
          <w:i w:val="0"/>
          <w:caps w:val="0"/>
          <w:color w:val="auto"/>
          <w:spacing w:val="0"/>
          <w:kern w:val="0"/>
          <w:sz w:val="32"/>
          <w:szCs w:val="32"/>
          <w:shd w:val="clear" w:color="auto" w:fill="FFFFFF"/>
          <w:lang w:val="en-US" w:eastAsia="zh-CN" w:bidi="ar"/>
        </w:rPr>
      </w:pPr>
      <w:r>
        <w:rPr>
          <w:rFonts w:hint="eastAsia" w:ascii="仿宋" w:hAnsi="仿宋" w:eastAsia="仿宋" w:cs="仿宋"/>
          <w:b/>
          <w:bCs/>
          <w:i w:val="0"/>
          <w:caps w:val="0"/>
          <w:color w:val="auto"/>
          <w:spacing w:val="0"/>
          <w:kern w:val="0"/>
          <w:sz w:val="32"/>
          <w:szCs w:val="32"/>
          <w:shd w:val="clear" w:color="auto" w:fill="FFFFFF"/>
          <w:lang w:val="en-US" w:eastAsia="zh-CN" w:bidi="ar"/>
        </w:rPr>
        <w:t>各县（市、区）医疗保障局、卫生健康局，济宁高新区人力资源部、太白湖新区社会保障事业服务中心、济宁经济开发区人力资源部，兖矿能源集团股份有限公司人力资源服务中心，市医疗保障综合执法支队、市医疗保险事业中心，市直各协议管理定点医疗机构：</w:t>
      </w:r>
    </w:p>
    <w:p>
      <w:pPr>
        <w:pStyle w:val="8"/>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600" w:lineRule="exact"/>
        <w:ind w:left="0" w:right="0" w:firstLine="643" w:firstLineChars="200"/>
        <w:jc w:val="both"/>
        <w:textAlignment w:val="auto"/>
        <w:rPr>
          <w:rFonts w:hint="eastAsia" w:ascii="仿宋" w:hAnsi="仿宋" w:eastAsia="仿宋" w:cs="仿宋"/>
          <w:b/>
          <w:bCs/>
          <w:i w:val="0"/>
          <w:caps w:val="0"/>
          <w:color w:val="auto"/>
          <w:spacing w:val="0"/>
          <w:sz w:val="32"/>
          <w:szCs w:val="32"/>
          <w:shd w:val="clear" w:color="auto" w:fill="FFFFFF"/>
          <w:lang w:eastAsia="zh-CN"/>
        </w:rPr>
      </w:pPr>
      <w:r>
        <w:rPr>
          <w:rFonts w:hint="eastAsia" w:ascii="仿宋" w:hAnsi="仿宋" w:eastAsia="仿宋" w:cs="仿宋"/>
          <w:b/>
          <w:bCs/>
          <w:i w:val="0"/>
          <w:caps w:val="0"/>
          <w:color w:val="auto"/>
          <w:spacing w:val="0"/>
          <w:sz w:val="32"/>
          <w:szCs w:val="32"/>
          <w:shd w:val="clear" w:color="auto" w:fill="FFFFFF"/>
          <w:lang w:eastAsia="zh-CN"/>
        </w:rPr>
        <w:t>现将山东省医疗保障局、山东省卫生健康委员会</w:t>
      </w:r>
      <w:r>
        <w:rPr>
          <w:rFonts w:hint="eastAsia" w:ascii="仿宋" w:hAnsi="仿宋" w:eastAsia="仿宋" w:cs="仿宋"/>
          <w:b/>
          <w:bCs/>
          <w:i w:val="0"/>
          <w:caps w:val="0"/>
          <w:color w:val="auto"/>
          <w:spacing w:val="0"/>
          <w:sz w:val="32"/>
          <w:szCs w:val="32"/>
          <w:shd w:val="clear" w:color="auto" w:fill="FFFFFF"/>
        </w:rPr>
        <w:t>《</w:t>
      </w:r>
      <w:r>
        <w:rPr>
          <w:rFonts w:hint="eastAsia" w:ascii="仿宋" w:hAnsi="仿宋" w:eastAsia="仿宋" w:cs="仿宋"/>
          <w:b/>
          <w:bCs/>
          <w:i w:val="0"/>
          <w:caps w:val="0"/>
          <w:color w:val="auto"/>
          <w:spacing w:val="0"/>
          <w:sz w:val="32"/>
          <w:szCs w:val="32"/>
          <w:shd w:val="clear" w:color="auto" w:fill="FFFFFF"/>
          <w:lang w:eastAsia="zh-CN"/>
        </w:rPr>
        <w:t>关于在全省开展择期手术预住院医保支付工作的通知</w:t>
      </w:r>
      <w:r>
        <w:rPr>
          <w:rFonts w:hint="eastAsia" w:ascii="仿宋" w:hAnsi="仿宋" w:eastAsia="仿宋" w:cs="仿宋"/>
          <w:b/>
          <w:bCs/>
          <w:i w:val="0"/>
          <w:caps w:val="0"/>
          <w:color w:val="auto"/>
          <w:spacing w:val="0"/>
          <w:sz w:val="32"/>
          <w:szCs w:val="32"/>
          <w:shd w:val="clear" w:color="auto" w:fill="FFFFFF"/>
        </w:rPr>
        <w:t>》</w:t>
      </w:r>
      <w:r>
        <w:rPr>
          <w:rFonts w:hint="eastAsia" w:ascii="仿宋" w:hAnsi="仿宋" w:eastAsia="仿宋" w:cs="仿宋"/>
          <w:b/>
          <w:bCs/>
          <w:i w:val="0"/>
          <w:caps w:val="0"/>
          <w:color w:val="auto"/>
          <w:spacing w:val="0"/>
          <w:sz w:val="32"/>
          <w:szCs w:val="32"/>
          <w:shd w:val="clear" w:color="auto" w:fill="FFFFFF"/>
          <w:lang w:val="zh-CN"/>
        </w:rPr>
        <w:t>（</w:t>
      </w:r>
      <w:r>
        <w:rPr>
          <w:rFonts w:hint="eastAsia" w:ascii="仿宋" w:hAnsi="仿宋" w:eastAsia="仿宋" w:cs="仿宋"/>
          <w:b/>
          <w:bCs/>
          <w:i w:val="0"/>
          <w:caps w:val="0"/>
          <w:color w:val="auto"/>
          <w:spacing w:val="0"/>
          <w:sz w:val="32"/>
          <w:szCs w:val="32"/>
          <w:shd w:val="clear" w:color="auto" w:fill="FFFFFF"/>
        </w:rPr>
        <w:t>鲁</w:t>
      </w:r>
      <w:r>
        <w:rPr>
          <w:rFonts w:hint="eastAsia" w:ascii="仿宋" w:hAnsi="仿宋" w:eastAsia="仿宋" w:cs="仿宋"/>
          <w:b/>
          <w:bCs/>
          <w:i w:val="0"/>
          <w:caps w:val="0"/>
          <w:color w:val="auto"/>
          <w:spacing w:val="0"/>
          <w:sz w:val="32"/>
          <w:szCs w:val="32"/>
          <w:shd w:val="clear" w:color="auto" w:fill="FFFFFF"/>
          <w:lang w:eastAsia="zh-CN"/>
        </w:rPr>
        <w:t>医保</w:t>
      </w:r>
      <w:r>
        <w:rPr>
          <w:rFonts w:hint="eastAsia" w:ascii="仿宋" w:hAnsi="仿宋" w:eastAsia="仿宋" w:cs="仿宋"/>
          <w:b/>
          <w:bCs/>
          <w:i w:val="0"/>
          <w:caps w:val="0"/>
          <w:color w:val="auto"/>
          <w:spacing w:val="0"/>
          <w:sz w:val="32"/>
          <w:szCs w:val="32"/>
          <w:shd w:val="clear" w:color="auto" w:fill="FFFFFF"/>
        </w:rPr>
        <w:t>发〔20</w:t>
      </w:r>
      <w:r>
        <w:rPr>
          <w:rFonts w:hint="eastAsia" w:ascii="仿宋" w:hAnsi="仿宋" w:eastAsia="仿宋" w:cs="仿宋"/>
          <w:b/>
          <w:bCs/>
          <w:i w:val="0"/>
          <w:caps w:val="0"/>
          <w:color w:val="auto"/>
          <w:spacing w:val="0"/>
          <w:sz w:val="32"/>
          <w:szCs w:val="32"/>
          <w:shd w:val="clear" w:color="auto" w:fill="FFFFFF"/>
          <w:lang w:val="en-US" w:eastAsia="zh-CN"/>
        </w:rPr>
        <w:t>23</w:t>
      </w:r>
      <w:r>
        <w:rPr>
          <w:rFonts w:hint="eastAsia" w:ascii="仿宋" w:hAnsi="仿宋" w:eastAsia="仿宋" w:cs="仿宋"/>
          <w:b/>
          <w:bCs/>
          <w:i w:val="0"/>
          <w:caps w:val="0"/>
          <w:color w:val="auto"/>
          <w:spacing w:val="0"/>
          <w:sz w:val="32"/>
          <w:szCs w:val="32"/>
          <w:shd w:val="clear" w:color="auto" w:fill="FFFFFF"/>
        </w:rPr>
        <w:t>〕</w:t>
      </w:r>
      <w:r>
        <w:rPr>
          <w:rFonts w:hint="eastAsia" w:ascii="仿宋" w:hAnsi="仿宋" w:eastAsia="仿宋" w:cs="仿宋"/>
          <w:b/>
          <w:bCs/>
          <w:i w:val="0"/>
          <w:caps w:val="0"/>
          <w:color w:val="auto"/>
          <w:spacing w:val="0"/>
          <w:sz w:val="32"/>
          <w:szCs w:val="32"/>
          <w:shd w:val="clear" w:color="auto" w:fill="FFFFFF"/>
          <w:lang w:val="en-US" w:eastAsia="zh-CN"/>
        </w:rPr>
        <w:t>46</w:t>
      </w:r>
      <w:r>
        <w:rPr>
          <w:rFonts w:hint="eastAsia" w:ascii="仿宋" w:hAnsi="仿宋" w:eastAsia="仿宋" w:cs="仿宋"/>
          <w:b/>
          <w:bCs/>
          <w:i w:val="0"/>
          <w:caps w:val="0"/>
          <w:color w:val="auto"/>
          <w:spacing w:val="0"/>
          <w:sz w:val="32"/>
          <w:szCs w:val="32"/>
          <w:shd w:val="clear" w:color="auto" w:fill="FFFFFF"/>
        </w:rPr>
        <w:t>号）</w:t>
      </w:r>
      <w:r>
        <w:rPr>
          <w:rFonts w:hint="eastAsia" w:ascii="仿宋" w:hAnsi="仿宋" w:eastAsia="仿宋" w:cs="仿宋"/>
          <w:b/>
          <w:bCs/>
          <w:i w:val="0"/>
          <w:caps w:val="0"/>
          <w:color w:val="auto"/>
          <w:spacing w:val="0"/>
          <w:sz w:val="32"/>
          <w:szCs w:val="32"/>
          <w:shd w:val="clear" w:color="auto" w:fill="FFFFFF"/>
          <w:lang w:eastAsia="zh-CN"/>
        </w:rPr>
        <w:t>转发给你们，并提出以下意见，请一并贯彻落实。</w:t>
      </w:r>
    </w:p>
    <w:p>
      <w:pPr>
        <w:pStyle w:val="8"/>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600" w:lineRule="exact"/>
        <w:ind w:leftChars="0" w:right="0" w:rightChars="0" w:firstLine="643" w:firstLineChars="200"/>
        <w:jc w:val="both"/>
        <w:textAlignment w:val="auto"/>
        <w:rPr>
          <w:rFonts w:hint="eastAsia" w:ascii="仿宋" w:hAnsi="仿宋" w:eastAsia="仿宋" w:cs="仿宋"/>
          <w:b/>
          <w:bCs/>
          <w:i w:val="0"/>
          <w:caps w:val="0"/>
          <w:color w:val="auto"/>
          <w:spacing w:val="0"/>
          <w:sz w:val="32"/>
          <w:szCs w:val="32"/>
          <w:shd w:val="clear" w:color="auto" w:fill="FFFFFF"/>
          <w:lang w:val="en-US" w:eastAsia="zh-CN"/>
        </w:rPr>
      </w:pPr>
      <w:r>
        <w:rPr>
          <w:rFonts w:hint="eastAsia" w:ascii="仿宋" w:hAnsi="仿宋" w:eastAsia="仿宋" w:cs="仿宋"/>
          <w:b/>
          <w:bCs/>
          <w:i w:val="0"/>
          <w:caps w:val="0"/>
          <w:color w:val="auto"/>
          <w:spacing w:val="0"/>
          <w:sz w:val="32"/>
          <w:szCs w:val="32"/>
          <w:shd w:val="clear" w:color="auto" w:fill="FFFFFF"/>
          <w:lang w:val="en-US" w:eastAsia="zh-CN"/>
        </w:rPr>
        <w:t>一、择期手术预住院医保支付先行在具备预住院管理条件的部分协议管理三级综合定点医疗机构开展。符合条件的定点医疗机构按照自主申报、属地管理的原则，向所属地卫生健康和医保部门报备，同时报备拟开展</w:t>
      </w:r>
      <w:r>
        <w:rPr>
          <w:rFonts w:hint="eastAsia" w:ascii="仿宋" w:hAnsi="仿宋" w:eastAsia="仿宋" w:cs="仿宋"/>
          <w:b/>
          <w:bCs/>
          <w:i w:val="0"/>
          <w:caps w:val="0"/>
          <w:color w:val="auto"/>
          <w:spacing w:val="0"/>
          <w:sz w:val="32"/>
          <w:szCs w:val="32"/>
          <w:shd w:val="clear" w:color="auto" w:fill="FFFFFF"/>
          <w:lang w:eastAsia="zh-CN"/>
        </w:rPr>
        <w:t>择期手术预住院病种</w:t>
      </w:r>
      <w:r>
        <w:rPr>
          <w:rFonts w:hint="eastAsia" w:ascii="仿宋" w:hAnsi="仿宋" w:eastAsia="仿宋" w:cs="仿宋"/>
          <w:b/>
          <w:bCs/>
          <w:i w:val="0"/>
          <w:caps w:val="0"/>
          <w:color w:val="auto"/>
          <w:spacing w:val="0"/>
          <w:sz w:val="32"/>
          <w:szCs w:val="32"/>
          <w:shd w:val="clear" w:color="auto" w:fill="FFFFFF"/>
          <w:lang w:val="en-US" w:eastAsia="zh-CN"/>
        </w:rPr>
        <w:t>，各县（市、区）卫生健康和医保部门审核后报市级相关部门备案后实施。其它三级医疗机构如有意愿，后续可结合工作的进展情况按属地管理的原则申请报备，至2025年，按要求在全市有意愿且符合条件的三级医疗机构全面推开。</w:t>
      </w:r>
    </w:p>
    <w:p>
      <w:pPr>
        <w:pStyle w:val="8"/>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600" w:lineRule="exact"/>
        <w:ind w:leftChars="0" w:right="0" w:rightChars="0" w:firstLine="643" w:firstLineChars="200"/>
        <w:jc w:val="both"/>
        <w:textAlignment w:val="auto"/>
        <w:rPr>
          <w:rFonts w:hint="eastAsia" w:ascii="仿宋" w:hAnsi="仿宋" w:eastAsia="仿宋" w:cs="仿宋"/>
          <w:b/>
          <w:bCs/>
          <w:i w:val="0"/>
          <w:caps w:val="0"/>
          <w:color w:val="auto"/>
          <w:spacing w:val="0"/>
          <w:sz w:val="32"/>
          <w:szCs w:val="32"/>
          <w:shd w:val="clear" w:color="auto" w:fill="FFFFFF"/>
          <w:lang w:val="en-US" w:eastAsia="zh-CN"/>
        </w:rPr>
      </w:pPr>
      <w:r>
        <w:rPr>
          <w:rFonts w:hint="eastAsia" w:ascii="仿宋" w:hAnsi="仿宋" w:eastAsia="仿宋" w:cs="仿宋"/>
          <w:b/>
          <w:bCs/>
          <w:i w:val="0"/>
          <w:caps w:val="0"/>
          <w:color w:val="auto"/>
          <w:spacing w:val="0"/>
          <w:sz w:val="32"/>
          <w:szCs w:val="32"/>
          <w:shd w:val="clear" w:color="auto" w:fill="FFFFFF"/>
          <w:lang w:val="en-US" w:eastAsia="zh-CN"/>
        </w:rPr>
        <w:t>二、择期手术预住院病种由医疗机构自主确定，需遴选疾病诊断明确、临床路径清晰、病情相对稳定、经综合评估符合住院手术指征、属于医保支付范围的病种作为择期手术病种。</w:t>
      </w:r>
    </w:p>
    <w:p>
      <w:pPr>
        <w:pStyle w:val="8"/>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600" w:lineRule="exact"/>
        <w:ind w:left="0" w:right="0" w:firstLine="643" w:firstLineChars="200"/>
        <w:jc w:val="both"/>
        <w:textAlignment w:val="auto"/>
        <w:rPr>
          <w:rFonts w:hint="eastAsia" w:ascii="仿宋" w:hAnsi="仿宋" w:eastAsia="仿宋" w:cs="仿宋"/>
          <w:b/>
          <w:bCs/>
          <w:i w:val="0"/>
          <w:caps w:val="0"/>
          <w:color w:val="auto"/>
          <w:spacing w:val="0"/>
          <w:sz w:val="32"/>
          <w:szCs w:val="32"/>
          <w:shd w:val="clear" w:color="auto" w:fill="FFFFFF"/>
          <w:lang w:val="en-US" w:eastAsia="zh-CN"/>
        </w:rPr>
      </w:pPr>
      <w:r>
        <w:rPr>
          <w:rFonts w:hint="eastAsia" w:ascii="仿宋" w:hAnsi="仿宋" w:eastAsia="仿宋" w:cs="仿宋"/>
          <w:b/>
          <w:bCs/>
          <w:i w:val="0"/>
          <w:caps w:val="0"/>
          <w:color w:val="auto"/>
          <w:spacing w:val="0"/>
          <w:sz w:val="32"/>
          <w:szCs w:val="32"/>
          <w:shd w:val="clear" w:color="auto" w:fill="FFFFFF"/>
          <w:lang w:val="en-US" w:eastAsia="zh-CN"/>
        </w:rPr>
        <w:t>三、纳入择期手术预住院医保支付的医疗机构要按要求严格执行预住院门诊费用的待遇结算方式，严格履行事前告知义务，与患者签订知情同意书，及时办理预住院登记手续，并在登记后7日内正式住院行手术治疗。开展术前门诊检查和检验项目要有针对性，严格按照择期手术病种的临床路径、临床操作流程等进行。同时要制定预住院管理制度、监管办法、操作流程等，并在显著位置公开。要加强术前评估管理，完善临床路径，切实保障预住院医疗质量与安全。要进一步强化诊疗行为管控，做好患者入院前后衔接，减少不必要的检查与治疗，做到合理检查、合理治疗。要加强费用监测分析，确保开展择期手术预住院比原住院模式治疗费用下降，住院日明显缩短，切实减轻参保患者医疗费用负担。</w:t>
      </w:r>
    </w:p>
    <w:p>
      <w:pPr>
        <w:pStyle w:val="7"/>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600" w:lineRule="exact"/>
        <w:ind w:left="0" w:right="0" w:firstLine="643" w:firstLineChars="200"/>
        <w:jc w:val="left"/>
        <w:textAlignment w:val="auto"/>
        <w:rPr>
          <w:rFonts w:hint="eastAsia" w:ascii="仿宋" w:hAnsi="仿宋" w:eastAsia="仿宋" w:cs="仿宋"/>
          <w:b/>
          <w:bCs/>
          <w:i w:val="0"/>
          <w:caps w:val="0"/>
          <w:color w:val="auto"/>
          <w:spacing w:val="0"/>
          <w:sz w:val="32"/>
          <w:szCs w:val="32"/>
          <w:shd w:val="clear" w:color="auto" w:fill="FFFFFF"/>
          <w:lang w:val="en-US" w:eastAsia="zh-CN"/>
        </w:rPr>
      </w:pPr>
      <w:r>
        <w:rPr>
          <w:rFonts w:hint="eastAsia" w:ascii="仿宋" w:hAnsi="仿宋" w:eastAsia="仿宋" w:cs="仿宋"/>
          <w:b/>
          <w:bCs/>
          <w:i w:val="0"/>
          <w:caps w:val="0"/>
          <w:color w:val="auto"/>
          <w:spacing w:val="0"/>
          <w:sz w:val="32"/>
          <w:szCs w:val="32"/>
          <w:shd w:val="clear" w:color="auto" w:fill="FFFFFF"/>
          <w:lang w:val="en-US" w:eastAsia="zh-CN"/>
        </w:rPr>
        <w:t>四、</w:t>
      </w:r>
      <w:r>
        <w:rPr>
          <w:rFonts w:hint="eastAsia" w:ascii="仿宋" w:hAnsi="仿宋" w:eastAsia="仿宋" w:cs="仿宋"/>
          <w:b/>
          <w:bCs/>
          <w:i w:val="0"/>
          <w:caps w:val="0"/>
          <w:color w:val="auto"/>
          <w:spacing w:val="0"/>
          <w:sz w:val="32"/>
          <w:szCs w:val="32"/>
          <w:shd w:val="clear" w:color="auto" w:fill="FFFFFF"/>
        </w:rPr>
        <w:t>日间手术医保支付仍</w:t>
      </w:r>
      <w:r>
        <w:rPr>
          <w:rFonts w:hint="eastAsia" w:ascii="仿宋" w:hAnsi="仿宋" w:eastAsia="仿宋" w:cs="仿宋"/>
          <w:b/>
          <w:bCs/>
          <w:i w:val="0"/>
          <w:caps w:val="0"/>
          <w:color w:val="auto"/>
          <w:spacing w:val="0"/>
          <w:kern w:val="0"/>
          <w:sz w:val="32"/>
          <w:szCs w:val="32"/>
          <w:highlight w:val="none"/>
          <w:shd w:val="clear" w:color="auto" w:fill="FFFFFF"/>
          <w:lang w:val="en-US" w:eastAsia="zh-CN" w:bidi="ar"/>
        </w:rPr>
        <w:t>按</w:t>
      </w:r>
      <w:r>
        <w:rPr>
          <w:rFonts w:hint="eastAsia" w:ascii="仿宋" w:hAnsi="仿宋" w:eastAsia="仿宋" w:cs="仿宋"/>
          <w:b/>
          <w:bCs/>
          <w:i w:val="0"/>
          <w:caps w:val="0"/>
          <w:color w:val="auto"/>
          <w:spacing w:val="0"/>
          <w:sz w:val="32"/>
          <w:szCs w:val="32"/>
          <w:highlight w:val="none"/>
          <w:shd w:val="clear" w:color="auto" w:fill="FFFFFF"/>
          <w:lang w:eastAsia="zh-CN"/>
        </w:rPr>
        <w:t>鲁医保发</w:t>
      </w:r>
      <w:r>
        <w:rPr>
          <w:rFonts w:hint="eastAsia" w:ascii="仿宋" w:hAnsi="仿宋" w:eastAsia="仿宋" w:cs="仿宋"/>
          <w:b/>
          <w:bCs/>
          <w:i w:val="0"/>
          <w:caps w:val="0"/>
          <w:color w:val="auto"/>
          <w:spacing w:val="0"/>
          <w:sz w:val="32"/>
          <w:szCs w:val="32"/>
          <w:highlight w:val="none"/>
          <w:shd w:val="clear" w:color="auto" w:fill="FFFFFF"/>
        </w:rPr>
        <w:t>〔2019〕48号</w:t>
      </w:r>
      <w:r>
        <w:rPr>
          <w:rFonts w:hint="eastAsia" w:ascii="仿宋" w:hAnsi="仿宋" w:eastAsia="仿宋" w:cs="仿宋"/>
          <w:b/>
          <w:bCs/>
          <w:i w:val="0"/>
          <w:caps w:val="0"/>
          <w:color w:val="auto"/>
          <w:spacing w:val="0"/>
          <w:kern w:val="0"/>
          <w:sz w:val="32"/>
          <w:szCs w:val="32"/>
          <w:highlight w:val="none"/>
          <w:shd w:val="clear" w:color="auto" w:fill="FFFFFF"/>
          <w:lang w:val="en-US" w:eastAsia="zh-CN" w:bidi="ar"/>
        </w:rPr>
        <w:t>和济医保字〔2020〕70号</w:t>
      </w:r>
      <w:r>
        <w:rPr>
          <w:rFonts w:hint="eastAsia" w:ascii="仿宋" w:hAnsi="仿宋" w:eastAsia="仿宋" w:cs="仿宋"/>
          <w:b/>
          <w:bCs/>
          <w:i w:val="0"/>
          <w:caps w:val="0"/>
          <w:color w:val="auto"/>
          <w:spacing w:val="0"/>
          <w:sz w:val="32"/>
          <w:szCs w:val="32"/>
          <w:highlight w:val="none"/>
          <w:shd w:val="clear" w:color="auto" w:fill="FFFFFF"/>
        </w:rPr>
        <w:t>文</w:t>
      </w:r>
      <w:r>
        <w:rPr>
          <w:rFonts w:hint="eastAsia" w:ascii="仿宋" w:hAnsi="仿宋" w:eastAsia="仿宋" w:cs="仿宋"/>
          <w:b/>
          <w:bCs/>
          <w:i w:val="0"/>
          <w:caps w:val="0"/>
          <w:color w:val="auto"/>
          <w:spacing w:val="0"/>
          <w:sz w:val="32"/>
          <w:szCs w:val="32"/>
          <w:shd w:val="clear" w:color="auto" w:fill="FFFFFF"/>
        </w:rPr>
        <w:t>件执行。</w:t>
      </w:r>
    </w:p>
    <w:p>
      <w:pPr>
        <w:pStyle w:val="8"/>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40" w:lineRule="exact"/>
        <w:ind w:left="0" w:right="0" w:firstLine="643" w:firstLineChars="200"/>
        <w:jc w:val="both"/>
        <w:textAlignment w:val="auto"/>
        <w:rPr>
          <w:rFonts w:hint="eastAsia" w:ascii="仿宋" w:hAnsi="仿宋" w:eastAsia="仿宋" w:cs="仿宋"/>
          <w:b/>
          <w:bCs/>
          <w:i w:val="0"/>
          <w:caps w:val="0"/>
          <w:color w:val="auto"/>
          <w:spacing w:val="0"/>
          <w:sz w:val="32"/>
          <w:szCs w:val="32"/>
          <w:shd w:val="clear" w:color="auto" w:fill="FFFFFF"/>
          <w:lang w:val="en-US" w:eastAsia="zh-CN"/>
        </w:rPr>
      </w:pPr>
    </w:p>
    <w:p>
      <w:pPr>
        <w:pStyle w:val="8"/>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40" w:lineRule="exact"/>
        <w:ind w:left="0" w:right="0" w:firstLine="643" w:firstLineChars="200"/>
        <w:jc w:val="both"/>
        <w:textAlignment w:val="auto"/>
        <w:rPr>
          <w:rFonts w:hint="eastAsia" w:ascii="仿宋" w:hAnsi="仿宋" w:eastAsia="仿宋" w:cs="仿宋"/>
          <w:b/>
          <w:bCs/>
          <w:i w:val="0"/>
          <w:caps w:val="0"/>
          <w:color w:val="auto"/>
          <w:spacing w:val="0"/>
          <w:sz w:val="32"/>
          <w:szCs w:val="32"/>
          <w:shd w:val="clear" w:color="auto" w:fill="FFFFFF"/>
          <w:lang w:val="en-US" w:eastAsia="zh-CN"/>
        </w:rPr>
      </w:pPr>
    </w:p>
    <w:p>
      <w:pPr>
        <w:pStyle w:val="8"/>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40" w:lineRule="exact"/>
        <w:ind w:left="1604" w:leftChars="200" w:right="0" w:hanging="964" w:hangingChars="300"/>
        <w:jc w:val="both"/>
        <w:textAlignment w:val="auto"/>
        <w:rPr>
          <w:rFonts w:hint="eastAsia" w:ascii="仿宋" w:hAnsi="仿宋" w:eastAsia="仿宋" w:cs="仿宋"/>
          <w:b/>
          <w:bCs/>
          <w:i w:val="0"/>
          <w:caps w:val="0"/>
          <w:color w:val="auto"/>
          <w:spacing w:val="0"/>
          <w:sz w:val="32"/>
          <w:szCs w:val="32"/>
          <w:shd w:val="clear" w:color="auto" w:fill="FFFFFF"/>
          <w:lang w:val="en-US" w:eastAsia="zh-CN"/>
        </w:rPr>
      </w:pPr>
      <w:r>
        <w:rPr>
          <w:rFonts w:hint="eastAsia" w:ascii="仿宋" w:hAnsi="仿宋" w:eastAsia="仿宋" w:cs="仿宋"/>
          <w:b/>
          <w:bCs/>
          <w:i w:val="0"/>
          <w:caps w:val="0"/>
          <w:color w:val="auto"/>
          <w:spacing w:val="0"/>
          <w:sz w:val="32"/>
          <w:szCs w:val="32"/>
          <w:shd w:val="clear" w:color="auto" w:fill="FFFFFF"/>
          <w:lang w:val="en-US" w:eastAsia="zh-CN"/>
        </w:rPr>
        <w:t>附件：《关于在全省开展择期手术预住院医保支付工作的通知》</w:t>
      </w:r>
    </w:p>
    <w:p>
      <w:pPr>
        <w:pStyle w:val="8"/>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40" w:lineRule="exact"/>
        <w:ind w:left="1604" w:leftChars="200" w:right="0" w:hanging="964" w:hangingChars="300"/>
        <w:jc w:val="both"/>
        <w:textAlignment w:val="auto"/>
        <w:rPr>
          <w:rFonts w:hint="eastAsia" w:ascii="仿宋" w:hAnsi="仿宋" w:eastAsia="仿宋" w:cs="仿宋"/>
          <w:b/>
          <w:bCs/>
          <w:i w:val="0"/>
          <w:caps w:val="0"/>
          <w:color w:val="auto"/>
          <w:spacing w:val="0"/>
          <w:sz w:val="32"/>
          <w:szCs w:val="32"/>
          <w:shd w:val="clear" w:color="auto" w:fill="FFFFFF"/>
          <w:lang w:val="en-US" w:eastAsia="zh-CN"/>
        </w:rPr>
      </w:pPr>
    </w:p>
    <w:p>
      <w:pPr>
        <w:pStyle w:val="8"/>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40" w:lineRule="exact"/>
        <w:ind w:left="1604" w:leftChars="200" w:right="0" w:hanging="964" w:hangingChars="300"/>
        <w:jc w:val="both"/>
        <w:textAlignment w:val="auto"/>
        <w:rPr>
          <w:rFonts w:hint="eastAsia" w:ascii="仿宋" w:hAnsi="仿宋" w:eastAsia="仿宋" w:cs="仿宋"/>
          <w:b/>
          <w:bCs/>
          <w:i w:val="0"/>
          <w:caps w:val="0"/>
          <w:color w:val="auto"/>
          <w:spacing w:val="0"/>
          <w:sz w:val="32"/>
          <w:szCs w:val="32"/>
          <w:shd w:val="clear" w:color="auto" w:fill="FFFFFF"/>
          <w:lang w:val="en-US" w:eastAsia="zh-CN"/>
        </w:rPr>
      </w:pPr>
    </w:p>
    <w:p>
      <w:pPr>
        <w:pStyle w:val="8"/>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40" w:lineRule="exact"/>
        <w:ind w:left="0" w:right="0" w:firstLine="643" w:firstLineChars="200"/>
        <w:jc w:val="both"/>
        <w:textAlignment w:val="auto"/>
        <w:rPr>
          <w:rFonts w:hint="eastAsia" w:ascii="仿宋" w:hAnsi="仿宋" w:eastAsia="仿宋" w:cs="仿宋"/>
          <w:b/>
          <w:bCs/>
          <w:i w:val="0"/>
          <w:caps w:val="0"/>
          <w:color w:val="auto"/>
          <w:spacing w:val="0"/>
          <w:sz w:val="32"/>
          <w:szCs w:val="32"/>
          <w:shd w:val="clear" w:color="auto" w:fill="FFFFFF"/>
          <w:lang w:val="en-US" w:eastAsia="zh-CN"/>
        </w:rPr>
      </w:pPr>
    </w:p>
    <w:p>
      <w:pPr>
        <w:pStyle w:val="8"/>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40" w:lineRule="exact"/>
        <w:ind w:left="0" w:right="0" w:firstLine="643" w:firstLineChars="200"/>
        <w:jc w:val="both"/>
        <w:textAlignment w:val="auto"/>
        <w:rPr>
          <w:rFonts w:hint="eastAsia" w:ascii="仿宋" w:hAnsi="仿宋" w:eastAsia="仿宋" w:cs="仿宋"/>
          <w:b/>
          <w:bCs/>
          <w:i w:val="0"/>
          <w:caps w:val="0"/>
          <w:color w:val="auto"/>
          <w:spacing w:val="0"/>
          <w:sz w:val="32"/>
          <w:szCs w:val="32"/>
          <w:shd w:val="clear" w:color="auto" w:fill="FFFFFF"/>
          <w:lang w:val="en-US" w:eastAsia="zh-CN"/>
        </w:rPr>
      </w:pPr>
      <w:r>
        <w:rPr>
          <w:rFonts w:hint="eastAsia" w:ascii="仿宋" w:hAnsi="仿宋" w:eastAsia="仿宋" w:cs="仿宋"/>
          <w:b/>
          <w:bCs/>
          <w:i w:val="0"/>
          <w:caps w:val="0"/>
          <w:color w:val="auto"/>
          <w:spacing w:val="0"/>
          <w:sz w:val="32"/>
          <w:szCs w:val="32"/>
          <w:shd w:val="clear" w:color="auto" w:fill="FFFFFF"/>
          <w:lang w:eastAsia="zh-CN"/>
        </w:rPr>
        <w:t>济宁市医疗保障局</w:t>
      </w:r>
      <w:r>
        <w:rPr>
          <w:rFonts w:hint="eastAsia" w:ascii="仿宋" w:hAnsi="仿宋" w:eastAsia="仿宋" w:cs="仿宋"/>
          <w:b/>
          <w:bCs/>
          <w:i w:val="0"/>
          <w:caps w:val="0"/>
          <w:color w:val="auto"/>
          <w:spacing w:val="0"/>
          <w:sz w:val="32"/>
          <w:szCs w:val="32"/>
          <w:shd w:val="clear" w:color="auto" w:fill="FFFFFF"/>
          <w:lang w:val="en-US" w:eastAsia="zh-CN"/>
        </w:rPr>
        <w:t xml:space="preserve">            济宁市卫生健康委员会</w:t>
      </w:r>
    </w:p>
    <w:p>
      <w:pPr>
        <w:pStyle w:val="8"/>
        <w:keepNext w:val="0"/>
        <w:keepLines w:val="0"/>
        <w:pageBreakBefore w:val="0"/>
        <w:widowControl/>
        <w:suppressLineNumbers w:val="0"/>
        <w:shd w:val="clear" w:color="auto" w:fill="FFFFFF"/>
        <w:kinsoku/>
        <w:wordWrap w:val="0"/>
        <w:overflowPunct/>
        <w:topLinePunct w:val="0"/>
        <w:autoSpaceDE/>
        <w:autoSpaceDN/>
        <w:bidi w:val="0"/>
        <w:adjustRightInd/>
        <w:snapToGrid/>
        <w:spacing w:before="0" w:beforeAutospacing="0" w:after="0" w:afterAutospacing="0" w:line="540" w:lineRule="exact"/>
        <w:ind w:left="0" w:right="0" w:firstLine="643" w:firstLineChars="200"/>
        <w:jc w:val="right"/>
        <w:textAlignment w:val="auto"/>
        <w:rPr>
          <w:rFonts w:hint="eastAsia" w:ascii="仿宋" w:hAnsi="仿宋" w:eastAsia="仿宋" w:cs="仿宋"/>
          <w:b/>
          <w:bCs/>
          <w:i w:val="0"/>
          <w:caps w:val="0"/>
          <w:color w:val="auto"/>
          <w:spacing w:val="0"/>
          <w:sz w:val="32"/>
          <w:szCs w:val="32"/>
          <w:shd w:val="clear" w:color="auto" w:fill="FFFFFF"/>
          <w:lang w:val="en-US" w:eastAsia="zh-CN"/>
        </w:rPr>
      </w:pPr>
      <w:r>
        <w:rPr>
          <w:rFonts w:hint="eastAsia" w:ascii="仿宋" w:hAnsi="仿宋" w:eastAsia="仿宋" w:cs="仿宋"/>
          <w:b/>
          <w:bCs/>
          <w:i w:val="0"/>
          <w:caps w:val="0"/>
          <w:color w:val="auto"/>
          <w:spacing w:val="0"/>
          <w:kern w:val="0"/>
          <w:sz w:val="32"/>
          <w:szCs w:val="32"/>
          <w:highlight w:val="none"/>
          <w:shd w:val="clear" w:color="auto" w:fill="FFFFFF"/>
          <w:lang w:val="en-US" w:eastAsia="zh-CN" w:bidi="ar"/>
        </w:rPr>
        <w:t xml:space="preserve">2023年12月18日   </w:t>
      </w:r>
      <w:r>
        <w:rPr>
          <w:rFonts w:hint="eastAsia" w:ascii="仿宋" w:hAnsi="仿宋" w:eastAsia="仿宋" w:cs="仿宋"/>
          <w:b/>
          <w:bCs/>
          <w:i w:val="0"/>
          <w:caps w:val="0"/>
          <w:color w:val="auto"/>
          <w:spacing w:val="0"/>
          <w:sz w:val="32"/>
          <w:szCs w:val="32"/>
          <w:shd w:val="clear" w:color="auto" w:fill="FFFFFF"/>
          <w:lang w:val="en-US" w:eastAsia="zh-CN"/>
        </w:rPr>
        <w:t xml:space="preserve"> </w:t>
      </w:r>
    </w:p>
    <w:p>
      <w:pPr>
        <w:pStyle w:val="8"/>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40" w:lineRule="exact"/>
        <w:ind w:left="0" w:right="0" w:firstLine="643" w:firstLineChars="200"/>
        <w:jc w:val="left"/>
        <w:textAlignment w:val="auto"/>
        <w:rPr>
          <w:rFonts w:hint="eastAsia" w:ascii="仿宋" w:hAnsi="仿宋" w:eastAsia="仿宋" w:cs="仿宋"/>
          <w:b/>
          <w:bCs/>
          <w:i w:val="0"/>
          <w:caps w:val="0"/>
          <w:color w:val="auto"/>
          <w:spacing w:val="0"/>
          <w:sz w:val="32"/>
          <w:szCs w:val="32"/>
          <w:shd w:val="clear" w:color="auto" w:fill="FFFFFF"/>
          <w:lang w:val="en-US" w:eastAsia="zh-CN"/>
        </w:rPr>
      </w:pPr>
    </w:p>
    <w:p>
      <w:pPr>
        <w:pStyle w:val="8"/>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40" w:lineRule="exact"/>
        <w:ind w:left="0" w:right="0" w:firstLine="643" w:firstLineChars="200"/>
        <w:jc w:val="left"/>
        <w:textAlignment w:val="auto"/>
        <w:rPr>
          <w:rFonts w:hint="eastAsia" w:ascii="仿宋" w:hAnsi="仿宋" w:eastAsia="仿宋" w:cs="仿宋"/>
          <w:b/>
          <w:bCs/>
          <w:i w:val="0"/>
          <w:caps w:val="0"/>
          <w:color w:val="auto"/>
          <w:spacing w:val="0"/>
          <w:sz w:val="32"/>
          <w:szCs w:val="32"/>
          <w:shd w:val="clear" w:color="auto" w:fill="FFFFFF"/>
          <w:lang w:val="en-US" w:eastAsia="zh-CN"/>
        </w:rPr>
      </w:pPr>
    </w:p>
    <w:p>
      <w:pPr>
        <w:pStyle w:val="8"/>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40" w:lineRule="exact"/>
        <w:ind w:left="0" w:right="0" w:firstLine="643" w:firstLineChars="200"/>
        <w:jc w:val="left"/>
        <w:textAlignment w:val="auto"/>
        <w:rPr>
          <w:rFonts w:hint="eastAsia" w:ascii="仿宋" w:hAnsi="仿宋" w:eastAsia="仿宋" w:cs="仿宋"/>
          <w:b/>
          <w:bCs/>
          <w:i w:val="0"/>
          <w:caps w:val="0"/>
          <w:color w:val="auto"/>
          <w:spacing w:val="0"/>
          <w:sz w:val="32"/>
          <w:szCs w:val="32"/>
          <w:shd w:val="clear" w:color="auto" w:fill="FFFFFF"/>
          <w:lang w:val="en-US" w:eastAsia="zh-CN"/>
        </w:rPr>
      </w:pPr>
      <w:r>
        <w:rPr>
          <w:rFonts w:hint="eastAsia" w:ascii="仿宋" w:hAnsi="仿宋" w:eastAsia="仿宋" w:cs="仿宋"/>
          <w:b/>
          <w:bCs/>
          <w:i w:val="0"/>
          <w:caps w:val="0"/>
          <w:color w:val="auto"/>
          <w:spacing w:val="0"/>
          <w:sz w:val="32"/>
          <w:szCs w:val="32"/>
          <w:shd w:val="clear" w:color="auto" w:fill="FFFFFF"/>
          <w:lang w:val="en-US" w:eastAsia="zh-CN"/>
        </w:rPr>
        <w:t xml:space="preserve">（此件主动公开）   </w:t>
      </w:r>
    </w:p>
    <w:p>
      <w:pPr>
        <w:pStyle w:val="6"/>
        <w:rPr>
          <w:rFonts w:hint="eastAsia" w:ascii="仿宋" w:hAnsi="仿宋" w:eastAsia="仿宋" w:cs="仿宋"/>
          <w:sz w:val="32"/>
          <w:szCs w:val="32"/>
        </w:rPr>
      </w:pPr>
    </w:p>
    <w:p>
      <w:pPr>
        <w:rPr>
          <w:rFonts w:hint="eastAsia" w:ascii="仿宋" w:hAnsi="仿宋" w:eastAsia="仿宋" w:cs="仿宋"/>
          <w:sz w:val="32"/>
          <w:szCs w:val="32"/>
        </w:rPr>
      </w:pPr>
    </w:p>
    <w:p>
      <w:pPr>
        <w:pStyle w:val="6"/>
        <w:rPr>
          <w:rFonts w:hint="eastAsia" w:ascii="仿宋" w:hAnsi="仿宋" w:eastAsia="仿宋" w:cs="仿宋"/>
          <w:sz w:val="32"/>
          <w:szCs w:val="32"/>
        </w:rPr>
        <w:sectPr>
          <w:footerReference r:id="rId3" w:type="default"/>
          <w:pgSz w:w="11906" w:h="16838"/>
          <w:pgMar w:top="2098" w:right="1531" w:bottom="1531" w:left="1531" w:header="851" w:footer="992" w:gutter="0"/>
          <w:pgNumType w:fmt="decimal"/>
          <w:cols w:space="720" w:num="1"/>
          <w:docGrid w:type="lines" w:linePitch="312" w:charSpace="0"/>
        </w:sectPr>
      </w:pPr>
    </w:p>
    <w:p>
      <w:pPr>
        <w:pStyle w:val="6"/>
        <w:spacing w:line="240" w:lineRule="auto"/>
        <w:ind w:left="0" w:leftChars="0" w:firstLine="0" w:firstLineChars="0"/>
        <w:rPr>
          <w:rFonts w:hint="eastAsia" w:ascii="Times New Roman" w:eastAsia="仿宋_GB2312" w:cs="Times New Roman"/>
          <w:sz w:val="32"/>
          <w:szCs w:val="32"/>
          <w:lang w:eastAsia="zh-CN"/>
        </w:rPr>
      </w:pPr>
    </w:p>
    <w:p>
      <w:pPr>
        <w:pStyle w:val="6"/>
        <w:spacing w:line="240" w:lineRule="auto"/>
        <w:rPr>
          <w:rFonts w:hint="eastAsia" w:ascii="Times New Roman" w:eastAsia="仿宋_GB2312" w:cs="Times New Roman"/>
          <w:sz w:val="32"/>
          <w:szCs w:val="32"/>
          <w:lang w:eastAsia="zh-CN"/>
        </w:rPr>
      </w:pPr>
    </w:p>
    <w:p>
      <w:pPr>
        <w:pStyle w:val="6"/>
        <w:spacing w:line="240" w:lineRule="auto"/>
        <w:rPr>
          <w:rFonts w:hint="eastAsia" w:ascii="Times New Roman" w:eastAsia="仿宋_GB2312" w:cs="Times New Roman"/>
          <w:sz w:val="32"/>
          <w:szCs w:val="32"/>
          <w:lang w:eastAsia="zh-CN"/>
        </w:rPr>
      </w:pPr>
    </w:p>
    <w:p>
      <w:pPr>
        <w:rPr>
          <w:rFonts w:ascii="Times New Roman" w:cs="Times New Roman"/>
          <w:sz w:val="32"/>
          <w:szCs w:val="32"/>
        </w:rPr>
      </w:pPr>
    </w:p>
    <w:p>
      <w:pPr>
        <w:pStyle w:val="2"/>
        <w:rPr>
          <w:rFonts w:ascii="Times New Roman" w:cs="Times New Roman"/>
          <w:sz w:val="32"/>
          <w:szCs w:val="32"/>
        </w:rPr>
      </w:pPr>
    </w:p>
    <w:p>
      <w:pPr>
        <w:pStyle w:val="2"/>
        <w:rPr>
          <w:rFonts w:ascii="Times New Roman" w:cs="Times New Roman"/>
          <w:sz w:val="32"/>
          <w:szCs w:val="32"/>
        </w:rPr>
      </w:pPr>
    </w:p>
    <w:p>
      <w:pPr>
        <w:pStyle w:val="2"/>
        <w:rPr>
          <w:rFonts w:ascii="Times New Roman" w:cs="Times New Roman"/>
          <w:sz w:val="32"/>
          <w:szCs w:val="32"/>
        </w:rPr>
      </w:pPr>
    </w:p>
    <w:p>
      <w:pPr>
        <w:rPr>
          <w:rFonts w:ascii="Times New Roman" w:hAnsi="Times New Roman" w:eastAsia="仿宋_GB2312"/>
        </w:rPr>
      </w:pPr>
    </w:p>
    <w:p>
      <w:pPr>
        <w:pStyle w:val="6"/>
        <w:rPr>
          <w:rFonts w:ascii="Times New Roman" w:cs="Times New Roman"/>
          <w:sz w:val="32"/>
          <w:szCs w:val="32"/>
        </w:rPr>
      </w:pPr>
    </w:p>
    <w:p>
      <w:pPr>
        <w:rPr>
          <w:rFonts w:ascii="Times New Roman" w:hAnsi="Times New Roman" w:eastAsia="仿宋_GB2312"/>
        </w:rPr>
      </w:pPr>
    </w:p>
    <w:p>
      <w:pPr>
        <w:pStyle w:val="6"/>
        <w:rPr>
          <w:rFonts w:ascii="Times New Roman" w:cs="Times New Roman"/>
          <w:sz w:val="32"/>
          <w:szCs w:val="32"/>
        </w:rPr>
      </w:pPr>
    </w:p>
    <w:p>
      <w:pPr>
        <w:rPr>
          <w:rFonts w:ascii="Times New Roman" w:hAnsi="Times New Roman" w:eastAsia="仿宋_GB2312"/>
        </w:rPr>
      </w:pPr>
    </w:p>
    <w:p>
      <w:pPr>
        <w:pStyle w:val="6"/>
        <w:rPr>
          <w:rFonts w:ascii="Times New Roman" w:cs="Times New Roman"/>
          <w:sz w:val="32"/>
          <w:szCs w:val="32"/>
        </w:rPr>
      </w:pPr>
    </w:p>
    <w:p>
      <w:pPr>
        <w:rPr>
          <w:rFonts w:ascii="Times New Roman" w:hAnsi="Times New Roman" w:eastAsia="仿宋_GB2312"/>
        </w:rPr>
      </w:pPr>
    </w:p>
    <w:p>
      <w:pPr>
        <w:pStyle w:val="6"/>
        <w:rPr>
          <w:rFonts w:ascii="Times New Roman" w:cs="Times New Roman"/>
          <w:sz w:val="32"/>
          <w:szCs w:val="32"/>
        </w:rPr>
      </w:pPr>
    </w:p>
    <w:p>
      <w:pPr>
        <w:rPr>
          <w:rFonts w:ascii="Times New Roman" w:hAnsi="Times New Roman" w:eastAsia="仿宋_GB2312"/>
        </w:rPr>
      </w:pPr>
    </w:p>
    <w:p>
      <w:pPr>
        <w:pStyle w:val="6"/>
        <w:rPr>
          <w:rFonts w:ascii="Times New Roman" w:cs="Times New Roman"/>
          <w:sz w:val="32"/>
          <w:szCs w:val="32"/>
        </w:rPr>
      </w:pPr>
    </w:p>
    <w:p>
      <w:pPr>
        <w:rPr>
          <w:rFonts w:ascii="Times New Roman" w:hAnsi="Times New Roman" w:eastAsia="仿宋_GB2312"/>
        </w:rPr>
      </w:pPr>
    </w:p>
    <w:p>
      <w:pPr>
        <w:pStyle w:val="2"/>
      </w:pPr>
    </w:p>
    <w:p>
      <w:pPr>
        <w:pStyle w:val="2"/>
      </w:pPr>
      <w:bookmarkStart w:id="0" w:name="_GoBack"/>
      <w:bookmarkEnd w:id="0"/>
    </w:p>
    <w:p>
      <w:pPr>
        <w:pStyle w:val="2"/>
      </w:pPr>
    </w:p>
    <w:p>
      <w:pPr>
        <w:pStyle w:val="2"/>
      </w:pPr>
    </w:p>
    <w:p>
      <w:pPr>
        <w:pStyle w:val="2"/>
      </w:pPr>
    </w:p>
    <w:p>
      <w:pPr>
        <w:pStyle w:val="2"/>
        <w:rPr>
          <w:rFonts w:hint="eastAsia" w:ascii="仿宋" w:hAnsi="仿宋" w:eastAsia="仿宋" w:cs="仿宋"/>
          <w:sz w:val="28"/>
          <w:szCs w:val="28"/>
        </w:rPr>
      </w:pPr>
    </w:p>
    <w:p>
      <w:pPr>
        <w:ind w:firstLine="281" w:firstLineChars="100"/>
      </w:pPr>
      <w:r>
        <w:rPr>
          <w:rFonts w:hint="eastAsia" w:ascii="仿宋" w:hAnsi="仿宋" w:eastAsia="仿宋" w:cs="仿宋"/>
          <w:b/>
          <w:bCs/>
          <w:i w:val="0"/>
          <w:caps w:val="0"/>
          <w:color w:val="auto"/>
          <w:spacing w:val="0"/>
          <w:kern w:val="0"/>
          <w:sz w:val="28"/>
          <w:szCs w:val="28"/>
          <w:shd w:val="clear" w:color="auto" w:fill="FFFFFF"/>
          <w:lang w:val="en-US" w:eastAsia="zh-CN" w:bidi="ar"/>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-4445</wp:posOffset>
                </wp:positionV>
                <wp:extent cx="5615940" cy="0"/>
                <wp:effectExtent l="0" t="0" r="0" b="0"/>
                <wp:wrapNone/>
                <wp:docPr id="12" name="直接连接符 12"/>
                <wp:cNvGraphicFramePr/>
                <a:graphic xmlns:a="http://schemas.openxmlformats.org/drawingml/2006/main">
                  <a:graphicData uri="http://schemas.microsoft.com/office/word/2010/wordprocessingShape">
                    <wps:wsp>
                      <wps:cNvCnPr/>
                      <wps:spPr>
                        <a:xfrm>
                          <a:off x="0" y="0"/>
                          <a:ext cx="5615940" cy="0"/>
                        </a:xfrm>
                        <a:prstGeom prst="line">
                          <a:avLst/>
                        </a:prstGeom>
                        <a:ln w="6350" cap="flat" cmpd="sng">
                          <a:solidFill>
                            <a:srgbClr val="000000">
                              <a:alpha val="98999"/>
                            </a:srgbClr>
                          </a:solidFill>
                          <a:prstDash val="solid"/>
                          <a:round/>
                          <a:headEnd type="none" w="med" len="med"/>
                          <a:tailEnd type="none" w="med" len="med"/>
                        </a:ln>
                        <a:effectLst/>
                      </wps:spPr>
                      <wps:bodyPr/>
                    </wps:wsp>
                  </a:graphicData>
                </a:graphic>
              </wp:anchor>
            </w:drawing>
          </mc:Choice>
          <mc:Fallback>
            <w:pict>
              <v:line id="_x0000_s1026" o:spid="_x0000_s1026" o:spt="20" style="position:absolute;left:0pt;margin-left:0pt;margin-top:-0.35pt;height:0pt;width:442.2pt;z-index:251660288;mso-width-relative:page;mso-height-relative:page;" filled="f" stroked="t" coordsize="21600,21600" o:gfxdata="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loL4y1AAAAAQBAAAPAAAAAAAAAAEAIAAAACIAAABkcnMv&#10;ZG93bnJldi54bWxQSwECFAAUAAAACACHTuJAciEimAcCAAATBAAADgAAAAAAAAABACAAAAAjAQAA&#10;ZHJzL2Uyb0RvYy54bWxQSwUGAAAAAAYABgBZAQAAnAUAAAAA&#10;">
                <v:fill on="f" focussize="0,0"/>
                <v:stroke weight="0.5pt" color="#000000" opacity="64879f" joinstyle="round"/>
                <v:imagedata o:title=""/>
                <o:lock v:ext="edit" aspectratio="f"/>
              </v:line>
            </w:pict>
          </mc:Fallback>
        </mc:AlternateContent>
      </w:r>
      <w:r>
        <w:rPr>
          <w:rFonts w:hint="eastAsia" w:ascii="仿宋" w:hAnsi="仿宋" w:eastAsia="仿宋" w:cs="仿宋"/>
          <w:b/>
          <w:bCs/>
          <w:i w:val="0"/>
          <w:caps w:val="0"/>
          <w:color w:val="auto"/>
          <w:spacing w:val="0"/>
          <w:kern w:val="0"/>
          <w:sz w:val="28"/>
          <w:szCs w:val="28"/>
          <w:shd w:val="clear" w:color="auto" w:fill="FFFFFF"/>
          <w:lang w:val="en-US" w:eastAsia="zh-CN" w:bidi="ar"/>
        </w:rPr>
        <w:t>济宁市医疗保障局办公室               2023年12月18日印发</w:t>
      </w:r>
      <w:r>
        <w:rPr>
          <w:rFonts w:ascii="Times New Roman" w:hAnsi="Times New Roman" w:eastAsia="仿宋_GB2312"/>
          <w:sz w:val="28"/>
          <w:szCs w:val="28"/>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359410</wp:posOffset>
                </wp:positionV>
                <wp:extent cx="5615940" cy="0"/>
                <wp:effectExtent l="0" t="0" r="0" b="0"/>
                <wp:wrapNone/>
                <wp:docPr id="13" name="直接连接符 13"/>
                <wp:cNvGraphicFramePr/>
                <a:graphic xmlns:a="http://schemas.openxmlformats.org/drawingml/2006/main">
                  <a:graphicData uri="http://schemas.microsoft.com/office/word/2010/wordprocessingShape">
                    <wps:wsp>
                      <wps:cNvCnPr/>
                      <wps:spPr>
                        <a:xfrm>
                          <a:off x="0" y="0"/>
                          <a:ext cx="5615940" cy="0"/>
                        </a:xfrm>
                        <a:prstGeom prst="line">
                          <a:avLst/>
                        </a:prstGeom>
                        <a:ln w="9525" cap="flat" cmpd="sng">
                          <a:solidFill>
                            <a:srgbClr val="000000"/>
                          </a:solidFill>
                          <a:prstDash val="solid"/>
                          <a:round/>
                          <a:headEnd type="none" w="med" len="med"/>
                          <a:tailEnd type="none" w="med" len="med"/>
                        </a:ln>
                        <a:effectLst/>
                      </wps:spPr>
                      <wps:bodyPr/>
                    </wps:wsp>
                  </a:graphicData>
                </a:graphic>
              </wp:anchor>
            </w:drawing>
          </mc:Choice>
          <mc:Fallback>
            <w:pict>
              <v:line id="_x0000_s1026" o:spid="_x0000_s1026" o:spt="20" style="position:absolute;left:0pt;margin-left:0pt;margin-top:28.3pt;height:0pt;width:442.2pt;z-index:251661312;mso-width-relative:page;mso-height-relative:page;" filled="f" stroked="t" coordsize="21600,21600" o:gfxdata="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1+vng1AAAAAYBAAAPAAAAAAAAAAEAIAAAACIAAABkcnMvZG93bnJldi54bWxQSwEC&#10;FAAUAAAACACHTuJA70I4RfgBAADyAwAADgAAAAAAAAABACAAAAAjAQAAZHJzL2Uyb0RvYy54bWxQ&#10;SwUGAAAAAAYABgBZAQAAjQUAAAAA&#10;">
                <v:fill on="f" focussize="0,0"/>
                <v:stroke color="#000000" joinstyle="round"/>
                <v:imagedata o:title=""/>
                <o:lock v:ext="edit" aspectratio="f"/>
              </v:line>
            </w:pict>
          </mc:Fallback>
        </mc:AlternateContent>
      </w:r>
    </w:p>
    <w:sectPr>
      <w:footerReference r:id="rId4"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00"/>
    <w:family w:val="auto"/>
    <w:pitch w:val="default"/>
    <w:sig w:usb0="00000000" w:usb1="00000000"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方正仿宋简体">
    <w:panose1 w:val="02000000000000000000"/>
    <w:charset w:val="86"/>
    <w:family w:val="script"/>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2000000000000000000"/>
    <w:charset w:val="86"/>
    <w:family w:val="auto"/>
    <w:pitch w:val="default"/>
    <w:sig w:usb0="A00002BF" w:usb1="38CF7CFA" w:usb2="00082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0</wp:posOffset>
              </wp:positionV>
              <wp:extent cx="1028065" cy="266065"/>
              <wp:effectExtent l="0" t="0" r="0" b="0"/>
              <wp:wrapNone/>
              <wp:docPr id="5" name="文本框 10"/>
              <wp:cNvGraphicFramePr/>
              <a:graphic xmlns:a="http://schemas.openxmlformats.org/drawingml/2006/main">
                <a:graphicData uri="http://schemas.microsoft.com/office/word/2010/wordprocessingShape">
                  <wps:wsp>
                    <wps:cNvSpPr txBox="1"/>
                    <wps:spPr>
                      <a:xfrm>
                        <a:off x="0" y="0"/>
                        <a:ext cx="1028065" cy="266065"/>
                      </a:xfrm>
                      <a:prstGeom prst="rect">
                        <a:avLst/>
                      </a:prstGeom>
                      <a:noFill/>
                      <a:ln w="6350">
                        <a:noFill/>
                      </a:ln>
                    </wps:spPr>
                    <wps:txbx>
                      <w:txbxContent>
                        <w:p>
                          <w:pPr>
                            <w:pStyle w:val="4"/>
                            <w:jc w:val="center"/>
                            <w:rPr>
                              <w:rFonts w:ascii="宋体" w:hAnsi="宋体" w:eastAsia="宋体" w:cs="宋体"/>
                              <w:sz w:val="28"/>
                              <w:szCs w:val="28"/>
                            </w:rPr>
                          </w:pPr>
                          <w:r>
                            <w:rPr>
                              <w:rFonts w:ascii="宋体" w:hAnsi="宋体" w:eastAsia="宋体" w:cs="宋体"/>
                              <w:sz w:val="28"/>
                              <w:szCs w:val="28"/>
                            </w:rPr>
                            <w:t>—</w:t>
                          </w:r>
                          <w:r>
                            <w:rPr>
                              <w:rFonts w:ascii="宋体" w:hAnsi="宋体" w:eastAsia="宋体" w:cs="宋体"/>
                              <w:sz w:val="24"/>
                              <w:szCs w:val="24"/>
                            </w:rPr>
                            <w:t xml:space="preserve"> </w:t>
                          </w:r>
                          <w:r>
                            <w:rPr>
                              <w:rFonts w:ascii="宋体" w:hAnsi="宋体" w:eastAsia="宋体" w:cs="宋体"/>
                              <w:sz w:val="24"/>
                              <w:szCs w:val="24"/>
                            </w:rPr>
                            <w:fldChar w:fldCharType="begin"/>
                          </w:r>
                          <w:r>
                            <w:rPr>
                              <w:rFonts w:ascii="宋体" w:hAnsi="宋体" w:eastAsia="宋体" w:cs="宋体"/>
                              <w:sz w:val="24"/>
                              <w:szCs w:val="24"/>
                            </w:rPr>
                            <w:instrText xml:space="preserve"> PAGE  \* MERGEFORMAT </w:instrText>
                          </w:r>
                          <w:r>
                            <w:rPr>
                              <w:rFonts w:ascii="宋体" w:hAnsi="宋体" w:eastAsia="宋体" w:cs="宋体"/>
                              <w:sz w:val="24"/>
                              <w:szCs w:val="24"/>
                            </w:rPr>
                            <w:fldChar w:fldCharType="separate"/>
                          </w:r>
                          <w:r>
                            <w:rPr>
                              <w:rFonts w:ascii="宋体" w:hAnsi="宋体" w:eastAsia="宋体" w:cs="宋体"/>
                              <w:sz w:val="24"/>
                              <w:szCs w:val="24"/>
                            </w:rPr>
                            <w:t>1</w:t>
                          </w:r>
                          <w:r>
                            <w:rPr>
                              <w:rFonts w:ascii="宋体" w:hAnsi="宋体" w:eastAsia="宋体" w:cs="宋体"/>
                              <w:sz w:val="24"/>
                              <w:szCs w:val="24"/>
                            </w:rPr>
                            <w:fldChar w:fldCharType="end"/>
                          </w:r>
                          <w:r>
                            <w:rPr>
                              <w:rFonts w:ascii="宋体" w:hAnsi="宋体" w:eastAsia="宋体" w:cs="宋体"/>
                              <w:sz w:val="24"/>
                              <w:szCs w:val="24"/>
                            </w:rPr>
                            <w:t xml:space="preserve"> </w:t>
                          </w:r>
                          <w:r>
                            <w:rPr>
                              <w:rFonts w:ascii="宋体" w:hAnsi="宋体" w:eastAsia="宋体" w:cs="宋体"/>
                              <w:sz w:val="28"/>
                              <w:szCs w:val="28"/>
                            </w:rPr>
                            <w:t>—</w:t>
                          </w:r>
                        </w:p>
                      </w:txbxContent>
                    </wps:txbx>
                    <wps:bodyPr vert="horz" wrap="square" lIns="0" tIns="0" rIns="0" bIns="0" anchor="t" anchorCtr="0" upright="1"/>
                  </wps:wsp>
                </a:graphicData>
              </a:graphic>
            </wp:anchor>
          </w:drawing>
        </mc:Choice>
        <mc:Fallback>
          <w:pict>
            <v:shape id="文本框 10" o:spid="_x0000_s1026" o:spt="202" type="#_x0000_t202" style="position:absolute;left:0pt;margin-top:0pt;height:20.95pt;width:80.95pt;mso-position-horizontal:outside;mso-position-horizontal-relative:margin;z-index:251666432;mso-width-relative:page;mso-height-relative:page;" filled="f" stroked="f" coordsize="21600,21600" o:gfxdata="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SgKjP0wAAAAQBAAAPAAAAAAAA&#10;AAEAIAAAACIAAABkcnMvZG93bnJldi54bWxQSwECFAAUAAAACACHTuJAeoc8Wd4BAACvAwAADgAA&#10;AAAAAAABACAAAAAiAQAAZHJzL2Uyb0RvYy54bWxQSwUGAAAAAAYABgBZAQAAcgUAAAAA&#10;">
              <v:fill on="f" focussize="0,0"/>
              <v:stroke on="f" weight="0.5pt"/>
              <v:imagedata o:title=""/>
              <o:lock v:ext="edit" aspectratio="f"/>
              <v:textbox inset="0mm,0mm,0mm,0mm">
                <w:txbxContent>
                  <w:p>
                    <w:pPr>
                      <w:pStyle w:val="4"/>
                      <w:jc w:val="center"/>
                      <w:rPr>
                        <w:rFonts w:ascii="宋体" w:hAnsi="宋体" w:eastAsia="宋体" w:cs="宋体"/>
                        <w:sz w:val="28"/>
                        <w:szCs w:val="28"/>
                      </w:rPr>
                    </w:pPr>
                    <w:r>
                      <w:rPr>
                        <w:rFonts w:ascii="宋体" w:hAnsi="宋体" w:eastAsia="宋体" w:cs="宋体"/>
                        <w:sz w:val="28"/>
                        <w:szCs w:val="28"/>
                      </w:rPr>
                      <w:t>—</w:t>
                    </w:r>
                    <w:r>
                      <w:rPr>
                        <w:rFonts w:ascii="宋体" w:hAnsi="宋体" w:eastAsia="宋体" w:cs="宋体"/>
                        <w:sz w:val="24"/>
                        <w:szCs w:val="24"/>
                      </w:rPr>
                      <w:t xml:space="preserve"> </w:t>
                    </w:r>
                    <w:r>
                      <w:rPr>
                        <w:rFonts w:ascii="宋体" w:hAnsi="宋体" w:eastAsia="宋体" w:cs="宋体"/>
                        <w:sz w:val="24"/>
                        <w:szCs w:val="24"/>
                      </w:rPr>
                      <w:fldChar w:fldCharType="begin"/>
                    </w:r>
                    <w:r>
                      <w:rPr>
                        <w:rFonts w:ascii="宋体" w:hAnsi="宋体" w:eastAsia="宋体" w:cs="宋体"/>
                        <w:sz w:val="24"/>
                        <w:szCs w:val="24"/>
                      </w:rPr>
                      <w:instrText xml:space="preserve"> PAGE  \* MERGEFORMAT </w:instrText>
                    </w:r>
                    <w:r>
                      <w:rPr>
                        <w:rFonts w:ascii="宋体" w:hAnsi="宋体" w:eastAsia="宋体" w:cs="宋体"/>
                        <w:sz w:val="24"/>
                        <w:szCs w:val="24"/>
                      </w:rPr>
                      <w:fldChar w:fldCharType="separate"/>
                    </w:r>
                    <w:r>
                      <w:rPr>
                        <w:rFonts w:ascii="宋体" w:hAnsi="宋体" w:eastAsia="宋体" w:cs="宋体"/>
                        <w:sz w:val="24"/>
                        <w:szCs w:val="24"/>
                      </w:rPr>
                      <w:t>1</w:t>
                    </w:r>
                    <w:r>
                      <w:rPr>
                        <w:rFonts w:ascii="宋体" w:hAnsi="宋体" w:eastAsia="宋体" w:cs="宋体"/>
                        <w:sz w:val="24"/>
                        <w:szCs w:val="24"/>
                      </w:rPr>
                      <w:fldChar w:fldCharType="end"/>
                    </w:r>
                    <w:r>
                      <w:rPr>
                        <w:rFonts w:ascii="宋体" w:hAnsi="宋体" w:eastAsia="宋体" w:cs="宋体"/>
                        <w:sz w:val="24"/>
                        <w:szCs w:val="24"/>
                      </w:rPr>
                      <w:t xml:space="preserve"> </w:t>
                    </w:r>
                    <w:r>
                      <w:rPr>
                        <w:rFonts w:ascii="宋体" w:hAnsi="宋体" w:eastAsia="宋体" w:cs="宋体"/>
                        <w:sz w:val="28"/>
                        <w:szCs w:val="28"/>
                      </w:rPr>
                      <w:t>—</w:t>
                    </w:r>
                  </w:p>
                </w:txbxContent>
              </v:textbox>
            </v:shape>
          </w:pict>
        </mc:Fallback>
      </mc:AlternateContent>
    </w:r>
    <w:r>
      <w:rPr>
        <w:rFonts w:hint="eastAsia"/>
        <w:lang w:val="en-US" w:eastAsia="zh-CN"/>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4"/>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UWTfsxAgAAZQ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zqGCvSNPQwkVJXerRCu297&#10;nntTnEHTmW5SvOWbGqVsmQ8PzGE0UD4eT7jHUkqDlKa3KKmM+/Kv8xiPjsFLSYNRy6nGy6JEvtfo&#10;JADDYLjB2A+GPqo7g9lFc1BLMnHBBTmYpTPqM17UKuaAi2mOTDkNg3kXunHHi+RitUpBmD3Lwlbv&#10;LI/QUR5vV8cAOZPKUZROCXQnbjB9qU/9S4nj/ec+RT3+HZ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1Fk37MQIAAGUEAAAOAAAAAAAAAAEAIAAAAB8BAABkcnMvZTJvRG9jLnhtbFBLBQYA&#10;AAAABgAGAFkBAADCBQAAAAA=&#10;">
              <v:fill on="f" focussize="0,0"/>
              <v:stroke on="f" weight="0.5pt"/>
              <v:imagedata o:title=""/>
              <o:lock v:ext="edit" aspectratio="f"/>
              <v:textbox inset="0mm,0mm,0mm,0mm" style="mso-fit-shape-to-text:t;">
                <w:txbxContent>
                  <w:p>
                    <w:pPr>
                      <w:pStyle w:val="4"/>
                    </w:pPr>
                  </w:p>
                </w:txbxContent>
              </v:textbox>
            </v:shape>
          </w:pict>
        </mc:Fallback>
      </mc:AlternateContent>
    </w:r>
    <w: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spacing w:before="1" w:line="185" w:lineRule="auto"/>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HPF6w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MHmWha3e&#10;WR6hozzero4BciaVoyidEuhOPGD2Up/6PYnD/ec5RT3+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xzxesMQIAAGMEAAAOAAAAAAAAAAEAIAAAAB8BAABkcnMvZTJvRG9jLnhtbFBLBQYA&#10;AAAABgAGAFkBAADCBQAAAAA=&#10;">
              <v:fill on="f" focussize="0,0"/>
              <v:stroke on="f" weight="0.5pt"/>
              <v:imagedata o:title=""/>
              <o:lock v:ext="edit" aspectratio="f"/>
              <v:textbox inset="0mm,0mm,0mm,0mm" style="mso-fit-shape-to-text:t;">
                <w:txbxContent>
                  <w:p>
                    <w:pPr>
                      <w:spacing w:before="1" w:line="185" w:lineRule="auto"/>
                    </w:pP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tZlUyAgAAYwQAAA4AAABkcnMvZTJvRG9jLnhtbK1UzY7TMBC+I/EO&#10;lu80aRG7Vd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vW1mVTICAABjBAAADgAAAAAAAAABACAAAAAfAQAAZHJzL2Uyb0RvYy54bWxQSwUG&#10;AAAAAAYABgBZAQAAwwUAAAAA&#10;">
              <v:fill on="f" focussize="0,0"/>
              <v:stroke on="f" weight="0.5pt"/>
              <v:imagedata o:title=""/>
              <o:lock v:ext="edit" aspectratio="f"/>
              <v:textbox inset="0mm,0mm,0mm,0mm" style="mso-fit-shape-to-text:t;">
                <w:txbxContent>
                  <w:p/>
                </w:txbxContent>
              </v:textbox>
            </v:shape>
          </w:pict>
        </mc:Fallback>
      </mc:AlternateContent>
    </w:r>
    <w: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spacing w:before="1" w:line="185" w:lineRule="auto"/>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8V5Q0wAgAAYw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A8V5Q0wAgAAYwQAAA4AAAAAAAAAAQAgAAAAHwEAAGRycy9lMm9Eb2MueG1sUEsFBgAA&#10;AAAGAAYAWQEAAMEFAAAAAA==&#10;">
              <v:fill on="f" focussize="0,0"/>
              <v:stroke on="f" weight="0.5pt"/>
              <v:imagedata o:title=""/>
              <o:lock v:ext="edit" aspectratio="f"/>
              <v:textbox inset="0mm,0mm,0mm,0mm" style="mso-fit-shape-to-text:t;">
                <w:txbxContent>
                  <w:p>
                    <w:pPr>
                      <w:spacing w:before="1" w:line="185" w:lineRule="auto"/>
                    </w:pP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4"/>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vk47wyAgAAY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TjvDICAABjBAAADgAAAAAAAAABACAAAAAfAQAAZHJzL2Uyb0RvYy54bWxQSwUG&#10;AAAAAAYABgBZAQAAwwUAAAAA&#10;">
              <v:fill on="f" focussize="0,0"/>
              <v:stroke on="f" weight="0.5pt"/>
              <v:imagedata o:title=""/>
              <o:lock v:ext="edit" aspectratio="f"/>
              <v:textbox inset="0mm,0mm,0mm,0mm" style="mso-fit-shape-to-text:t;">
                <w:txbxContent>
                  <w:p>
                    <w:pPr>
                      <w:pStyle w:val="4"/>
                    </w:pP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spacing w:before="1" w:line="185" w:lineRule="auto"/>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SJGuwyAgAAY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jB5loWN&#10;3loeoaM83i4PAXImlaMonRLoTjxg9lKfLnsSh/vPc4p6+m9YPA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NIka7DICAABjBAAADgAAAAAAAAABACAAAAAfAQAAZHJzL2Uyb0RvYy54bWxQSwUG&#10;AAAAAAYABgBZAQAAwwUAAAAA&#10;">
              <v:fill on="f" focussize="0,0"/>
              <v:stroke on="f" weight="0.5pt"/>
              <v:imagedata o:title=""/>
              <o:lock v:ext="edit" aspectratio="f"/>
              <v:textbox inset="0mm,0mm,0mm,0mm" style="mso-fit-shape-to-text:t;">
                <w:txbxContent>
                  <w:p>
                    <w:pPr>
                      <w:spacing w:before="1" w:line="185" w:lineRule="auto"/>
                    </w:pP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spacing w:before="1" w:line="185" w:lineRule="auto"/>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pPr>
                      <w:spacing w:before="1" w:line="185" w:lineRule="auto"/>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EzYjUyZGIyZDI3YjQ3MzVhYTc4N2VkNTAwOThmMDcifQ=="/>
    <w:docVar w:name="KSO_WPS_MARK_KEY" w:val="2d7eac00-d51b-49aa-84e8-c97530883f01"/>
  </w:docVars>
  <w:rsids>
    <w:rsidRoot w:val="F5A8D954"/>
    <w:rsid w:val="13F58674"/>
    <w:rsid w:val="2EE4E1E9"/>
    <w:rsid w:val="3AFB0BA8"/>
    <w:rsid w:val="3E760B30"/>
    <w:rsid w:val="57D445C6"/>
    <w:rsid w:val="617D08CD"/>
    <w:rsid w:val="6DD3FDE7"/>
    <w:rsid w:val="799D47B5"/>
    <w:rsid w:val="A5FDC94B"/>
    <w:rsid w:val="D5EB1D7E"/>
    <w:rsid w:val="F2FF3FC1"/>
    <w:rsid w:val="F5A8D95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9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99"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等线" w:hAnsi="等线" w:eastAsia="等线" w:cs="Times New Roman"/>
      <w:kern w:val="2"/>
      <w:sz w:val="32"/>
      <w:szCs w:val="32"/>
      <w:lang w:val="en-US" w:eastAsia="zh-CN" w:bidi="ar-SA"/>
    </w:rPr>
  </w:style>
  <w:style w:type="paragraph" w:styleId="3">
    <w:name w:val="heading 3"/>
    <w:basedOn w:val="1"/>
    <w:next w:val="1"/>
    <w:unhideWhenUsed/>
    <w:qFormat/>
    <w:uiPriority w:val="0"/>
    <w:pPr>
      <w:spacing w:before="100" w:beforeAutospacing="1" w:after="100" w:afterAutospacing="1"/>
      <w:jc w:val="left"/>
      <w:outlineLvl w:val="2"/>
    </w:pPr>
    <w:rPr>
      <w:rFonts w:hint="eastAsia" w:ascii="宋体" w:hAnsi="宋体" w:eastAsia="宋体" w:cs="宋体"/>
      <w:b/>
      <w:kern w:val="0"/>
      <w:sz w:val="27"/>
      <w:szCs w:val="27"/>
      <w:lang w:val="en-US" w:eastAsia="zh-CN" w:bidi="ar"/>
    </w:rPr>
  </w:style>
  <w:style w:type="character" w:default="1" w:styleId="11">
    <w:name w:val="Default Paragraph Font"/>
    <w:semiHidden/>
    <w:qFormat/>
    <w:uiPriority w:val="0"/>
  </w:style>
  <w:style w:type="table" w:default="1" w:styleId="9">
    <w:name w:val="Normal Table"/>
    <w:semiHidden/>
    <w:qFormat/>
    <w:uiPriority w:val="0"/>
    <w:tblPr>
      <w:tblStyle w:val="9"/>
      <w:tblCellMar>
        <w:top w:w="0" w:type="dxa"/>
        <w:left w:w="108" w:type="dxa"/>
        <w:bottom w:w="0" w:type="dxa"/>
        <w:right w:w="108" w:type="dxa"/>
      </w:tblCellMar>
    </w:tblPr>
  </w:style>
  <w:style w:type="paragraph" w:styleId="2">
    <w:name w:val="Balloon Text"/>
    <w:basedOn w:val="1"/>
    <w:unhideWhenUsed/>
    <w:qFormat/>
    <w:uiPriority w:val="99"/>
    <w:rPr>
      <w:sz w:val="18"/>
      <w:szCs w:val="18"/>
    </w:rPr>
  </w:style>
  <w:style w:type="paragraph" w:styleId="4">
    <w:name w:val="footer"/>
    <w:basedOn w:val="1"/>
    <w:qFormat/>
    <w:uiPriority w:val="99"/>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99"/>
    <w:pPr>
      <w:snapToGrid w:val="0"/>
      <w:spacing w:line="640" w:lineRule="exact"/>
      <w:ind w:firstLine="705"/>
    </w:pPr>
    <w:rPr>
      <w:rFonts w:ascii="仿宋_GB2312" w:hAnsi="Times New Roman" w:eastAsia="仿宋_GB2312" w:cs="仿宋_GB2312"/>
      <w:color w:val="000000"/>
      <w:sz w:val="36"/>
      <w:szCs w:val="36"/>
    </w:rPr>
  </w:style>
  <w:style w:type="paragraph" w:styleId="7">
    <w:name w:val="HTML Preformatted"/>
    <w:basedOn w:val="1"/>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8">
    <w:name w:val="Normal (Web)"/>
    <w:basedOn w:val="1"/>
    <w:uiPriority w:val="0"/>
    <w:pPr>
      <w:spacing w:before="100" w:beforeAutospacing="1" w:after="100" w:afterAutospacing="1"/>
      <w:ind w:left="0" w:right="0"/>
      <w:jc w:val="left"/>
    </w:pPr>
    <w:rPr>
      <w:kern w:val="0"/>
      <w:sz w:val="24"/>
      <w:lang w:val="en-US" w:eastAsia="zh-CN" w:bidi="ar"/>
    </w:rPr>
  </w:style>
  <w:style w:type="table" w:styleId="10">
    <w:name w:val="Table Grid"/>
    <w:basedOn w:val="9"/>
    <w:qFormat/>
    <w:uiPriority w:val="0"/>
    <w:pPr>
      <w:widowControl w:val="0"/>
      <w:jc w:val="both"/>
    </w:pPr>
    <w:tblPr>
      <w:tblStyle w:val="9"/>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968</Words>
  <Characters>1001</Characters>
  <Lines>0</Lines>
  <Paragraphs>0</Paragraphs>
  <TotalTime>1</TotalTime>
  <ScaleCrop>false</ScaleCrop>
  <LinksUpToDate>false</LinksUpToDate>
  <CharactersWithSpaces>1062</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2023-12-19T17:50:00Z</dcterms:created>
  <dc:creator>胖鱼</dc:creator>
  <cp:lastModifiedBy>吴静</cp:lastModifiedBy>
  <cp:lastPrinted>2023-12-19T00:29:20Z</cp:lastPrinted>
  <dcterms:modified xsi:type="dcterms:W3CDTF">2024-01-10T03:04:31Z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430F087051E34E00B163ED5E63D93947</vt:lpwstr>
  </property>
</Properties>
</file>