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方正仿宋简体"/>
          <w:b/>
          <w:bCs/>
          <w:color w:val="000000" w:themeColor="text1"/>
          <w:kern w:val="0"/>
          <w:sz w:val="32"/>
          <w:szCs w:val="32"/>
        </w:rPr>
      </w:pPr>
    </w:p>
    <w:p>
      <w:pPr>
        <w:snapToGrid w:val="0"/>
        <w:jc w:val="center"/>
        <w:rPr>
          <w:rFonts w:eastAsia="方正仿宋简体"/>
          <w:b/>
          <w:bCs/>
          <w:color w:val="000000" w:themeColor="text1"/>
          <w:kern w:val="0"/>
          <w:sz w:val="32"/>
          <w:szCs w:val="32"/>
        </w:rPr>
      </w:pPr>
    </w:p>
    <w:p>
      <w:pPr>
        <w:snapToGrid w:val="0"/>
        <w:jc w:val="center"/>
        <w:rPr>
          <w:rFonts w:eastAsia="方正仿宋简体"/>
          <w:b/>
          <w:bCs/>
          <w:color w:val="000000" w:themeColor="text1"/>
          <w:kern w:val="0"/>
          <w:sz w:val="32"/>
          <w:szCs w:val="32"/>
        </w:rPr>
      </w:pPr>
    </w:p>
    <w:p>
      <w:pPr>
        <w:snapToGrid w:val="0"/>
        <w:jc w:val="center"/>
        <w:rPr>
          <w:rFonts w:eastAsia="方正仿宋简体"/>
          <w:b/>
          <w:bCs/>
          <w:color w:val="000000" w:themeColor="text1"/>
          <w:kern w:val="0"/>
          <w:sz w:val="32"/>
          <w:szCs w:val="32"/>
        </w:rPr>
      </w:pPr>
    </w:p>
    <w:p>
      <w:pPr>
        <w:snapToGrid w:val="0"/>
        <w:jc w:val="center"/>
        <w:rPr>
          <w:rFonts w:eastAsia="方正仿宋简体"/>
          <w:b/>
          <w:bCs/>
          <w:color w:val="000000" w:themeColor="text1"/>
          <w:kern w:val="0"/>
          <w:sz w:val="32"/>
          <w:szCs w:val="32"/>
        </w:rPr>
      </w:pPr>
    </w:p>
    <w:p>
      <w:pPr>
        <w:snapToGrid w:val="0"/>
        <w:jc w:val="center"/>
        <w:rPr>
          <w:rFonts w:eastAsia="方正仿宋简体"/>
          <w:b/>
          <w:bCs/>
          <w:color w:val="000000" w:themeColor="text1"/>
          <w:kern w:val="0"/>
          <w:sz w:val="32"/>
          <w:szCs w:val="32"/>
        </w:rPr>
      </w:pPr>
    </w:p>
    <w:p>
      <w:pPr>
        <w:snapToGrid w:val="0"/>
        <w:jc w:val="center"/>
        <w:rPr>
          <w:rFonts w:eastAsia="方正仿宋简体"/>
          <w:b/>
          <w:bCs/>
          <w:color w:val="000000" w:themeColor="text1"/>
          <w:kern w:val="0"/>
          <w:sz w:val="32"/>
          <w:szCs w:val="32"/>
        </w:rPr>
      </w:pPr>
    </w:p>
    <w:p>
      <w:pPr>
        <w:snapToGrid w:val="0"/>
        <w:jc w:val="center"/>
        <w:rPr>
          <w:rFonts w:eastAsia="方正仿宋简体"/>
          <w:b/>
          <w:bCs/>
          <w:color w:val="000000" w:themeColor="text1"/>
          <w:kern w:val="0"/>
          <w:sz w:val="32"/>
          <w:szCs w:val="32"/>
        </w:rPr>
      </w:pPr>
    </w:p>
    <w:p>
      <w:pPr>
        <w:snapToGrid w:val="0"/>
        <w:jc w:val="center"/>
        <w:rPr>
          <w:rFonts w:ascii="方正小标宋简体" w:eastAsia="方正小标宋简体"/>
          <w:sz w:val="44"/>
          <w:szCs w:val="44"/>
        </w:rPr>
      </w:pPr>
    </w:p>
    <w:p>
      <w:pPr>
        <w:snapToGrid w:val="0"/>
        <w:jc w:val="center"/>
        <w:rPr>
          <w:rFonts w:ascii="方正小标宋简体" w:eastAsia="方正小标宋简体"/>
          <w:sz w:val="44"/>
          <w:szCs w:val="44"/>
        </w:rPr>
      </w:pPr>
      <w:bookmarkStart w:id="0" w:name="_GoBack"/>
      <w:bookmarkEnd w:id="0"/>
    </w:p>
    <w:p>
      <w:pPr>
        <w:snapToGrid w:val="0"/>
        <w:jc w:val="center"/>
        <w:rPr>
          <w:rFonts w:ascii="方正小标宋简体" w:eastAsia="方正小标宋简体"/>
          <w:sz w:val="44"/>
          <w:szCs w:val="44"/>
        </w:rPr>
      </w:pPr>
      <w:r>
        <w:rPr>
          <w:rFonts w:hint="eastAsia" w:ascii="方正小标宋简体" w:eastAsia="方正小标宋简体"/>
          <w:sz w:val="44"/>
          <w:szCs w:val="44"/>
        </w:rPr>
        <w:t>关于公布2022年度济宁市中小企业公共服务</w:t>
      </w:r>
    </w:p>
    <w:p>
      <w:pPr>
        <w:snapToGrid w:val="0"/>
        <w:jc w:val="center"/>
        <w:rPr>
          <w:rFonts w:ascii="方正小标宋简体" w:eastAsia="方正小标宋简体"/>
          <w:sz w:val="44"/>
          <w:szCs w:val="44"/>
        </w:rPr>
      </w:pPr>
      <w:r>
        <w:rPr>
          <w:rFonts w:hint="eastAsia" w:ascii="方正小标宋简体" w:eastAsia="方正小标宋简体"/>
          <w:sz w:val="44"/>
          <w:szCs w:val="44"/>
        </w:rPr>
        <w:t>示范平台的通知</w:t>
      </w:r>
    </w:p>
    <w:p/>
    <w:p>
      <w:pPr>
        <w:spacing w:line="600" w:lineRule="exact"/>
        <w:rPr>
          <w:rFonts w:eastAsia="方正仿宋简体"/>
          <w:b/>
          <w:kern w:val="0"/>
          <w:sz w:val="32"/>
          <w:szCs w:val="32"/>
        </w:rPr>
      </w:pPr>
      <w:r>
        <w:rPr>
          <w:rFonts w:hint="eastAsia" w:eastAsia="方正仿宋简体"/>
          <w:b/>
          <w:kern w:val="0"/>
          <w:sz w:val="32"/>
          <w:szCs w:val="32"/>
        </w:rPr>
        <w:t>各县（市、区）工信局，济宁高新区、太白湖新区、济宁经济技术开发区经发局：</w:t>
      </w:r>
    </w:p>
    <w:p>
      <w:pPr>
        <w:spacing w:line="600" w:lineRule="exact"/>
        <w:ind w:firstLine="643" w:firstLineChars="200"/>
        <w:rPr>
          <w:rFonts w:eastAsia="方正仿宋简体"/>
          <w:b/>
          <w:kern w:val="0"/>
          <w:sz w:val="32"/>
          <w:szCs w:val="32"/>
        </w:rPr>
      </w:pPr>
      <w:r>
        <w:rPr>
          <w:rFonts w:hint="eastAsia" w:eastAsia="方正仿宋简体"/>
          <w:b/>
          <w:kern w:val="0"/>
          <w:sz w:val="32"/>
          <w:szCs w:val="32"/>
        </w:rPr>
        <w:t>按照《济宁市中小企业公共服务示范平台认定管理办法》</w:t>
      </w:r>
      <w:r>
        <w:rPr>
          <w:rFonts w:hint="eastAsia" w:ascii="方正仿宋简体" w:eastAsia="方正仿宋简体"/>
          <w:b/>
          <w:kern w:val="0"/>
          <w:sz w:val="32"/>
          <w:szCs w:val="32"/>
        </w:rPr>
        <w:t>(</w:t>
      </w:r>
      <w:r>
        <w:rPr>
          <w:rFonts w:hint="eastAsia" w:eastAsia="方正仿宋简体"/>
          <w:b/>
          <w:kern w:val="0"/>
          <w:sz w:val="32"/>
          <w:szCs w:val="32"/>
        </w:rPr>
        <w:t>济工信字</w:t>
      </w:r>
      <w:r>
        <w:rPr>
          <w:rFonts w:eastAsia="方正仿宋简体"/>
          <w:b/>
          <w:kern w:val="0"/>
          <w:sz w:val="32"/>
          <w:szCs w:val="32"/>
        </w:rPr>
        <w:t>〔20</w:t>
      </w:r>
      <w:r>
        <w:rPr>
          <w:rFonts w:hint="eastAsia" w:eastAsia="方正仿宋简体"/>
          <w:b/>
          <w:kern w:val="0"/>
          <w:sz w:val="32"/>
          <w:szCs w:val="32"/>
        </w:rPr>
        <w:t>21</w:t>
      </w:r>
      <w:r>
        <w:rPr>
          <w:rFonts w:eastAsia="方正仿宋简体"/>
          <w:b/>
          <w:kern w:val="0"/>
          <w:sz w:val="32"/>
          <w:szCs w:val="32"/>
        </w:rPr>
        <w:t>〕</w:t>
      </w:r>
      <w:r>
        <w:rPr>
          <w:rFonts w:hint="eastAsia" w:eastAsia="方正仿宋简体"/>
          <w:b/>
          <w:kern w:val="0"/>
          <w:sz w:val="32"/>
          <w:szCs w:val="32"/>
        </w:rPr>
        <w:t>6</w:t>
      </w:r>
      <w:r>
        <w:rPr>
          <w:rFonts w:hint="eastAsia" w:ascii="方正仿宋简体" w:eastAsia="方正仿宋简体"/>
          <w:b/>
          <w:kern w:val="0"/>
          <w:sz w:val="32"/>
          <w:szCs w:val="32"/>
        </w:rPr>
        <w:t>号)和《</w:t>
      </w:r>
      <w:r>
        <w:rPr>
          <w:rFonts w:hint="eastAsia" w:eastAsia="方正仿宋简体"/>
          <w:b/>
          <w:kern w:val="0"/>
          <w:sz w:val="32"/>
          <w:szCs w:val="32"/>
        </w:rPr>
        <w:t>关于推荐2022年度济宁市中小企业公共服务示范平台的通知》等文件要求，</w:t>
      </w:r>
      <w:r>
        <w:rPr>
          <w:rFonts w:hint="eastAsia" w:ascii="方正仿宋简体" w:eastAsia="方正仿宋简体"/>
          <w:b/>
          <w:sz w:val="32"/>
          <w:szCs w:val="32"/>
        </w:rPr>
        <w:t>经服务平台自愿</w:t>
      </w:r>
      <w:r>
        <w:rPr>
          <w:rFonts w:hint="eastAsia" w:eastAsia="方正仿宋简体"/>
          <w:b/>
          <w:kern w:val="0"/>
          <w:sz w:val="32"/>
          <w:szCs w:val="32"/>
        </w:rPr>
        <w:t>申报、县市区工信部门审核推荐、专家评审等程序，并经公示无异议后，决定认定济宁商道企业管理咨询有限公司等7家平台为济宁市中小企业公共服务示范平台，现予以公布，有效期三年。</w:t>
      </w:r>
    </w:p>
    <w:p>
      <w:pPr>
        <w:spacing w:line="600" w:lineRule="exact"/>
        <w:ind w:firstLine="643" w:firstLineChars="200"/>
        <w:rPr>
          <w:rFonts w:eastAsia="方正仿宋简体"/>
          <w:b/>
          <w:kern w:val="0"/>
          <w:sz w:val="32"/>
          <w:szCs w:val="32"/>
        </w:rPr>
      </w:pPr>
      <w:r>
        <w:rPr>
          <w:rFonts w:hint="eastAsia" w:eastAsia="方正仿宋简体"/>
          <w:b/>
          <w:kern w:val="0"/>
          <w:sz w:val="32"/>
          <w:szCs w:val="32"/>
        </w:rPr>
        <w:t>被认定的示范平台要不断提高服务能力，主动为中小企业开展公益性服务，积极承担政府部门委托的各项任务，及时反映中小企业发展面临的困难问题及政策建议，在服务我市中小企业高质量发展等方面发挥示范和支撑作用。</w:t>
      </w:r>
    </w:p>
    <w:p>
      <w:pPr>
        <w:spacing w:line="600" w:lineRule="exact"/>
        <w:ind w:firstLine="643" w:firstLineChars="200"/>
        <w:rPr>
          <w:rFonts w:eastAsia="方正仿宋简体"/>
          <w:b/>
          <w:kern w:val="0"/>
          <w:sz w:val="32"/>
          <w:szCs w:val="32"/>
        </w:rPr>
      </w:pPr>
      <w:r>
        <w:rPr>
          <w:rFonts w:hint="eastAsia" w:eastAsia="方正仿宋简体"/>
          <w:b/>
          <w:kern w:val="0"/>
          <w:sz w:val="32"/>
          <w:szCs w:val="32"/>
        </w:rPr>
        <w:t>各县市区工信部门要做好中小企业公共服务示范平台的培育和管理工作，对辖区内示范平台的服务质量、服务收费情况、服务满意度等进行检查，并做好年度工作总结和检查情况报告。</w:t>
      </w:r>
    </w:p>
    <w:p>
      <w:pPr>
        <w:spacing w:line="600" w:lineRule="exact"/>
        <w:ind w:firstLine="643" w:firstLineChars="200"/>
        <w:rPr>
          <w:rFonts w:eastAsia="方正仿宋简体"/>
          <w:b/>
          <w:kern w:val="0"/>
          <w:sz w:val="32"/>
          <w:szCs w:val="32"/>
        </w:rPr>
      </w:pPr>
    </w:p>
    <w:p>
      <w:pPr>
        <w:widowControl/>
        <w:spacing w:line="580" w:lineRule="exact"/>
        <w:ind w:firstLine="646"/>
        <w:rPr>
          <w:rFonts w:eastAsia="方正仿宋简体"/>
          <w:b/>
          <w:kern w:val="0"/>
          <w:sz w:val="32"/>
          <w:szCs w:val="32"/>
        </w:rPr>
      </w:pPr>
      <w:r>
        <w:rPr>
          <w:rFonts w:hint="eastAsia" w:eastAsia="方正仿宋简体"/>
          <w:b/>
          <w:kern w:val="0"/>
          <w:sz w:val="32"/>
          <w:szCs w:val="32"/>
        </w:rPr>
        <w:t>附件：</w:t>
      </w:r>
      <w:r>
        <w:rPr>
          <w:rFonts w:eastAsia="方正仿宋简体"/>
          <w:b/>
          <w:sz w:val="32"/>
          <w:szCs w:val="32"/>
        </w:rPr>
        <w:t>202</w:t>
      </w:r>
      <w:r>
        <w:rPr>
          <w:rFonts w:hint="eastAsia" w:eastAsia="方正仿宋简体"/>
          <w:b/>
          <w:sz w:val="32"/>
          <w:szCs w:val="32"/>
        </w:rPr>
        <w:t>2</w:t>
      </w:r>
      <w:r>
        <w:rPr>
          <w:rFonts w:hint="eastAsia" w:ascii="方正仿宋简体" w:eastAsia="方正仿宋简体"/>
          <w:b/>
          <w:sz w:val="32"/>
          <w:szCs w:val="32"/>
        </w:rPr>
        <w:t>年度济宁市中小企业公共服务示范平台名单</w:t>
      </w:r>
    </w:p>
    <w:p>
      <w:pPr>
        <w:spacing w:line="600" w:lineRule="exact"/>
        <w:ind w:firstLine="630"/>
        <w:jc w:val="right"/>
        <w:rPr>
          <w:rFonts w:ascii="方正仿宋简体" w:eastAsia="方正仿宋简体"/>
          <w:b/>
          <w:sz w:val="32"/>
          <w:szCs w:val="32"/>
        </w:rPr>
      </w:pPr>
    </w:p>
    <w:p>
      <w:pPr>
        <w:spacing w:line="600" w:lineRule="exact"/>
        <w:ind w:firstLine="630"/>
        <w:jc w:val="right"/>
        <w:rPr>
          <w:rFonts w:ascii="方正仿宋简体" w:eastAsia="方正仿宋简体"/>
          <w:b/>
          <w:sz w:val="32"/>
          <w:szCs w:val="32"/>
        </w:rPr>
      </w:pPr>
    </w:p>
    <w:p>
      <w:pPr>
        <w:spacing w:line="600" w:lineRule="exact"/>
        <w:ind w:right="480" w:firstLine="630"/>
        <w:jc w:val="right"/>
        <w:rPr>
          <w:rFonts w:ascii="方正仿宋简体" w:eastAsia="方正仿宋简体"/>
          <w:b/>
          <w:sz w:val="32"/>
          <w:szCs w:val="32"/>
        </w:rPr>
      </w:pPr>
      <w:r>
        <w:rPr>
          <w:rFonts w:hint="eastAsia" w:ascii="方正仿宋简体" w:eastAsia="方正仿宋简体"/>
          <w:b/>
          <w:sz w:val="32"/>
          <w:szCs w:val="32"/>
        </w:rPr>
        <w:t>济宁市工业和</w:t>
      </w:r>
      <w:r>
        <w:rPr>
          <w:rFonts w:ascii="方正仿宋简体" w:eastAsia="方正仿宋简体"/>
          <w:b/>
          <w:sz w:val="32"/>
          <w:szCs w:val="32"/>
        </w:rPr>
        <w:t>信息化局</w:t>
      </w:r>
    </w:p>
    <w:p>
      <w:pPr>
        <w:wordWrap w:val="0"/>
        <w:spacing w:line="600" w:lineRule="exact"/>
        <w:ind w:right="640" w:firstLine="630"/>
        <w:jc w:val="right"/>
        <w:rPr>
          <w:rFonts w:ascii="方正仿宋简体" w:eastAsia="方正仿宋简体"/>
          <w:b/>
          <w:sz w:val="32"/>
          <w:szCs w:val="32"/>
        </w:rPr>
      </w:pPr>
      <w:r>
        <w:rPr>
          <w:rFonts w:hint="eastAsia" w:eastAsia="方正仿宋简体"/>
          <w:b/>
          <w:kern w:val="0"/>
          <w:sz w:val="32"/>
          <w:szCs w:val="32"/>
        </w:rPr>
        <w:t>2022</w:t>
      </w:r>
      <w:r>
        <w:rPr>
          <w:rFonts w:hint="eastAsia" w:ascii="方正仿宋简体" w:eastAsia="方正仿宋简体"/>
          <w:b/>
          <w:sz w:val="32"/>
          <w:szCs w:val="32"/>
        </w:rPr>
        <w:t>年</w:t>
      </w:r>
      <w:r>
        <w:rPr>
          <w:rFonts w:hint="eastAsia" w:eastAsia="方正仿宋简体"/>
          <w:b/>
          <w:kern w:val="0"/>
          <w:sz w:val="32"/>
          <w:szCs w:val="32"/>
        </w:rPr>
        <w:t>7</w:t>
      </w:r>
      <w:r>
        <w:rPr>
          <w:rFonts w:hint="eastAsia" w:ascii="方正仿宋简体" w:eastAsia="方正仿宋简体"/>
          <w:b/>
          <w:sz w:val="32"/>
          <w:szCs w:val="32"/>
        </w:rPr>
        <w:t>月</w:t>
      </w:r>
      <w:r>
        <w:rPr>
          <w:rFonts w:hint="eastAsia" w:eastAsia="方正仿宋简体"/>
          <w:b/>
          <w:kern w:val="0"/>
          <w:sz w:val="32"/>
          <w:szCs w:val="32"/>
        </w:rPr>
        <w:t>13</w:t>
      </w:r>
      <w:r>
        <w:rPr>
          <w:rFonts w:hint="eastAsia" w:ascii="方正仿宋简体" w:eastAsia="方正仿宋简体"/>
          <w:b/>
          <w:sz w:val="32"/>
          <w:szCs w:val="32"/>
        </w:rPr>
        <w:t>日</w:t>
      </w:r>
    </w:p>
    <w:p>
      <w:pPr>
        <w:widowControl/>
        <w:shd w:val="clear" w:color="auto" w:fill="FFFFFF"/>
        <w:spacing w:line="432" w:lineRule="atLeast"/>
        <w:ind w:firstLine="420" w:firstLineChars="200"/>
        <w:jc w:val="left"/>
        <w:rPr>
          <w:rFonts w:ascii="方正仿宋简体" w:hAnsi="宋体" w:eastAsia="方正仿宋简体" w:cs="宋体"/>
          <w:color w:val="000000"/>
          <w:kern w:val="0"/>
          <w:sz w:val="32"/>
          <w:szCs w:val="32"/>
        </w:rPr>
      </w:pPr>
      <w:r>
        <w:br w:type="page"/>
      </w:r>
    </w:p>
    <w:p>
      <w:pPr>
        <w:jc w:val="left"/>
        <w:rPr>
          <w:rFonts w:eastAsia="方正仿宋简体"/>
          <w:kern w:val="0"/>
          <w:sz w:val="32"/>
          <w:szCs w:val="32"/>
        </w:rPr>
      </w:pPr>
      <w:r>
        <w:rPr>
          <w:rFonts w:hint="eastAsia" w:eastAsia="方正仿宋简体"/>
          <w:kern w:val="0"/>
          <w:sz w:val="32"/>
          <w:szCs w:val="32"/>
        </w:rPr>
        <w:t>附件：</w:t>
      </w:r>
    </w:p>
    <w:p>
      <w:pPr>
        <w:snapToGrid w:val="0"/>
        <w:jc w:val="center"/>
        <w:rPr>
          <w:rFonts w:eastAsia="方正仿宋简体"/>
          <w:kern w:val="0"/>
          <w:sz w:val="32"/>
          <w:szCs w:val="32"/>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2022年度济宁市中小企业公共服务示范</w:t>
      </w:r>
    </w:p>
    <w:p>
      <w:pPr>
        <w:snapToGrid w:val="0"/>
        <w:jc w:val="center"/>
        <w:rPr>
          <w:rFonts w:ascii="方正小标宋简体" w:eastAsia="方正小标宋简体"/>
          <w:sz w:val="44"/>
          <w:szCs w:val="44"/>
        </w:rPr>
      </w:pPr>
      <w:r>
        <w:rPr>
          <w:rFonts w:hint="eastAsia" w:ascii="方正小标宋简体" w:eastAsia="方正小标宋简体"/>
          <w:sz w:val="44"/>
          <w:szCs w:val="44"/>
        </w:rPr>
        <w:t>平台名单</w:t>
      </w:r>
    </w:p>
    <w:p>
      <w:pPr>
        <w:ind w:firstLine="640" w:firstLineChars="200"/>
        <w:jc w:val="center"/>
        <w:rPr>
          <w:rFonts w:ascii="方正小标宋简体" w:eastAsia="方正小标宋简体"/>
          <w:sz w:val="32"/>
          <w:szCs w:val="32"/>
        </w:rPr>
      </w:pPr>
    </w:p>
    <w:p>
      <w:pPr>
        <w:ind w:firstLine="643" w:firstLineChars="200"/>
        <w:rPr>
          <w:rFonts w:eastAsia="方正仿宋简体"/>
          <w:b/>
          <w:kern w:val="0"/>
          <w:sz w:val="32"/>
          <w:szCs w:val="32"/>
        </w:rPr>
      </w:pPr>
      <w:r>
        <w:rPr>
          <w:rFonts w:hint="eastAsia" w:eastAsia="方正仿宋简体"/>
          <w:b/>
          <w:kern w:val="0"/>
          <w:sz w:val="32"/>
          <w:szCs w:val="32"/>
        </w:rPr>
        <w:t>济宁商道企业管理咨询有限公司</w:t>
      </w:r>
    </w:p>
    <w:p>
      <w:pPr>
        <w:ind w:firstLine="643" w:firstLineChars="200"/>
        <w:rPr>
          <w:rFonts w:eastAsia="方正仿宋简体"/>
          <w:b/>
          <w:kern w:val="0"/>
          <w:sz w:val="32"/>
          <w:szCs w:val="32"/>
        </w:rPr>
      </w:pPr>
      <w:r>
        <w:rPr>
          <w:rFonts w:hint="eastAsia" w:eastAsia="方正仿宋简体"/>
          <w:b/>
          <w:kern w:val="0"/>
          <w:sz w:val="32"/>
          <w:szCs w:val="32"/>
        </w:rPr>
        <w:t>济宁齐鲁检测技术有限公司</w:t>
      </w:r>
    </w:p>
    <w:p>
      <w:pPr>
        <w:ind w:firstLine="643" w:firstLineChars="200"/>
        <w:rPr>
          <w:rFonts w:eastAsia="方正仿宋简体"/>
          <w:b/>
          <w:kern w:val="0"/>
          <w:sz w:val="32"/>
          <w:szCs w:val="32"/>
        </w:rPr>
      </w:pPr>
      <w:r>
        <w:rPr>
          <w:rFonts w:hint="eastAsia" w:eastAsia="方正仿宋简体"/>
          <w:b/>
          <w:kern w:val="0"/>
          <w:sz w:val="32"/>
          <w:szCs w:val="32"/>
        </w:rPr>
        <w:t>济宁晨曦有限责任会计师事务所</w:t>
      </w:r>
    </w:p>
    <w:p>
      <w:pPr>
        <w:ind w:firstLine="643" w:firstLineChars="200"/>
        <w:rPr>
          <w:rFonts w:eastAsia="方正仿宋简体"/>
          <w:b/>
          <w:kern w:val="0"/>
          <w:sz w:val="32"/>
          <w:szCs w:val="32"/>
        </w:rPr>
      </w:pPr>
      <w:r>
        <w:rPr>
          <w:rFonts w:hint="eastAsia" w:eastAsia="方正仿宋简体"/>
          <w:b/>
          <w:kern w:val="0"/>
          <w:sz w:val="32"/>
          <w:szCs w:val="32"/>
        </w:rPr>
        <w:t>山东环赢检验检测有限公司</w:t>
      </w:r>
    </w:p>
    <w:p>
      <w:pPr>
        <w:ind w:firstLine="643" w:firstLineChars="200"/>
        <w:rPr>
          <w:rFonts w:eastAsia="方正仿宋简体"/>
          <w:b/>
          <w:kern w:val="0"/>
          <w:sz w:val="32"/>
          <w:szCs w:val="32"/>
        </w:rPr>
      </w:pPr>
      <w:r>
        <w:rPr>
          <w:rFonts w:hint="eastAsia" w:eastAsia="方正仿宋简体"/>
          <w:b/>
          <w:kern w:val="0"/>
          <w:sz w:val="32"/>
          <w:szCs w:val="32"/>
        </w:rPr>
        <w:t>蜗牛货车网（山东）电子商务有限公司</w:t>
      </w:r>
    </w:p>
    <w:p>
      <w:pPr>
        <w:ind w:firstLine="643" w:firstLineChars="200"/>
        <w:rPr>
          <w:rFonts w:eastAsia="方正仿宋简体"/>
          <w:b/>
          <w:kern w:val="0"/>
          <w:sz w:val="32"/>
          <w:szCs w:val="32"/>
        </w:rPr>
      </w:pPr>
      <w:r>
        <w:rPr>
          <w:rFonts w:hint="eastAsia" w:eastAsia="方正仿宋简体"/>
          <w:b/>
          <w:kern w:val="0"/>
          <w:sz w:val="32"/>
          <w:szCs w:val="32"/>
        </w:rPr>
        <w:t>济宁政和信息技术有限公司</w:t>
      </w:r>
    </w:p>
    <w:p>
      <w:pPr>
        <w:ind w:firstLine="643" w:firstLineChars="200"/>
        <w:rPr>
          <w:rFonts w:eastAsia="方正仿宋简体"/>
          <w:b/>
          <w:kern w:val="0"/>
          <w:sz w:val="32"/>
          <w:szCs w:val="32"/>
        </w:rPr>
      </w:pPr>
      <w:r>
        <w:rPr>
          <w:rFonts w:hint="eastAsia" w:eastAsia="方正仿宋简体"/>
          <w:b/>
          <w:kern w:val="0"/>
          <w:sz w:val="32"/>
          <w:szCs w:val="32"/>
        </w:rPr>
        <w:t>中科先进技术（山东）科技创新园有限公司</w:t>
      </w: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ind w:firstLine="643" w:firstLineChars="200"/>
        <w:rPr>
          <w:rFonts w:eastAsia="方正仿宋简体"/>
          <w:b/>
          <w:kern w:val="0"/>
          <w:sz w:val="32"/>
          <w:szCs w:val="32"/>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spacing w:line="400" w:lineRule="exact"/>
        <w:rPr>
          <w:rFonts w:eastAsia="方正仿宋简体"/>
          <w:b/>
          <w:color w:val="000000"/>
          <w:sz w:val="32"/>
          <w:szCs w:val="32"/>
        </w:rPr>
      </w:pPr>
      <w:r>
        <w:rPr>
          <w:color w:val="000000"/>
          <w:sz w:val="32"/>
        </w:rPr>
        <w:pict>
          <v:line id="_x0000_s1026" o:spid="_x0000_s1026" o:spt="20" style="position:absolute;left:0pt;margin-left:-1.3pt;margin-top:14.6pt;height:0.05pt;width:439.3pt;z-index:251659264;mso-width-relative:page;mso-height-relative:page;" o:preferrelative="t" coordsize="21600,21600">
            <v:path arrowok="t"/>
            <v:fill focussize="0,0"/>
            <v:stroke miterlimit="2"/>
            <v:imagedata o:title=""/>
            <o:lock v:ext="edit"/>
          </v:line>
        </w:pict>
      </w:r>
    </w:p>
    <w:p>
      <w:pPr>
        <w:spacing w:line="400" w:lineRule="exact"/>
        <w:rPr>
          <w:rFonts w:eastAsia="方正仿宋简体"/>
          <w:b/>
          <w:bCs/>
          <w:color w:val="000000"/>
          <w:sz w:val="28"/>
          <w:szCs w:val="28"/>
        </w:rPr>
      </w:pPr>
      <w:r>
        <w:rPr>
          <w:color w:val="000000"/>
          <w:sz w:val="32"/>
        </w:rPr>
        <w:pict>
          <v:line id="_x0000_s1027" o:spid="_x0000_s1027" o:spt="20" style="position:absolute;left:0pt;margin-left:-1.3pt;margin-top:24.95pt;height:0.05pt;width:439.3pt;z-index:251660288;mso-width-relative:page;mso-height-relative:page;" o:preferrelative="t" coordsize="21600,21600">
            <v:path arrowok="t"/>
            <v:fill focussize="0,0"/>
            <v:stroke miterlimit="2"/>
            <v:imagedata o:title=""/>
            <o:lock v:ext="edit"/>
          </v:line>
        </w:pict>
      </w:r>
      <w:r>
        <w:rPr>
          <w:rFonts w:hint="eastAsia" w:eastAsia="仿宋_GB2312" w:cs="仿宋_GB2312"/>
          <w:b/>
          <w:color w:val="000000"/>
          <w:sz w:val="28"/>
          <w:szCs w:val="28"/>
        </w:rPr>
        <w:t>济宁市工业和信息化局办公室              2022年7月13日印发</w:t>
      </w:r>
    </w:p>
    <w:p>
      <w:pPr>
        <w:widowControl/>
        <w:jc w:val="left"/>
        <w:rPr>
          <w:szCs w:val="21"/>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0435"/>
    <w:rsid w:val="000064FC"/>
    <w:rsid w:val="00010FB8"/>
    <w:rsid w:val="00020F44"/>
    <w:rsid w:val="000321BA"/>
    <w:rsid w:val="0003542C"/>
    <w:rsid w:val="00035D79"/>
    <w:rsid w:val="00037605"/>
    <w:rsid w:val="00043A30"/>
    <w:rsid w:val="000458FC"/>
    <w:rsid w:val="0004599F"/>
    <w:rsid w:val="00052E2C"/>
    <w:rsid w:val="00053698"/>
    <w:rsid w:val="00081600"/>
    <w:rsid w:val="00082F0C"/>
    <w:rsid w:val="000833C4"/>
    <w:rsid w:val="000865C4"/>
    <w:rsid w:val="000932B5"/>
    <w:rsid w:val="000B0C3B"/>
    <w:rsid w:val="000C4E2E"/>
    <w:rsid w:val="000C577F"/>
    <w:rsid w:val="000D583A"/>
    <w:rsid w:val="000D73D0"/>
    <w:rsid w:val="000E4DB7"/>
    <w:rsid w:val="000E680E"/>
    <w:rsid w:val="00101313"/>
    <w:rsid w:val="00101415"/>
    <w:rsid w:val="00102ADE"/>
    <w:rsid w:val="0010354A"/>
    <w:rsid w:val="00104268"/>
    <w:rsid w:val="00104FAB"/>
    <w:rsid w:val="001123A3"/>
    <w:rsid w:val="001146F6"/>
    <w:rsid w:val="00116BCC"/>
    <w:rsid w:val="00117546"/>
    <w:rsid w:val="00117615"/>
    <w:rsid w:val="00122509"/>
    <w:rsid w:val="0012629F"/>
    <w:rsid w:val="001359AB"/>
    <w:rsid w:val="00140196"/>
    <w:rsid w:val="001645C7"/>
    <w:rsid w:val="001703D9"/>
    <w:rsid w:val="001756A2"/>
    <w:rsid w:val="001759A9"/>
    <w:rsid w:val="00175A9A"/>
    <w:rsid w:val="001765E6"/>
    <w:rsid w:val="001857D3"/>
    <w:rsid w:val="00197975"/>
    <w:rsid w:val="001A3456"/>
    <w:rsid w:val="001A7DC6"/>
    <w:rsid w:val="001B01FF"/>
    <w:rsid w:val="001C3AE8"/>
    <w:rsid w:val="001C4BB7"/>
    <w:rsid w:val="001C6611"/>
    <w:rsid w:val="001D65BC"/>
    <w:rsid w:val="001E2889"/>
    <w:rsid w:val="001E6870"/>
    <w:rsid w:val="001F1F2A"/>
    <w:rsid w:val="001F37D3"/>
    <w:rsid w:val="001F4926"/>
    <w:rsid w:val="002166CD"/>
    <w:rsid w:val="00216BF1"/>
    <w:rsid w:val="00225F52"/>
    <w:rsid w:val="002272F2"/>
    <w:rsid w:val="00244074"/>
    <w:rsid w:val="0024614C"/>
    <w:rsid w:val="0025122B"/>
    <w:rsid w:val="002530B8"/>
    <w:rsid w:val="00254D3B"/>
    <w:rsid w:val="0026106C"/>
    <w:rsid w:val="0026482A"/>
    <w:rsid w:val="00286FD3"/>
    <w:rsid w:val="00296BE5"/>
    <w:rsid w:val="00296F92"/>
    <w:rsid w:val="002B75C6"/>
    <w:rsid w:val="002C326D"/>
    <w:rsid w:val="002D6C8B"/>
    <w:rsid w:val="002E0F0C"/>
    <w:rsid w:val="002E5E94"/>
    <w:rsid w:val="002E74CB"/>
    <w:rsid w:val="002F0F7C"/>
    <w:rsid w:val="002F364E"/>
    <w:rsid w:val="002F53AB"/>
    <w:rsid w:val="00304C2E"/>
    <w:rsid w:val="003051B9"/>
    <w:rsid w:val="00314B69"/>
    <w:rsid w:val="0033186C"/>
    <w:rsid w:val="00344794"/>
    <w:rsid w:val="0034586D"/>
    <w:rsid w:val="0035080B"/>
    <w:rsid w:val="00355267"/>
    <w:rsid w:val="00360088"/>
    <w:rsid w:val="00362836"/>
    <w:rsid w:val="00372FBF"/>
    <w:rsid w:val="003832B6"/>
    <w:rsid w:val="00392DCB"/>
    <w:rsid w:val="003A5765"/>
    <w:rsid w:val="003A6984"/>
    <w:rsid w:val="003A74CB"/>
    <w:rsid w:val="003B46EF"/>
    <w:rsid w:val="003B4A6F"/>
    <w:rsid w:val="003B518D"/>
    <w:rsid w:val="003C4807"/>
    <w:rsid w:val="003C586A"/>
    <w:rsid w:val="003D0B15"/>
    <w:rsid w:val="003D3432"/>
    <w:rsid w:val="003E4C5B"/>
    <w:rsid w:val="003F6BBB"/>
    <w:rsid w:val="00411199"/>
    <w:rsid w:val="00411689"/>
    <w:rsid w:val="004127F2"/>
    <w:rsid w:val="0041358E"/>
    <w:rsid w:val="00430559"/>
    <w:rsid w:val="0043121E"/>
    <w:rsid w:val="00433113"/>
    <w:rsid w:val="00436938"/>
    <w:rsid w:val="004379AA"/>
    <w:rsid w:val="0044091A"/>
    <w:rsid w:val="00442765"/>
    <w:rsid w:val="00444519"/>
    <w:rsid w:val="00445DE7"/>
    <w:rsid w:val="004471F6"/>
    <w:rsid w:val="00455507"/>
    <w:rsid w:val="00460DC7"/>
    <w:rsid w:val="004649C4"/>
    <w:rsid w:val="0047476E"/>
    <w:rsid w:val="00476012"/>
    <w:rsid w:val="00481F45"/>
    <w:rsid w:val="004904BD"/>
    <w:rsid w:val="0049755D"/>
    <w:rsid w:val="004A3199"/>
    <w:rsid w:val="004A331A"/>
    <w:rsid w:val="004B073C"/>
    <w:rsid w:val="004B262A"/>
    <w:rsid w:val="004B5446"/>
    <w:rsid w:val="004C491B"/>
    <w:rsid w:val="004C5769"/>
    <w:rsid w:val="004D0232"/>
    <w:rsid w:val="004D693A"/>
    <w:rsid w:val="004D7808"/>
    <w:rsid w:val="004E54D9"/>
    <w:rsid w:val="004E56D9"/>
    <w:rsid w:val="0050272B"/>
    <w:rsid w:val="00507D29"/>
    <w:rsid w:val="00516659"/>
    <w:rsid w:val="0052104B"/>
    <w:rsid w:val="00523AFC"/>
    <w:rsid w:val="00525D6C"/>
    <w:rsid w:val="00526033"/>
    <w:rsid w:val="00536F35"/>
    <w:rsid w:val="005420F5"/>
    <w:rsid w:val="00547F60"/>
    <w:rsid w:val="005515C6"/>
    <w:rsid w:val="00563124"/>
    <w:rsid w:val="00564255"/>
    <w:rsid w:val="00570764"/>
    <w:rsid w:val="005762C3"/>
    <w:rsid w:val="00583F0B"/>
    <w:rsid w:val="0059247D"/>
    <w:rsid w:val="00592E6C"/>
    <w:rsid w:val="005C7C4A"/>
    <w:rsid w:val="005D533E"/>
    <w:rsid w:val="005E2F76"/>
    <w:rsid w:val="005E7322"/>
    <w:rsid w:val="00601D8F"/>
    <w:rsid w:val="00613AC1"/>
    <w:rsid w:val="00615CD7"/>
    <w:rsid w:val="00620644"/>
    <w:rsid w:val="00636080"/>
    <w:rsid w:val="006436BF"/>
    <w:rsid w:val="006454F0"/>
    <w:rsid w:val="00675017"/>
    <w:rsid w:val="00675CBE"/>
    <w:rsid w:val="00677EC2"/>
    <w:rsid w:val="006812B3"/>
    <w:rsid w:val="00687E6A"/>
    <w:rsid w:val="00694479"/>
    <w:rsid w:val="006A67FC"/>
    <w:rsid w:val="006B6733"/>
    <w:rsid w:val="006C4755"/>
    <w:rsid w:val="006C7AF4"/>
    <w:rsid w:val="006D5DFA"/>
    <w:rsid w:val="006D71FE"/>
    <w:rsid w:val="006D7D05"/>
    <w:rsid w:val="006E06AC"/>
    <w:rsid w:val="006E338F"/>
    <w:rsid w:val="006E57E3"/>
    <w:rsid w:val="006F10FD"/>
    <w:rsid w:val="006F13A7"/>
    <w:rsid w:val="006F667C"/>
    <w:rsid w:val="006F6B44"/>
    <w:rsid w:val="00706DE6"/>
    <w:rsid w:val="00714122"/>
    <w:rsid w:val="00716E42"/>
    <w:rsid w:val="00720328"/>
    <w:rsid w:val="00720435"/>
    <w:rsid w:val="00721B3A"/>
    <w:rsid w:val="00722798"/>
    <w:rsid w:val="00723327"/>
    <w:rsid w:val="007251D8"/>
    <w:rsid w:val="007267BF"/>
    <w:rsid w:val="00734197"/>
    <w:rsid w:val="007368AE"/>
    <w:rsid w:val="00737F72"/>
    <w:rsid w:val="007454DB"/>
    <w:rsid w:val="007540F5"/>
    <w:rsid w:val="00756D70"/>
    <w:rsid w:val="0076138F"/>
    <w:rsid w:val="007629AC"/>
    <w:rsid w:val="00762C83"/>
    <w:rsid w:val="00764875"/>
    <w:rsid w:val="007670D8"/>
    <w:rsid w:val="00770DF8"/>
    <w:rsid w:val="00771C9F"/>
    <w:rsid w:val="007905C5"/>
    <w:rsid w:val="00791DBD"/>
    <w:rsid w:val="0079233C"/>
    <w:rsid w:val="007A0BC3"/>
    <w:rsid w:val="007A0EAF"/>
    <w:rsid w:val="007B45A2"/>
    <w:rsid w:val="007B6F85"/>
    <w:rsid w:val="007C04D5"/>
    <w:rsid w:val="007D3089"/>
    <w:rsid w:val="007D4045"/>
    <w:rsid w:val="007D42A1"/>
    <w:rsid w:val="007F2C08"/>
    <w:rsid w:val="00805BDE"/>
    <w:rsid w:val="0082696F"/>
    <w:rsid w:val="008317B3"/>
    <w:rsid w:val="00836F31"/>
    <w:rsid w:val="0084024D"/>
    <w:rsid w:val="008404F5"/>
    <w:rsid w:val="00842138"/>
    <w:rsid w:val="00846BA9"/>
    <w:rsid w:val="00856224"/>
    <w:rsid w:val="008634A9"/>
    <w:rsid w:val="00875ECB"/>
    <w:rsid w:val="00894D33"/>
    <w:rsid w:val="008A5A50"/>
    <w:rsid w:val="008A730D"/>
    <w:rsid w:val="008B0050"/>
    <w:rsid w:val="008B246E"/>
    <w:rsid w:val="008B5DB5"/>
    <w:rsid w:val="008C3782"/>
    <w:rsid w:val="008C4F77"/>
    <w:rsid w:val="008C5902"/>
    <w:rsid w:val="008C7383"/>
    <w:rsid w:val="008D4E2C"/>
    <w:rsid w:val="008F2D13"/>
    <w:rsid w:val="008F5109"/>
    <w:rsid w:val="00902637"/>
    <w:rsid w:val="00905D16"/>
    <w:rsid w:val="00917251"/>
    <w:rsid w:val="00931DCE"/>
    <w:rsid w:val="009374FB"/>
    <w:rsid w:val="00947F3B"/>
    <w:rsid w:val="009509A4"/>
    <w:rsid w:val="0095435C"/>
    <w:rsid w:val="009602FE"/>
    <w:rsid w:val="00962A89"/>
    <w:rsid w:val="00965008"/>
    <w:rsid w:val="00967EB2"/>
    <w:rsid w:val="009743D6"/>
    <w:rsid w:val="00982739"/>
    <w:rsid w:val="00990A1D"/>
    <w:rsid w:val="00991558"/>
    <w:rsid w:val="00995646"/>
    <w:rsid w:val="009C06BE"/>
    <w:rsid w:val="009C111A"/>
    <w:rsid w:val="009C4548"/>
    <w:rsid w:val="009D02B3"/>
    <w:rsid w:val="009D6BF3"/>
    <w:rsid w:val="009E1748"/>
    <w:rsid w:val="009E1A83"/>
    <w:rsid w:val="009F2F28"/>
    <w:rsid w:val="00A102AD"/>
    <w:rsid w:val="00A13C25"/>
    <w:rsid w:val="00A13CF8"/>
    <w:rsid w:val="00A2058A"/>
    <w:rsid w:val="00A2333A"/>
    <w:rsid w:val="00A23E53"/>
    <w:rsid w:val="00A26F9A"/>
    <w:rsid w:val="00A3000A"/>
    <w:rsid w:val="00A30163"/>
    <w:rsid w:val="00A30179"/>
    <w:rsid w:val="00A350F7"/>
    <w:rsid w:val="00A455F6"/>
    <w:rsid w:val="00A46507"/>
    <w:rsid w:val="00A473FF"/>
    <w:rsid w:val="00A50A26"/>
    <w:rsid w:val="00A55903"/>
    <w:rsid w:val="00A60F1E"/>
    <w:rsid w:val="00A61EF7"/>
    <w:rsid w:val="00A6593C"/>
    <w:rsid w:val="00A739AB"/>
    <w:rsid w:val="00A80E7E"/>
    <w:rsid w:val="00A81635"/>
    <w:rsid w:val="00A8320A"/>
    <w:rsid w:val="00A920F3"/>
    <w:rsid w:val="00A94607"/>
    <w:rsid w:val="00AA03AA"/>
    <w:rsid w:val="00AA2F80"/>
    <w:rsid w:val="00AA3504"/>
    <w:rsid w:val="00AD39F3"/>
    <w:rsid w:val="00AE27DD"/>
    <w:rsid w:val="00AF108B"/>
    <w:rsid w:val="00AF304A"/>
    <w:rsid w:val="00B04933"/>
    <w:rsid w:val="00B13CAB"/>
    <w:rsid w:val="00B33981"/>
    <w:rsid w:val="00B351E0"/>
    <w:rsid w:val="00B440DE"/>
    <w:rsid w:val="00B46356"/>
    <w:rsid w:val="00B62501"/>
    <w:rsid w:val="00B66F73"/>
    <w:rsid w:val="00B76320"/>
    <w:rsid w:val="00B77454"/>
    <w:rsid w:val="00B84C32"/>
    <w:rsid w:val="00B93E12"/>
    <w:rsid w:val="00B9543F"/>
    <w:rsid w:val="00B955B5"/>
    <w:rsid w:val="00BA03EB"/>
    <w:rsid w:val="00BA0E2B"/>
    <w:rsid w:val="00BA10C3"/>
    <w:rsid w:val="00BB46A8"/>
    <w:rsid w:val="00BC0A81"/>
    <w:rsid w:val="00BC1ED2"/>
    <w:rsid w:val="00BC28AD"/>
    <w:rsid w:val="00BC3BB8"/>
    <w:rsid w:val="00BC5C39"/>
    <w:rsid w:val="00BD05C2"/>
    <w:rsid w:val="00BD1FEE"/>
    <w:rsid w:val="00BE3997"/>
    <w:rsid w:val="00BE4F36"/>
    <w:rsid w:val="00BE79CE"/>
    <w:rsid w:val="00C04F38"/>
    <w:rsid w:val="00C151A9"/>
    <w:rsid w:val="00C15572"/>
    <w:rsid w:val="00C20E95"/>
    <w:rsid w:val="00C22E0D"/>
    <w:rsid w:val="00C3380C"/>
    <w:rsid w:val="00C40769"/>
    <w:rsid w:val="00C5191F"/>
    <w:rsid w:val="00C565E2"/>
    <w:rsid w:val="00C860B4"/>
    <w:rsid w:val="00C911FD"/>
    <w:rsid w:val="00CA2E05"/>
    <w:rsid w:val="00CA440D"/>
    <w:rsid w:val="00CB0DBC"/>
    <w:rsid w:val="00CC5202"/>
    <w:rsid w:val="00CD5141"/>
    <w:rsid w:val="00CD6360"/>
    <w:rsid w:val="00CE2A38"/>
    <w:rsid w:val="00CE4A1A"/>
    <w:rsid w:val="00CE7E80"/>
    <w:rsid w:val="00D03FB6"/>
    <w:rsid w:val="00D043BC"/>
    <w:rsid w:val="00D065C7"/>
    <w:rsid w:val="00D106E7"/>
    <w:rsid w:val="00D11714"/>
    <w:rsid w:val="00D25061"/>
    <w:rsid w:val="00D467F6"/>
    <w:rsid w:val="00D601E5"/>
    <w:rsid w:val="00D601E9"/>
    <w:rsid w:val="00D60918"/>
    <w:rsid w:val="00D62709"/>
    <w:rsid w:val="00D75300"/>
    <w:rsid w:val="00D823CA"/>
    <w:rsid w:val="00D92BCC"/>
    <w:rsid w:val="00DC2320"/>
    <w:rsid w:val="00DC5218"/>
    <w:rsid w:val="00DD0034"/>
    <w:rsid w:val="00DD14D8"/>
    <w:rsid w:val="00DD1D71"/>
    <w:rsid w:val="00DD6608"/>
    <w:rsid w:val="00DD78BB"/>
    <w:rsid w:val="00DF122E"/>
    <w:rsid w:val="00DF23BE"/>
    <w:rsid w:val="00E0069A"/>
    <w:rsid w:val="00E03B0E"/>
    <w:rsid w:val="00E04C2C"/>
    <w:rsid w:val="00E10ABA"/>
    <w:rsid w:val="00E15917"/>
    <w:rsid w:val="00E305CE"/>
    <w:rsid w:val="00E30C69"/>
    <w:rsid w:val="00E330AC"/>
    <w:rsid w:val="00E500F6"/>
    <w:rsid w:val="00E51149"/>
    <w:rsid w:val="00E522DB"/>
    <w:rsid w:val="00E55780"/>
    <w:rsid w:val="00E56AF3"/>
    <w:rsid w:val="00E612EC"/>
    <w:rsid w:val="00E71447"/>
    <w:rsid w:val="00E725E2"/>
    <w:rsid w:val="00E76583"/>
    <w:rsid w:val="00E8002D"/>
    <w:rsid w:val="00E8459D"/>
    <w:rsid w:val="00E9610B"/>
    <w:rsid w:val="00EA1305"/>
    <w:rsid w:val="00EA7033"/>
    <w:rsid w:val="00EB6E1C"/>
    <w:rsid w:val="00EC0BAA"/>
    <w:rsid w:val="00EC0D9E"/>
    <w:rsid w:val="00EC1A94"/>
    <w:rsid w:val="00EC288D"/>
    <w:rsid w:val="00EC50F4"/>
    <w:rsid w:val="00EC543F"/>
    <w:rsid w:val="00ED302C"/>
    <w:rsid w:val="00ED3108"/>
    <w:rsid w:val="00ED69D7"/>
    <w:rsid w:val="00EE2E8F"/>
    <w:rsid w:val="00EE5A96"/>
    <w:rsid w:val="00EF495E"/>
    <w:rsid w:val="00EF5223"/>
    <w:rsid w:val="00F1475B"/>
    <w:rsid w:val="00F265F4"/>
    <w:rsid w:val="00F3672E"/>
    <w:rsid w:val="00F37300"/>
    <w:rsid w:val="00F40A73"/>
    <w:rsid w:val="00F41B6B"/>
    <w:rsid w:val="00F66830"/>
    <w:rsid w:val="00F80F9F"/>
    <w:rsid w:val="00F92FBE"/>
    <w:rsid w:val="00F94835"/>
    <w:rsid w:val="00F97138"/>
    <w:rsid w:val="00FA29DB"/>
    <w:rsid w:val="00FA5F07"/>
    <w:rsid w:val="00FC3039"/>
    <w:rsid w:val="00FC402C"/>
    <w:rsid w:val="00FC7E8C"/>
    <w:rsid w:val="1C0A1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uiPriority w:val="0"/>
    <w:rPr>
      <w:kern w:val="2"/>
      <w:sz w:val="18"/>
      <w:szCs w:val="18"/>
    </w:rPr>
  </w:style>
  <w:style w:type="character" w:customStyle="1" w:styleId="9">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105</Words>
  <Characters>602</Characters>
  <Lines>5</Lines>
  <Paragraphs>1</Paragraphs>
  <TotalTime>564</TotalTime>
  <ScaleCrop>false</ScaleCrop>
  <LinksUpToDate>false</LinksUpToDate>
  <CharactersWithSpaces>706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2019-05-23T00:58:00Z</dcterms:created>
  <dc:creator>admin</dc:creator>
  <cp:lastModifiedBy>孙智超</cp:lastModifiedBy>
  <cp:lastPrinted>2022-07-13T02:31:00Z</cp:lastPrinted>
  <dcterms:modified xsi:type="dcterms:W3CDTF">2022-10-16T11:24:45Z</dcterms:modified>
  <dc:title>关于认定市级第四批“一企一技术”研发中心和第二批“一企一技术”创新企业的通知</dc:title>
  <cp:revision>953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