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jc w:val="both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ind w:left="0" w:firstLine="420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lang w:eastAsia="zh-CN"/>
        </w:rPr>
        <w:t>“孔孟之乡和谐使者”选拔管理办法</w:t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firstLine="420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（征求意见稿）</w:t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firstLine="420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shd w:val="clear" w:fill="FFFFFF"/>
        <w:ind w:left="0" w:firstLine="420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第一章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 总　则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420" w:leftChars="0" w:right="0" w:righ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第一条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为培养和造就一支能力出众、业绩突出、群众公认的社会工作专业人才队伍，充分发挥社会工作专业人才在完善社会服务体系、创新基层社会治理、增进民生福祉中的专业作用，根据《齐鲁和谐使者选拔管理办法》，结合我市实际，制定本办法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第二条　本办法所称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“孔孟之乡和谐使者”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，是指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具备专业社会工作知识和技能，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在全市社会工作领域品德良好、能力出众、业绩突出、群众公认，经选拔认定的优秀社会工作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专业人才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第三条　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“孔孟之乡和谐使者”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选拔工作，坚持党管人才、注重实绩、公开、公平、竞争、择优的原则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，重点从基层一线的城乡社区、社会服务类事业单位和社会组织中选拔产生。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第四条　“孔孟之乡和谐使者”每2年选拔1次，每次选拔不超过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0人，管理期限为4年。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第五条　“孔孟之乡和谐使者”选拔管理工作由市人才工作领导小组统一领导。市委组织部、市民政局、市财政局、市人力资源社会保障局等部门组成“孔孟之乡和谐使者”选拔管理工作办公室，市民政局负责具体实施工作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42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42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第二章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选拔范围和条件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420" w:leftChars="0" w:right="0" w:righ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第六条　“孔孟之乡和谐使者”选拔范围：从事社会福利、社会救助、扶贫济困、慈善事业、社区建设、婚姻家庭、精神卫生、残障康复、教育辅导、就业援助、职工帮扶、犯罪预防、禁毒戒毒、矫治帮扶、卫生健康、应急处置、群众文化等领域的社会工作人才和从事社会工作专业教育、研究的相关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仿宋" w:cs="Times New Roman"/>
          <w:bCs/>
          <w:color w:val="auto"/>
          <w:sz w:val="32"/>
          <w:szCs w:val="32"/>
          <w:lang w:val="en-US" w:eastAsia="zh-CN"/>
        </w:rPr>
        <w:t>第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七</w:t>
      </w:r>
      <w:r>
        <w:rPr>
          <w:rFonts w:hint="eastAsia" w:ascii="Times New Roman" w:hAnsi="Times New Roman" w:eastAsia="仿宋" w:cs="Times New Roman"/>
          <w:bCs/>
          <w:color w:val="auto"/>
          <w:sz w:val="32"/>
          <w:szCs w:val="32"/>
          <w:lang w:val="en-US" w:eastAsia="zh-CN"/>
        </w:rPr>
        <w:t xml:space="preserve">条  </w:t>
      </w: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  <w:lang w:val="en-US" w:eastAsia="zh-CN"/>
        </w:rPr>
        <w:t>“社会工作人才”是指具有一定社会工作专业素质，在相关领域从事专门性社会服务的人员。</w:t>
      </w:r>
      <w:r>
        <w:rPr>
          <w:rFonts w:hint="eastAsia" w:ascii="Times New Roman" w:hAnsi="Times New Roman" w:eastAsia="仿宋" w:cs="Times New Roman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  <w:lang w:val="en-US" w:eastAsia="zh-CN"/>
        </w:rPr>
        <w:t>“一定社会工作专业素质”具备以下条件之一即可：（1）取得社会工作及相关专业大专以上学历，相关专业包括社会学、社会政策、民政管理、社区管理等专业；（2）取得全国社会工作者职业资格证书；（3）2015年以来接受过不少于120小时的社会工作专业教育或培训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第八条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“孔孟之乡和谐使者”选拔条件：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（一）热爱祖国，拥护党的路线方针政策，遵纪守法，热心公益事业和社会服务，具有良好的职业道德和社会公德；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（二）熟悉社会工作发展历程、相关政策理论、法律法规和行业管理规定，具备丰富的社会工作专业经验；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（三）能够综合运用社会工作专业方法，为服务对象提供专业服务，处理各类复杂问题，为所在单位和社会做出重要贡献；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（四）在社会工作领域享有较高声誉，社会关注度高，有较大社会影响力，具有示范带动作用；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（五）从事社会工作专业教育、研究的相关人员，需组织实施过有重大影响的社会工作专业服务项目，或者在社会工作专业领域研究方面成果显著；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（六）直接从事社会工作5年以上，取得助理社会工作师及以上职业水平资格证书的，同等条件下优先评选；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（七）公务员和参照公务员法管理的工作人员、曾荣获市级及以上和谐使者（含敬老使者）人员一律不参加评选。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42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第三章　选拔方法和程序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第九条　“孔孟之乡和谐使者”选拔采取自下而上、逐级推荐、专家评审、组织审定的方式进行。由各县（市、区）和市政府有关部门（单位）从本县（市、区）和本部门（单位）优秀社会工作人才中推荐，经申报个人所在单位公示后上报。不受理个人申请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第十条 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“孔孟之乡和谐使者”选拔程序：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（一）部署申报。根据市人才工作领导小组统一部署，市委组织部、市民政局联合下发申报工作通知，明确时间进度和工作要求。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二）组织推荐。各县市区民政部门和市直有关部门（单位）按照通知要求，从本县市区、本系统所属单位符合“孔孟之乡和谐使者”选拔范围、条件的社会工作人才中推荐人选，公示5个工作日无异议的，报“孔孟之乡和谐使者”选拔管理工作办公室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推荐时需呈报以下材料：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“孔孟之乡和谐使者”申报表；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1000字左右的事迹材料；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申报人职业资格证书、社会工作专业技术成果（案例）、获奖情况等证明材料；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64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各县市区或市直有关部门（单位）的推荐报告。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三）资格审查。根据“孔孟之乡和谐使者”选拔范围和条件，“孔孟之乡和谐使者”选拔管理工作办公室对各县市区民政部门和市直有关部门（单位）提报人选的资格条件、申报材料等要件进行审查。对弄虚作假的，取消申报资格，5年内不得申报济宁市内各类人才评选。资格审查贯穿选拔工作始终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（四）评审遴选。“孔孟之乡和谐使者”选拔管理工作办公室对推荐人选进行专家评审、现场答辩、实地考察、征求相关部门意见后，提出人选建议名单，提交市人才工作领导小组审定。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（五）网上公示。市人才工作领导小组研究确定“孔孟之乡和谐使者”名单，确定名单后，在市民政局网站和申报人所在单位公示，公示期为5个工作日。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42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（六）颁发证书。公示无异议，报市政府同意，由市政府办公室发文公布名单，并颁发证书。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第十一条　各县市区要建立完善和谐使者选拔管理制度。“孔孟之乡和谐使者”原则上优先从各县市区选拔的和谐使者中择优推荐。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第四章　待遇与政策扶持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第十二条　“孔孟之乡和谐使者”在管理期内，每人每月享受市政府津贴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00元。津贴每年集中发放一次。被选拔为齐鲁和谐使者的，享受省政府津贴，不再享受市政府津贴。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第十三条　“孔孟之乡和谐使者”名单纳入济宁市高层次人才库，定期组织部分“孔孟之乡和谐使者”参加市情考察、咨询等活动。各级民政部门应对“孔孟之乡和谐使者”开展相关教育培训。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第十四条　在开展政府购买社会工作服务时，对“孔孟之乡和谐使者”领办的项目进行倾斜和重点扶持。社会工作服务机构孵化基地优先吸纳、孵化“孔孟之乡和谐使者”创办的社会工作服务机构。“孔孟之乡和谐使者”在申请科研项目时，优先给予政策、经费扶持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640" w:firstLineChars="200"/>
        <w:textAlignment w:val="auto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第十五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条  市人才工作领导小组定期组织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“孔孟之乡和谐使者”进行身体健康检查，每年一次。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42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第五章　管　理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第十六条　“孔孟之乡和谐使者”应当在社会工作专业人才培养、社会工作专业机构发展等方面发挥积极作用，并在有关部门和所在单位安排下，承担以下职责和义务：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（一）积极参与社会工作培训师资队伍建设，配合高等院校、各级社会工作专业人才培育基地和实训基地，开展各类社会工作管理人才、服务人才教育培训；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（二）积极领办社会工作服务机构，主动承接社会工作专业人才实习实训任务；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（三）积极参加专业性、区域性交流会议和咨询督导活动；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（四）配合做好社会工作宣传普及工作。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第十七条　“孔孟之乡和谐使者”选拔管理工作办公室负责建立“孔孟之乡和谐使者”档案，每年年底，通过召开座谈会、实地调查走访等方式，对“孔孟之乡和谐使者”工作情况进行年度评估，评估结果作为发放津贴的重要依据。年度评估结果分优秀、合格、不合格三个等次。年度不合格的，取消“孔孟之乡和谐使者”资格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第十八条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“孔孟之乡和谐使者”在管理期内不再从事社会工作或调往市外的，可继续保留“孔孟之乡和谐使者”称号，但不再享受相关待遇。“孔孟之乡和谐使者”在管理期内出现违规违法行为的，或因个人过失给国家、集体、群众和社会造成重大损失及严重后果的，或因其他原因不宜继续作为“孔孟之乡和谐使者”的，经“孔孟之乡和谐使者”选拔管理工作办公室核实，报市人才工作领导小组办公室批准，取消其资格，同时停止相应待遇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第十九条　积极依托各级新闻媒体，广泛宣传“孔孟之乡和谐使者”在完善社会服务体系、创新基层社会治理、增进民生福祉等方面做出的突出贡献，为社会工作专业人才发展营造良好的舆论氛围和社会环境。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42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42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第六章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附　则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420" w:leftChars="0" w:right="0" w:righ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第二十条　本办法自2020年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日起施行，有效期至2025年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35BB7FB-1719-4425-847F-2D85363AF08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969F02C4-226C-4CDA-B5C8-B4AA7C59D54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F06353B-3EA9-41C6-AF43-F5C69452B55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5A"/>
    <w:rsid w:val="0019195A"/>
    <w:rsid w:val="004B6F16"/>
    <w:rsid w:val="034E370E"/>
    <w:rsid w:val="03637678"/>
    <w:rsid w:val="057369B8"/>
    <w:rsid w:val="058406E2"/>
    <w:rsid w:val="07122DC5"/>
    <w:rsid w:val="0A750245"/>
    <w:rsid w:val="0F591655"/>
    <w:rsid w:val="13761553"/>
    <w:rsid w:val="149B3EFE"/>
    <w:rsid w:val="16210CA1"/>
    <w:rsid w:val="16FB4541"/>
    <w:rsid w:val="176D688B"/>
    <w:rsid w:val="1BF47401"/>
    <w:rsid w:val="20A162D6"/>
    <w:rsid w:val="2DC401D9"/>
    <w:rsid w:val="354F5495"/>
    <w:rsid w:val="3AB9508B"/>
    <w:rsid w:val="41907CCE"/>
    <w:rsid w:val="422B7ED0"/>
    <w:rsid w:val="457102CD"/>
    <w:rsid w:val="481244D6"/>
    <w:rsid w:val="48263161"/>
    <w:rsid w:val="49217F57"/>
    <w:rsid w:val="4D8E6BDD"/>
    <w:rsid w:val="561A7735"/>
    <w:rsid w:val="59BB17B9"/>
    <w:rsid w:val="6130121E"/>
    <w:rsid w:val="63AD1FD5"/>
    <w:rsid w:val="6FDC132F"/>
    <w:rsid w:val="77B11DCB"/>
    <w:rsid w:val="77E1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2020-07-17T07:26:00Z</dcterms:created>
  <dc:creator>小德</dc:creator>
  <cp:lastModifiedBy>qzuser</cp:lastModifiedBy>
  <dcterms:modified xsi:type="dcterms:W3CDTF">2020-07-24T09:47:54Z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