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06" w:rsidRDefault="00623306">
      <w:pPr>
        <w:spacing w:line="1100" w:lineRule="exact"/>
        <w:jc w:val="center"/>
        <w:rPr>
          <w:rFonts w:ascii="文星标宋" w:eastAsia="文星标宋" w:hAnsi="文星标宋" w:cs="文星标宋" w:hint="eastAsia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623306">
        <w:tc>
          <w:tcPr>
            <w:tcW w:w="8527" w:type="dxa"/>
            <w:shd w:val="clear" w:color="auto" w:fill="auto"/>
          </w:tcPr>
          <w:p w:rsidR="00623306" w:rsidRDefault="00CD750B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 w:rsidR="00623306" w:rsidRDefault="00623306">
      <w:pPr>
        <w:spacing w:line="300" w:lineRule="exact"/>
        <w:jc w:val="center"/>
      </w:pPr>
    </w:p>
    <w:p w:rsidR="00623306" w:rsidRDefault="00623306">
      <w:pPr>
        <w:spacing w:line="300" w:lineRule="exact"/>
        <w:jc w:val="center"/>
      </w:pPr>
    </w:p>
    <w:p w:rsidR="00623306" w:rsidRDefault="00CD750B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济政字〔2021〕</w:t>
      </w:r>
      <w:r w:rsidR="003442CF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5</w:t>
      </w:r>
      <w:bookmarkStart w:id="1" w:name="_GoBack"/>
      <w:bookmarkEnd w:id="1"/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623306" w:rsidRDefault="00CD750B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0" o:spid="_x0000_s1026" o:spt="20" style="position:absolute;left:0pt;margin-left:0pt;margin-top:7.95pt;height:0pt;width:430.85pt;z-index:249561088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D1hwH8wgEAAI0DAAAOAAAAZHJzL2Uyb0RvYy54bWytU9tu2zAM fR+wfxD0vtgO1mUz4vShWfZSbAW6fQCjiy1AN4hqnPz9KKVNdnkZhvpBpkSKPDw8Wt8enWUHldAE P/Bu0XKmvAjS+HHgP77v3n3kDDN4CTZ4NfCTQn67eftmPcdeLcMUrFSJURKP/RwHPuUc+6ZBMSkH uAhReXLqkBxk2qaxkQlmyu5ss2zbD80ckowpCIVIp9uzk29qfq2VyN+0RpWZHThhy3VNdd2Xtdms oR8TxMmIZxjwHygcGE9FL6m2kIE9JfNXKmdEChh0XojgmqC1Ear2QN107R/dPE4QVe2FyMF4oQlf L634enhIzMiB06A8OBrRvfGKdZWaOWJPEY/xIRFRZYdklj6POrnypw7YsdJ5utCpjpkJOrx5v+pW n244Ey++5noxJsxfVHCsGAO3VLQSCId7zFSMQl9CSh3r2Uz6Wq5amqIAUoq2kMl0kbCjH+tlDNbI nbG2XME07u9sYgeg2e92LX1l3JT4t7BSZQs4neOq66yKSYH87CXLp0iseJIvLxickpxZRWovVtVP BmP/JZJKW08IrkQWax/kiWbwFJMZJ6KiqyiLh2Ze8T7rs4jq133NdH1Fm59QSwMECgAAAAAAh07i QAAAAAAAAAAAAAAAAAYAAABfcmVscy9QSwMEFAAAAAgAh07iQIoUZjzRAAAAlAEAAAsAAABfcmVs cy8ucmVsc6WQwWrDMAyG74O9g9F9cZrDGKNOL6PQa+kewNiKYxpbRjLZ+vbzDoNl9LajfqHvE//+ 8JkWtSJLpGxg1/WgMDvyMQcD75fj0wsoqTZ7u1BGAzcUOIyPD/szLra2I5ljEdUoWQzMtZZXrcXN mKx0VDC3zUScbG0jB12su9qAeuj7Z82/GTBumOrkDfDJD6Aut9LMf9gpOiahqXaOkqZpiu4eVQe2 ZY7uyDbhG7lGsxywGvAsGgdqWdd+BH1fv/un3tNHPuO61X6HjOuPV2+6HL8AUEsDBBQAAAAIAIdO 4kB+5uUg9wAAAOEBAAATAAAAW0NvbnRlbnRfVHlwZXNdLnhtbJWRQU7DMBBF90jcwfIWJU67QAgl 6YK0S0CoHGBkTxKLZGx5TGhvj5O2G0SRWNoz/78nu9wcxkFMGNg6quQqL6RA0s5Y6ir5vt9lD1Jw BDIwOMJKHpHlpr69KfdHjyxSmriSfYz+USnWPY7AufNIadK6MEJMx9ApD/oDOlTrorhX2lFEilmc O2RdNtjC5xDF9pCuTyYBB5bi6bQ4syoJ3g9WQ0ymaiLzg5KdCXlKLjvcW893SUOqXwnz5DrgnHtJ TxOsQfEKIT7DmDSUCayM+6KAU/53yWw5cuba1mrMm8BNir3hdLG61o5r1zj93/Ltkrp0q+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/MIBAACNAwAADgAAAAAAAAABACAAAAAjAQAAZHJzL2Uyb0RvYy54 bWxQSwUGAAAAAAYABgBZAQAAVw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623306" w:rsidRDefault="00623306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623306" w:rsidRDefault="00CD750B" w:rsidP="00BF4213">
      <w:pPr>
        <w:tabs>
          <w:tab w:val="left" w:pos="8730"/>
        </w:tabs>
        <w:spacing w:line="600" w:lineRule="exact"/>
        <w:ind w:right="-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2" w:name="标题"/>
      <w:bookmarkEnd w:id="2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 w:rsidRPr="00AD082E"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1C0368" w:rsidRDefault="00CD750B" w:rsidP="00BF4213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3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关于印发</w:t>
      </w:r>
      <w:proofErr w:type="gramStar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《</w:t>
      </w:r>
      <w:proofErr w:type="gramEnd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济宁市公共资源交易目录</w:t>
      </w:r>
    </w:p>
    <w:p w:rsidR="00623306" w:rsidRDefault="00CD750B" w:rsidP="00BF4213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（2020年版）</w:t>
      </w:r>
      <w:proofErr w:type="gramStar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》</w:t>
      </w:r>
      <w:proofErr w:type="gramEnd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的通知</w:t>
      </w:r>
      <w:bookmarkEnd w:id="3"/>
    </w:p>
    <w:p w:rsidR="00623306" w:rsidRDefault="00623306" w:rsidP="00BF4213">
      <w:pPr>
        <w:spacing w:line="60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1C0368" w:rsidRPr="001C0368" w:rsidRDefault="001C0368" w:rsidP="001C0368">
      <w:pPr>
        <w:pStyle w:val="a4"/>
        <w:spacing w:beforeAutospacing="0" w:afterAutospacing="0" w:line="600" w:lineRule="exact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1C0368">
        <w:rPr>
          <w:rFonts w:ascii="方正仿宋简体" w:eastAsia="方正仿宋简体" w:hAnsi="Tahoma" w:cs="Tahoma"/>
          <w:b/>
          <w:color w:val="000000"/>
          <w:sz w:val="32"/>
          <w:szCs w:val="32"/>
        </w:rPr>
        <w:t>各县（市、区）人民政府，济宁高新区、太白湖新区、济宁经开区管委会，市直各部门、各直属机构，各大企业，各高等院校：</w:t>
      </w:r>
    </w:p>
    <w:p w:rsidR="001C0368" w:rsidRPr="001C0368" w:rsidRDefault="001C0368" w:rsidP="001C0368">
      <w:pPr>
        <w:pStyle w:val="a4"/>
        <w:spacing w:beforeAutospacing="0" w:afterAutospacing="0" w:line="600" w:lineRule="exact"/>
        <w:ind w:firstLineChars="200" w:firstLine="626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1C0368">
        <w:rPr>
          <w:rFonts w:ascii="方正仿宋简体" w:eastAsia="方正仿宋简体" w:hAnsi="Tahoma" w:cs="Tahoma"/>
          <w:b/>
          <w:color w:val="000000"/>
          <w:sz w:val="32"/>
          <w:szCs w:val="32"/>
        </w:rPr>
        <w:t>现将《济宁市公共资源交易目录（2020年版）》（以下简称《目录》）印发给你们，并就有关事项通知如下：</w:t>
      </w:r>
    </w:p>
    <w:p w:rsidR="001C0368" w:rsidRPr="001C0368" w:rsidRDefault="001C0368" w:rsidP="001C0368">
      <w:pPr>
        <w:pStyle w:val="a4"/>
        <w:spacing w:beforeAutospacing="0" w:afterAutospacing="0" w:line="600" w:lineRule="exact"/>
        <w:ind w:firstLineChars="200" w:firstLine="626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1C0368">
        <w:rPr>
          <w:rFonts w:ascii="方正仿宋简体" w:eastAsia="方正仿宋简体" w:hAnsi="Tahoma" w:cs="Tahoma"/>
          <w:b/>
          <w:color w:val="000000"/>
          <w:sz w:val="32"/>
          <w:szCs w:val="32"/>
        </w:rPr>
        <w:t>一、凡列入《目录》的公共资源交易项目，应全部进入各级公共资源交易平台交易，鼓励市场主体自主选择公共资源交易平台。鼓励《目录》外项目进入公共资源交易平台交易。涉及国家安全、国家秘密、抢险救灾等特殊项目，按照有关规定执行。</w:t>
      </w:r>
    </w:p>
    <w:p w:rsidR="001C0368" w:rsidRPr="001C0368" w:rsidRDefault="001C0368" w:rsidP="001C0368">
      <w:pPr>
        <w:pStyle w:val="a4"/>
        <w:spacing w:beforeAutospacing="0" w:afterAutospacing="0" w:line="600" w:lineRule="exact"/>
        <w:ind w:firstLineChars="200" w:firstLine="626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1C0368">
        <w:rPr>
          <w:rFonts w:ascii="方正仿宋简体" w:eastAsia="方正仿宋简体" w:hAnsi="Tahoma" w:cs="Tahoma"/>
          <w:b/>
          <w:color w:val="000000"/>
          <w:sz w:val="32"/>
          <w:szCs w:val="32"/>
        </w:rPr>
        <w:t>二、各有关行政监督部门按照职责分工，负责推进《目录》内项目进入平台交易，依法依规加强对公共资源交易活动的监督管理。市、县公共资源交易平台要强化公共服务定位，优化服务流程，规范服务行为，提升服务效能，为市场主体、社会公众和行政监督部门提供交易保障、信息服务和监督支持。</w:t>
      </w:r>
    </w:p>
    <w:p w:rsidR="001C0368" w:rsidRPr="001C0368" w:rsidRDefault="001C0368" w:rsidP="001C0368">
      <w:pPr>
        <w:pStyle w:val="a4"/>
        <w:spacing w:beforeAutospacing="0" w:afterAutospacing="0" w:line="600" w:lineRule="exact"/>
        <w:ind w:firstLineChars="200" w:firstLine="626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1C0368">
        <w:rPr>
          <w:rFonts w:ascii="方正仿宋简体" w:eastAsia="方正仿宋简体" w:hAnsi="Tahoma" w:cs="Tahoma"/>
          <w:b/>
          <w:color w:val="000000"/>
          <w:sz w:val="32"/>
          <w:szCs w:val="32"/>
        </w:rPr>
        <w:t>三、各级政府要加强对公共资源交易领域公共服务、行政监督和市场规范等工作的组织领导，积极稳妥推进公共资源市场化配置，不断提高公共资源配</w:t>
      </w:r>
      <w:r w:rsidR="00F84AB6">
        <w:rPr>
          <w:rFonts w:ascii="方正仿宋简体" w:eastAsia="方正仿宋简体" w:hAnsi="Tahoma" w:cs="Tahoma"/>
          <w:b/>
          <w:color w:val="000000"/>
          <w:sz w:val="32"/>
          <w:szCs w:val="32"/>
        </w:rPr>
        <w:t>置</w:t>
      </w:r>
      <w:r w:rsidRPr="001C0368">
        <w:rPr>
          <w:rFonts w:ascii="方正仿宋简体" w:eastAsia="方正仿宋简体" w:hAnsi="Tahoma" w:cs="Tahoma"/>
          <w:b/>
          <w:color w:val="000000"/>
          <w:sz w:val="32"/>
          <w:szCs w:val="32"/>
        </w:rPr>
        <w:t>效率和公平性。</w:t>
      </w:r>
    </w:p>
    <w:p w:rsidR="008A2671" w:rsidRDefault="001C0368" w:rsidP="001C0368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1C0368">
        <w:rPr>
          <w:rFonts w:ascii="方正仿宋简体" w:eastAsia="方正仿宋简体" w:hAnsi="Tahoma" w:cs="Tahoma"/>
          <w:b/>
          <w:color w:val="000000"/>
          <w:sz w:val="32"/>
          <w:szCs w:val="32"/>
        </w:rPr>
        <w:t>四、本《目录》自2021年</w:t>
      </w:r>
      <w:r w:rsidR="009D400A"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  <w:t>2</w:t>
      </w:r>
      <w:r w:rsidRPr="001C0368">
        <w:rPr>
          <w:rFonts w:ascii="方正仿宋简体" w:eastAsia="方正仿宋简体" w:hAnsi="Tahoma" w:cs="Tahoma"/>
          <w:b/>
          <w:color w:val="000000"/>
          <w:sz w:val="32"/>
          <w:szCs w:val="32"/>
        </w:rPr>
        <w:t>月</w:t>
      </w:r>
      <w:r w:rsidR="009D400A"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  <w:t>1</w:t>
      </w:r>
      <w:r w:rsidRPr="001C0368">
        <w:rPr>
          <w:rFonts w:ascii="方正仿宋简体" w:eastAsia="方正仿宋简体" w:hAnsi="Tahoma" w:cs="Tahoma"/>
          <w:b/>
          <w:color w:val="000000"/>
          <w:sz w:val="32"/>
          <w:szCs w:val="32"/>
        </w:rPr>
        <w:t>日起实施，市发展改革委负</w:t>
      </w:r>
      <w:r w:rsidR="003442CF">
        <w:rPr>
          <w:rFonts w:ascii="方正仿宋简体" w:eastAsia="方正仿宋简体" w:hAnsi="Tahoma" w:cs="Tahoma"/>
          <w:b/>
          <w:color w:val="000000"/>
          <w:sz w:val="32"/>
          <w:szCs w:val="32"/>
        </w:rPr>
        <w:t>责</w:t>
      </w:r>
      <w:r w:rsidRPr="001C0368">
        <w:rPr>
          <w:rFonts w:ascii="方正仿宋简体" w:eastAsia="方正仿宋简体" w:hAnsi="Tahoma" w:cs="Tahoma"/>
          <w:b/>
          <w:color w:val="000000"/>
          <w:sz w:val="32"/>
          <w:szCs w:val="32"/>
        </w:rPr>
        <w:t>组织有关部门做好更新修订工作。</w:t>
      </w:r>
    </w:p>
    <w:p w:rsidR="001C0368" w:rsidRDefault="001C0368" w:rsidP="001C0368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1C0368" w:rsidRDefault="001C0368" w:rsidP="001C0368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1C0368" w:rsidRDefault="001C0368" w:rsidP="001C0368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623306" w:rsidRDefault="00CD750B" w:rsidP="001C0368">
      <w:pPr>
        <w:pStyle w:val="a4"/>
        <w:widowControl w:val="0"/>
        <w:wordWrap w:val="0"/>
        <w:spacing w:beforeAutospacing="0" w:afterAutospacing="0" w:line="600" w:lineRule="exact"/>
        <w:jc w:val="right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                   济宁市人民政府 </w:t>
      </w:r>
      <w:r w:rsidR="001C0368"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  </w:t>
      </w:r>
    </w:p>
    <w:p w:rsidR="00623306" w:rsidRDefault="00CD750B" w:rsidP="001C0368">
      <w:pPr>
        <w:pStyle w:val="a4"/>
        <w:widowControl w:val="0"/>
        <w:wordWrap w:val="0"/>
        <w:spacing w:beforeAutospacing="0" w:afterAutospacing="0" w:line="600" w:lineRule="exact"/>
        <w:ind w:firstLineChars="400" w:firstLine="1252"/>
        <w:jc w:val="right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20</w:t>
      </w:r>
      <w:r w:rsidR="00AD4F0C">
        <w:rPr>
          <w:rFonts w:ascii="方正仿宋简体" w:eastAsia="方正仿宋简体" w:hAnsi="Tahoma" w:cs="Tahoma"/>
          <w:b/>
          <w:color w:val="000000"/>
          <w:sz w:val="32"/>
          <w:szCs w:val="32"/>
        </w:rPr>
        <w:t>2</w:t>
      </w:r>
      <w:r w:rsidR="00A47C8E"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  <w:t>1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年</w:t>
      </w:r>
      <w:r w:rsidR="001C0368">
        <w:rPr>
          <w:rFonts w:ascii="方正仿宋简体" w:eastAsia="方正仿宋简体" w:hAnsi="Tahoma" w:cs="Tahoma"/>
          <w:b/>
          <w:color w:val="000000"/>
          <w:sz w:val="32"/>
          <w:szCs w:val="32"/>
        </w:rPr>
        <w:t>1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月</w:t>
      </w:r>
      <w:r w:rsidR="003442CF"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  <w:t>22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日</w:t>
      </w:r>
      <w:r w:rsidR="001C0368"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  </w:t>
      </w:r>
    </w:p>
    <w:p w:rsidR="00623306" w:rsidRDefault="00CD750B" w:rsidP="00BF4213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（此件公开发布）</w:t>
      </w:r>
    </w:p>
    <w:p w:rsidR="003F73EB" w:rsidRDefault="003442CF"/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1C0368" w:rsidRDefault="001C0368" w:rsidP="001C0368">
      <w:pPr>
        <w:spacing w:line="600" w:lineRule="exact"/>
        <w:jc w:val="center"/>
        <w:rPr>
          <w:rFonts w:ascii="方正小标宋简体" w:eastAsia="方正小标宋简体" w:hAnsi="文星仿宋" w:cs="方正仿宋简体"/>
          <w:b/>
          <w:color w:val="000000"/>
          <w:sz w:val="44"/>
          <w:szCs w:val="44"/>
        </w:rPr>
      </w:pPr>
    </w:p>
    <w:p w:rsidR="001C0368" w:rsidRDefault="001C0368" w:rsidP="001C0368">
      <w:pPr>
        <w:spacing w:line="600" w:lineRule="exact"/>
        <w:jc w:val="center"/>
        <w:rPr>
          <w:rFonts w:ascii="方正小标宋简体" w:eastAsia="方正小标宋简体" w:hAnsi="文星仿宋" w:cs="方正仿宋简体"/>
          <w:b/>
          <w:color w:val="000000"/>
          <w:sz w:val="44"/>
          <w:szCs w:val="44"/>
        </w:rPr>
      </w:pPr>
      <w:r w:rsidRPr="001C0368">
        <w:rPr>
          <w:rFonts w:ascii="方正小标宋简体" w:eastAsia="方正小标宋简体" w:hAnsi="文星仿宋" w:cs="方正仿宋简体" w:hint="eastAsia"/>
          <w:b/>
          <w:color w:val="000000"/>
          <w:sz w:val="44"/>
          <w:szCs w:val="44"/>
        </w:rPr>
        <w:t>济宁市公共资源交易目录（2020年版）</w:t>
      </w:r>
    </w:p>
    <w:p w:rsidR="00623306" w:rsidRPr="00633F78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018"/>
        <w:gridCol w:w="902"/>
        <w:gridCol w:w="4123"/>
        <w:gridCol w:w="2220"/>
      </w:tblGrid>
      <w:tr w:rsidR="001C0368" w:rsidRPr="001C0368" w:rsidTr="001C0368">
        <w:trPr>
          <w:trHeight w:val="679"/>
          <w:tblHeader/>
          <w:jc w:val="center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黑体简体" w:eastAsia="方正黑体简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编号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黑体简体" w:eastAsia="方正黑体简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项目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黑体简体" w:eastAsia="方正黑体简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5025" w:type="dxa"/>
            <w:gridSpan w:val="2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黑体简体" w:eastAsia="方正黑体简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黑体简体" w:eastAsia="方正黑体简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行政监管部门</w:t>
            </w: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8800" w:type="dxa"/>
            <w:gridSpan w:val="5"/>
            <w:shd w:val="clear" w:color="auto" w:fill="auto"/>
            <w:noWrap/>
            <w:vAlign w:val="center"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黑体简体" w:eastAsia="方正黑体简体" w:hAnsi="宋体" w:cs="宋体" w:hint="eastAsia"/>
                <w:b/>
                <w:color w:val="000000" w:themeColor="text1"/>
                <w:sz w:val="24"/>
                <w:szCs w:val="24"/>
              </w:rPr>
              <w:t>A、工程建设项目类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A01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房屋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建筑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A0101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住宅房屋建筑工程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住房城乡建设部门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A0102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商业及服务用房屋建筑工程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A0103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办公用房屋建筑工程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A0104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科研、教育、医疗用房屋建筑工程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A0105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文化、体育、娱乐用房屋建筑工程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A0106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厂房及建筑物工程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A0107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仓储房屋建筑工程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A0108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客运等候及指挥用房屋建筑工程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A0109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古（仿古）建筑房屋工程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A0110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3442CF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其他房屋建筑工程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52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A02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市政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A0201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城市轨道交通工程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交通运输部门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A0202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市政道路工程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住房城乡建设部门</w:t>
            </w:r>
          </w:p>
        </w:tc>
      </w:tr>
      <w:tr w:rsidR="001C0368" w:rsidRPr="001C0368" w:rsidTr="001C0368">
        <w:trPr>
          <w:trHeight w:val="999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A0203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城市水、</w:t>
            </w:r>
            <w:proofErr w:type="gramStart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气生产</w:t>
            </w:r>
            <w:proofErr w:type="gramEnd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设施建筑工程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住房城乡建设部门、城乡水</w:t>
            </w:r>
            <w:proofErr w:type="gramStart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务</w:t>
            </w:r>
            <w:proofErr w:type="gramEnd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部门按职责负责</w:t>
            </w:r>
          </w:p>
        </w:tc>
      </w:tr>
      <w:tr w:rsidR="001C0368" w:rsidRPr="001C0368" w:rsidTr="001C0368">
        <w:trPr>
          <w:trHeight w:val="971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A0204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生活垃圾治理工程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住房城乡建设部门、城市管理部门按职责负责</w:t>
            </w:r>
          </w:p>
        </w:tc>
      </w:tr>
      <w:tr w:rsidR="001C0368" w:rsidRPr="001C0368" w:rsidTr="001C0368">
        <w:trPr>
          <w:trHeight w:val="1013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A0205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城市市政管道设施工程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住房城乡建设部门、城乡水</w:t>
            </w:r>
            <w:proofErr w:type="gramStart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务</w:t>
            </w:r>
            <w:proofErr w:type="gramEnd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部门按职责负责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A0206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景观、园林和绿地工程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住房城乡建设部门、城市管理部门按职责负责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A0207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路灯安装工程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A0208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其他市政工程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A03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公用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A0301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人防工程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人防部门</w:t>
            </w: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A0302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室外体育设施工程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体育部门</w:t>
            </w: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A0303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室外体育娱乐设施工程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A0304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其他体育公用工程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A04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公路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A0401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路基工程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交通运输部门</w:t>
            </w: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A0402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路面工程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A0403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桥涵工程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A0404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隧道工程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A0405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交叉工程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A0406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公路交通安全设施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A0407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公路机电工程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A0408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房建工程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A0409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绿化及环保工程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A0410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其他公路工程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A05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水运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A0501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港口工程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交通运输部门</w:t>
            </w: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A0502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航道工程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A0503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航运枢纽及通航建筑物工程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A0504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修造船厂水工工程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A0505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港</w:t>
            </w:r>
            <w:proofErr w:type="gramStart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航设备</w:t>
            </w:r>
            <w:proofErr w:type="gramEnd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安装工程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A0506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水上交管工程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A0507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其他水运工程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A06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铁路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A0601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站前工程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交通运输部门</w:t>
            </w: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A0602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站后工程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510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A0603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其他相关工程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A07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机场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建设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A0701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机场场道工程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交通运输部门</w:t>
            </w: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A0702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民航空管工程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A0703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机场目视助航工程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A0704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指挥塔台工程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A0705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航站楼和货运站工艺流程等工程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A0706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航空供油工程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A0707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其他机场建设工程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A08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水利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A0801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水库工程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城乡水</w:t>
            </w:r>
            <w:proofErr w:type="gramStart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务</w:t>
            </w:r>
            <w:proofErr w:type="gramEnd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部门</w:t>
            </w: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A0802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河道工程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A0803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引调水工</w:t>
            </w:r>
            <w:proofErr w:type="gramEnd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A0804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闸坝工程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A0805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灌区工程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A0806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水土保持工程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A0807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水文工程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A0808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水利移民工程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A0809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其他水利工程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A09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农业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A0901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农田水利工程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农业农村部门</w:t>
            </w: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A0902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非营利性种植业工程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A0903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非营利性畜牧与草业工程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A0904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农业育种和种业工程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A0905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非营利</w:t>
            </w:r>
            <w:proofErr w:type="gramStart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性其他</w:t>
            </w:r>
            <w:proofErr w:type="gramEnd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农业工程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A10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渔业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A1001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人工鱼礁工程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农业农村部门</w:t>
            </w: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A1002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渔港、渔政工程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A1003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水产养殖和渔业资源开发利用工程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82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A1004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其他渔业工程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A11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林业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A1101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防护林工程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自然资源部门</w:t>
            </w: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A1102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湿地保护工程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A1103</w:t>
            </w:r>
          </w:p>
        </w:tc>
        <w:tc>
          <w:tcPr>
            <w:tcW w:w="4123" w:type="dxa"/>
            <w:shd w:val="clear" w:color="000000" w:fill="FFFFFF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林木种苗工程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A1104</w:t>
            </w:r>
          </w:p>
        </w:tc>
        <w:tc>
          <w:tcPr>
            <w:tcW w:w="4123" w:type="dxa"/>
            <w:shd w:val="clear" w:color="000000" w:fill="FFFFFF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森林防火工程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A1105</w:t>
            </w:r>
          </w:p>
        </w:tc>
        <w:tc>
          <w:tcPr>
            <w:tcW w:w="4123" w:type="dxa"/>
            <w:shd w:val="clear" w:color="000000" w:fill="FFFFFF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林木有害生物防治工程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A1106</w:t>
            </w:r>
          </w:p>
        </w:tc>
        <w:tc>
          <w:tcPr>
            <w:tcW w:w="4123" w:type="dxa"/>
            <w:shd w:val="clear" w:color="000000" w:fill="FFFFFF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国家级、省级自然保护区建设工程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A1107</w:t>
            </w:r>
          </w:p>
        </w:tc>
        <w:tc>
          <w:tcPr>
            <w:tcW w:w="4123" w:type="dxa"/>
            <w:shd w:val="clear" w:color="000000" w:fill="FFFFFF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其他林业工程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664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A12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国土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资源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A1201</w:t>
            </w:r>
          </w:p>
        </w:tc>
        <w:tc>
          <w:tcPr>
            <w:tcW w:w="4123" w:type="dxa"/>
            <w:shd w:val="clear" w:color="000000" w:fill="FFFFFF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土地整治工程（建设用地开发与整理工程、农用地开发整理工程）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自然资源部门</w:t>
            </w:r>
          </w:p>
        </w:tc>
      </w:tr>
      <w:tr w:rsidR="001C0368" w:rsidRPr="001C0368" w:rsidTr="001C0368">
        <w:trPr>
          <w:trHeight w:val="957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A1202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3442CF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pacing w:val="-6"/>
                <w:sz w:val="24"/>
                <w:szCs w:val="24"/>
              </w:rPr>
            </w:pPr>
            <w:r w:rsidRPr="003442CF">
              <w:rPr>
                <w:rFonts w:ascii="方正仿宋简体" w:eastAsia="方正仿宋简体" w:hAnsi="宋体" w:cs="宋体" w:hint="eastAsia"/>
                <w:b/>
                <w:color w:val="000000" w:themeColor="text1"/>
                <w:spacing w:val="-6"/>
                <w:sz w:val="24"/>
                <w:szCs w:val="24"/>
              </w:rPr>
              <w:t>地质工程（地质灾害治理工程、地质环境保护与土地复垦工程、地质遗迹保护工程、废弃矿山地质环境恢复治理工程等</w:t>
            </w:r>
            <w:r w:rsidR="003442CF" w:rsidRPr="003442CF">
              <w:rPr>
                <w:rFonts w:ascii="方正仿宋简体" w:eastAsia="方正仿宋简体" w:hAnsi="宋体" w:cs="宋体" w:hint="eastAsia"/>
                <w:b/>
                <w:color w:val="000000" w:themeColor="text1"/>
                <w:spacing w:val="-6"/>
                <w:sz w:val="24"/>
                <w:szCs w:val="24"/>
              </w:rPr>
              <w:t>）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A1203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其他国土资源工程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A13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工业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和信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息化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A1301</w:t>
            </w:r>
          </w:p>
        </w:tc>
        <w:tc>
          <w:tcPr>
            <w:tcW w:w="4123" w:type="dxa"/>
            <w:shd w:val="clear" w:color="000000" w:fill="FFFFFF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政务信息化工程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大数据主管部门</w:t>
            </w: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A1302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化工工程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工业和信息化部门</w:t>
            </w: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A1303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轻工业工程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A1304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冶金工程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A1305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机电工程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A1306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通信工程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A1307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生物工程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25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A1308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其他工业和信息化工程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397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A14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生态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环境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保护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A1401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大气污染治理工程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生态环境部门</w:t>
            </w:r>
          </w:p>
        </w:tc>
      </w:tr>
      <w:tr w:rsidR="001C0368" w:rsidRPr="001C0368" w:rsidTr="001C0368">
        <w:trPr>
          <w:trHeight w:val="397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A1402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水污染治理工程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397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A1403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固体废物污染治理工程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397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A1404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土壤污染风险管控与修复工程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397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A1405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噪声、光污染，核与辐射治理工程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397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A1406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生态保护工程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397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A1407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生态修复工程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自然资源部门</w:t>
            </w:r>
          </w:p>
        </w:tc>
      </w:tr>
      <w:tr w:rsidR="001C0368" w:rsidRPr="001C0368" w:rsidTr="001C0368">
        <w:trPr>
          <w:trHeight w:val="397"/>
          <w:jc w:val="center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3442CF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</w:t>
            </w:r>
            <w:r w:rsidR="003442CF"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其他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工程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3442CF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A1</w:t>
            </w:r>
            <w:r w:rsidR="003442CF"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  <w:t>5</w:t>
            </w: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其他国家规定必须招标的工程建设项目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相关行政主管部门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8800" w:type="dxa"/>
            <w:gridSpan w:val="5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说明：以上项目是指国家规定必须招标的工程建设项目。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8800" w:type="dxa"/>
            <w:gridSpan w:val="5"/>
            <w:shd w:val="clear" w:color="auto" w:fill="auto"/>
            <w:noWrap/>
            <w:vAlign w:val="center"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黑体简体" w:eastAsia="方正黑体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黑体简体" w:eastAsia="方正黑体简体" w:hAnsi="宋体" w:cs="宋体" w:hint="eastAsia"/>
                <w:b/>
                <w:color w:val="000000" w:themeColor="text1"/>
                <w:sz w:val="24"/>
                <w:szCs w:val="24"/>
              </w:rPr>
              <w:t>B、政府采购类</w:t>
            </w:r>
          </w:p>
        </w:tc>
      </w:tr>
      <w:tr w:rsidR="001C0368" w:rsidRPr="001C0368" w:rsidTr="001C0368">
        <w:trPr>
          <w:trHeight w:val="678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B01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政府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采购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B0101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《集中采购目录》内的政府采购项目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财政部门</w:t>
            </w:r>
          </w:p>
        </w:tc>
      </w:tr>
      <w:tr w:rsidR="001C0368" w:rsidRPr="001C0368" w:rsidTr="001C0368">
        <w:trPr>
          <w:trHeight w:val="706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B0102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《集中采购目录》外且采用公开招标采购方式的政府采购项目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8800" w:type="dxa"/>
            <w:gridSpan w:val="5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黑体简体" w:eastAsia="方正黑体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黑体简体" w:eastAsia="方正黑体简体" w:hAnsi="宋体" w:cs="宋体" w:hint="eastAsia"/>
                <w:b/>
                <w:color w:val="000000" w:themeColor="text1"/>
                <w:sz w:val="24"/>
                <w:szCs w:val="24"/>
              </w:rPr>
              <w:t>C、药械类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shd w:val="clear" w:color="000000" w:fill="FFFFFF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C01</w:t>
            </w:r>
          </w:p>
        </w:tc>
        <w:tc>
          <w:tcPr>
            <w:tcW w:w="918" w:type="dxa"/>
            <w:shd w:val="clear" w:color="000000" w:fill="FFFFFF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大型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医用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设备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C0101</w:t>
            </w:r>
          </w:p>
        </w:tc>
        <w:tc>
          <w:tcPr>
            <w:tcW w:w="4123" w:type="dxa"/>
            <w:shd w:val="clear" w:color="000000" w:fill="FFFFFF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乙类大型医用设备</w:t>
            </w:r>
          </w:p>
        </w:tc>
        <w:tc>
          <w:tcPr>
            <w:tcW w:w="2220" w:type="dxa"/>
            <w:shd w:val="clear" w:color="000000" w:fill="FFFFFF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卫生健康部门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8800" w:type="dxa"/>
            <w:gridSpan w:val="5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黑体简体" w:eastAsia="方正黑体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黑体简体" w:eastAsia="方正黑体简体" w:hAnsi="宋体" w:cs="宋体" w:hint="eastAsia"/>
                <w:b/>
                <w:color w:val="000000" w:themeColor="text1"/>
                <w:sz w:val="24"/>
                <w:szCs w:val="24"/>
              </w:rPr>
              <w:t>D、资源类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D01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土地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使用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权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D0101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国有建设用地使用权出让（招标、拍卖、挂牌）交易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自然资源部门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D02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矿业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权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D0201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探矿权出让（招标、拍卖、挂牌）交易，按规定需进场交易的探矿权转让交易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D0202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采矿权出让（招标、拍卖、挂牌）交易，按规定需进场交易的采矿权转让交易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D03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林权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D0301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国有林地使用权、租赁权和林木所有权出让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自然资源部门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D0302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集体统一经营管理的林地经营权和林木所有权出让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D04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水权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D0401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区域水权交易及交易量较大的取水权交易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城乡水</w:t>
            </w:r>
            <w:proofErr w:type="gramStart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务</w:t>
            </w:r>
            <w:proofErr w:type="gramEnd"/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部门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D05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数据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资源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D0501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3442CF" w:rsidP="003442CF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公共</w:t>
            </w:r>
            <w:r w:rsidR="001C0368"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数据交易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大数据主管部门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8800" w:type="dxa"/>
            <w:gridSpan w:val="5"/>
            <w:shd w:val="clear" w:color="auto" w:fill="auto"/>
            <w:noWrap/>
            <w:vAlign w:val="center"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黑体简体" w:eastAsia="方正黑体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黑体简体" w:eastAsia="方正黑体简体" w:hAnsi="宋体" w:cs="宋体" w:hint="eastAsia"/>
                <w:b/>
                <w:color w:val="000000" w:themeColor="text1"/>
                <w:sz w:val="24"/>
                <w:szCs w:val="24"/>
              </w:rPr>
              <w:t>E、产权类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E01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企业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国有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产权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E0101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国家出资企业产权转让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国有资产监督管理机构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E0102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国家出资企业增加资本（政府以增加资本金方式对国家出资企业的投入除外）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E02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行政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事业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单位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资产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E0201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执行行政、事业单位财务和会计制度的行政事业</w:t>
            </w:r>
            <w:r w:rsidR="003442CF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单位、社会团体和组织，经批准以公开方式有偿转让的国有产权和股权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财政部门</w:t>
            </w: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br/>
              <w:t>机关事务管理部门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E0202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执行行政、事业单位财务和会计制度的行政事业单位、社会团体和组织，经批准以公开方式处置的</w:t>
            </w:r>
            <w:r w:rsidR="003442CF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公房、公车等闲置资产出售、租赁，各类上交物品处置，其他物品处置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E03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金融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企业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国有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资产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E0301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政府或授权部门转让所持金融企业国有资产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财政部门</w:t>
            </w:r>
          </w:p>
        </w:tc>
      </w:tr>
      <w:tr w:rsidR="001C0368" w:rsidRPr="001C0368" w:rsidTr="001C0368">
        <w:trPr>
          <w:trHeight w:val="98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E0302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国有及国有控股金融企业、国有实际控制金融企业转让所持国有资产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370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E04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农村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集体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产权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E0401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农村集体土地经营权流转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农业农村部门</w:t>
            </w:r>
          </w:p>
        </w:tc>
      </w:tr>
      <w:tr w:rsidR="001C0368" w:rsidRPr="001C0368" w:rsidTr="001C0368">
        <w:trPr>
          <w:trHeight w:val="398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E0402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农村集体经营性资产出租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E0403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农村集体资产股权转让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E0404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四荒（荒山、荒沟、荒丘、荒滩）地使用权流转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74"/>
          <w:jc w:val="center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E05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其他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产权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E0501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司法机关和行政执法部门开展的涉诉、抵债或罚没资产处置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司法机关和行政执法部门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8800" w:type="dxa"/>
            <w:gridSpan w:val="5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黑体简体" w:eastAsia="方正黑体简体" w:hAnsi="宋体" w:cs="宋体" w:hint="eastAsia"/>
                <w:b/>
                <w:color w:val="000000" w:themeColor="text1"/>
                <w:sz w:val="24"/>
                <w:szCs w:val="24"/>
              </w:rPr>
              <w:t>F、无形资产类</w:t>
            </w:r>
          </w:p>
        </w:tc>
      </w:tr>
      <w:tr w:rsidR="001C0368" w:rsidRPr="001C0368" w:rsidTr="001C0368">
        <w:trPr>
          <w:trHeight w:val="426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F01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无形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资产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F0101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基础设施和公用事业特许经营权授予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相关行政主管部门</w:t>
            </w:r>
          </w:p>
        </w:tc>
      </w:tr>
      <w:tr w:rsidR="001C0368" w:rsidRPr="001C0368" w:rsidTr="001C0368">
        <w:trPr>
          <w:trHeight w:val="426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F0102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市政基础设施及公共场地使用权、承包经营权、冠名权有偿转让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相关行政主管部门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8800" w:type="dxa"/>
            <w:gridSpan w:val="5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黑体简体" w:eastAsia="方正黑体简体" w:hAnsi="宋体" w:cs="宋体" w:hint="eastAsia"/>
                <w:b/>
                <w:color w:val="000000" w:themeColor="text1"/>
                <w:sz w:val="24"/>
                <w:szCs w:val="24"/>
              </w:rPr>
              <w:t>G、环境权类</w:t>
            </w:r>
          </w:p>
        </w:tc>
      </w:tr>
      <w:tr w:rsidR="001C0368" w:rsidRPr="001C0368" w:rsidTr="001C0368">
        <w:trPr>
          <w:trHeight w:val="440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G01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排污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权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G0101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定额出让排污权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生态环境部门</w:t>
            </w:r>
          </w:p>
        </w:tc>
      </w:tr>
      <w:tr w:rsidR="001C0368" w:rsidRPr="001C0368" w:rsidTr="001C0368">
        <w:trPr>
          <w:trHeight w:val="356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G0102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公开拍卖排污权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356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G02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碳排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放权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G0201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配额现货交易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26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G0202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符合交易规则的国家核证自愿减排量及其他产品交易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1C0368" w:rsidRPr="001C0368" w:rsidTr="001C0368">
        <w:trPr>
          <w:trHeight w:val="426"/>
          <w:jc w:val="center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G03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用能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权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G0301</w:t>
            </w:r>
          </w:p>
        </w:tc>
        <w:tc>
          <w:tcPr>
            <w:tcW w:w="4123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省级收储的能源消费指标、煤炭指标等能耗指标交易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能源部门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8800" w:type="dxa"/>
            <w:gridSpan w:val="5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黑体简体" w:eastAsia="方正黑体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黑体简体" w:eastAsia="方正黑体简体" w:hAnsi="宋体" w:cs="宋体" w:hint="eastAsia"/>
                <w:b/>
                <w:color w:val="000000" w:themeColor="text1"/>
                <w:sz w:val="24"/>
                <w:szCs w:val="24"/>
              </w:rPr>
              <w:t>H、政府和社会资本合作</w:t>
            </w:r>
            <w:r>
              <w:rPr>
                <w:rFonts w:ascii="方正黑体简体" w:eastAsia="方正黑体简体" w:hAnsi="宋体" w:cs="宋体" w:hint="eastAsia"/>
                <w:b/>
                <w:color w:val="000000" w:themeColor="text1"/>
                <w:sz w:val="24"/>
                <w:szCs w:val="24"/>
              </w:rPr>
              <w:t>（</w:t>
            </w:r>
            <w:r w:rsidRPr="001C0368">
              <w:rPr>
                <w:rFonts w:ascii="方正黑体简体" w:eastAsia="方正黑体简体" w:hAnsi="宋体" w:cs="宋体" w:hint="eastAsia"/>
                <w:b/>
                <w:color w:val="000000" w:themeColor="text1"/>
                <w:sz w:val="24"/>
                <w:szCs w:val="24"/>
              </w:rPr>
              <w:t>PPP</w:t>
            </w:r>
            <w:r>
              <w:rPr>
                <w:rFonts w:ascii="方正黑体简体" w:eastAsia="方正黑体简体" w:hAnsi="宋体" w:cs="宋体"/>
                <w:b/>
                <w:color w:val="000000" w:themeColor="text1"/>
                <w:sz w:val="24"/>
                <w:szCs w:val="24"/>
              </w:rPr>
              <w:t>）</w:t>
            </w:r>
            <w:r w:rsidRPr="001C0368">
              <w:rPr>
                <w:rFonts w:ascii="方正黑体简体" w:eastAsia="方正黑体简体" w:hAnsi="宋体" w:cs="宋体" w:hint="eastAsia"/>
                <w:b/>
                <w:color w:val="000000" w:themeColor="text1"/>
                <w:sz w:val="24"/>
                <w:szCs w:val="24"/>
              </w:rPr>
              <w:t>类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 w:val="restart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H01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  <w:hideMark/>
          </w:tcPr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政府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和社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会资</w:t>
            </w:r>
          </w:p>
          <w:p w:rsid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本合作</w:t>
            </w:r>
          </w:p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（PPP</w:t>
            </w:r>
            <w:r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H0101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政府和社会资本合作的传统基础设施类项目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发展改革部门</w:t>
            </w: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br/>
              <w:t>财政部门</w:t>
            </w:r>
          </w:p>
        </w:tc>
      </w:tr>
      <w:tr w:rsidR="001C0368" w:rsidRPr="001C0368" w:rsidTr="001C0368">
        <w:trPr>
          <w:trHeight w:val="454"/>
          <w:jc w:val="center"/>
        </w:trPr>
        <w:tc>
          <w:tcPr>
            <w:tcW w:w="637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H0102</w:t>
            </w:r>
          </w:p>
        </w:tc>
        <w:tc>
          <w:tcPr>
            <w:tcW w:w="4123" w:type="dxa"/>
            <w:shd w:val="clear" w:color="auto" w:fill="auto"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  <w:r w:rsidRPr="001C0368">
              <w:rPr>
                <w:rFonts w:ascii="方正仿宋简体" w:eastAsia="方正仿宋简体" w:hAnsi="宋体" w:cs="宋体" w:hint="eastAsia"/>
                <w:b/>
                <w:color w:val="000000" w:themeColor="text1"/>
                <w:sz w:val="24"/>
                <w:szCs w:val="24"/>
              </w:rPr>
              <w:t>政府和社会资本合作的公共服务领域类项目</w:t>
            </w:r>
          </w:p>
        </w:tc>
        <w:tc>
          <w:tcPr>
            <w:tcW w:w="2220" w:type="dxa"/>
            <w:vMerge/>
            <w:vAlign w:val="center"/>
            <w:hideMark/>
          </w:tcPr>
          <w:p w:rsidR="001C0368" w:rsidRPr="001C0368" w:rsidRDefault="001C0368" w:rsidP="001C0368">
            <w:pPr>
              <w:widowControl/>
              <w:spacing w:line="300" w:lineRule="exact"/>
              <w:rPr>
                <w:rFonts w:ascii="方正仿宋简体" w:eastAsia="方正仿宋简体" w:hAnsi="宋体" w:cs="宋体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23306" w:rsidRDefault="00CD750B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000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0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1pt" to="436.55pt,26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IFgMvQEAAIEDAAAOAAAAZHJzL2Uyb0RvYy54bWysU01v2zAMvQ/YfxB0b+wGzTYYcXpo2l2K LcC2H8BItC1AXxC1OPn3o5Q22cdlGOaDLInkI/n4tL4/OisOmMgE38vbRSsFehW08WMvv319uvkg BWXwGmzw2MsTkrzfvH2znmOHyzAFqzEJBvHUzbGXU86xaxpSEzqgRYjo2TiE5CDzMY2NTjAzurPN sm3fNXNIOqagkIhvt2ej3FT8YUCVPw8DYRa2l1xbrmuq676szWYN3ZggTka9lAH/UIUD4znpBWoL GcT3ZP6AckalQGHICxVcE4bBKKw9cDe37W/dfJkgYu2FyaF4oYn+H6z6dNglYXQvV1J4cDyiZ+NR LCs1c6SOPR78LjFR5URxl0qfxyG58ucOxLHSebrQiccsFF+uVnd3bcusq1dbcw2MifJHDE6UTS8t J60EwuGZMidj11eXksd6MbO+lu8rHrBSBguZoV3k2smPNZiCNfrJWFtCKI37B5vEAcrs61fGzcC/ uJUsW6Dp7FdNZ1VMCPrRa5FPkVnxLF9ZanCopbDIai+7qp8Mxv6NJ6e2niu4Ell2+6BPld96z3Ou Nb5osgjp53ONvr6czQ8AAAD//wMAUEsDBBQABgAIAAAAIQA5Nd2g3AAAAAYBAAAPAAAAZHJzL2Rv d25yZXYueG1sTI9BT8JAEIXvJvyHzZh4ky01SlO6JURDiMQLYMJ16I7dane2dBeo/541HvQ47728 900xH2wrztT7xrGCyTgBQVw53XCt4H23vM9A+ICssXVMCr7Jw7wc3RSYa3fhDZ23oRaxhH2OCkwI XS6lrwxZ9GPXEUfvw/UWQzz7WuoeL7HctjJNkidpseG4YLCjZ0PV1/ZkFeDLahP2WbqeNq/m7XO3 PK5MdlTq7nZYzEAEGsJfGH7wIzqUkengTqy9aBXER4KCxzQFEd1s+jABcfgVZFnI//jlFQAA//8D AFBLAQItABQABgAIAAAAIQC2gziS/gAAAOEBAAATAAAAAAAAAAAAAAAAAAAAAABbQ29udGVudF9U eXBlc10ueG1sUEsBAi0AFAAGAAgAAAAhADj9If/WAAAAlAEAAAsAAAAAAAAAAAAAAAAALwEAAF9y ZWxzLy5yZWxzUEsBAi0AFAAGAAgAAAAhALUgWAy9AQAAgQMAAA4AAAAAAAAAAAAAAAAALgIAAGRy cy9lMm9Eb2MueG1sUEsBAi0AFAAGAAgAAAAhADk13aDcAAAABgEAAA8AAAAAAAAAAAAAAAAAFwQA AGRycy9kb3ducmV2LnhtbFBLBQYAAAAABAAEAPMAAAAgBQAAAAA= " strokeweight="1pt"/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4" w:name="主题词"/>
      <w:bookmarkEnd w:id="4"/>
    </w:p>
    <w:p w:rsidR="00AD4F0C" w:rsidRDefault="00CD750B" w:rsidP="00BF4213">
      <w:pPr>
        <w:spacing w:line="440" w:lineRule="exact"/>
        <w:ind w:firstLineChars="98" w:firstLine="267"/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抄送：市委各部门，市人大常委会办公室，市政协办公室，</w:t>
      </w:r>
      <w:r w:rsidR="00AD4F0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 w:rsidR="00AD4F0C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 w:rsidR="00AD4F0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623306" w:rsidRDefault="00CD750B" w:rsidP="00AD4F0C">
      <w:pPr>
        <w:spacing w:line="440" w:lineRule="exact"/>
        <w:ind w:firstLineChars="398" w:firstLine="1102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623306" w:rsidRPr="008A2671" w:rsidRDefault="00BF4213" w:rsidP="00BF4213">
      <w:pPr>
        <w:spacing w:line="740" w:lineRule="exact"/>
        <w:ind w:firstLineChars="98" w:firstLine="306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65F5BFE0" wp14:editId="1FCEF39B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2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95pt" to="436.5pt,40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LzG5wAEAAIEDAAAOAAAAZHJzL2Uyb0RvYy54bWysU01v2zAMvQ/ofxB0X+x6yzoYcXpo2l2K LcC6H8DowxagL4hanPz7UUqatttlGOaDTInkI/n0tLo9OMv2KqEJfuDXi5Yz5UWQxo8D//H08P4z Z5jBS7DBq4EfFfLb9dW71Rx71YUpWKkSIxCP/RwHPuUc+6ZBMSkHuAhReXLqkBxk2qaxkQlmQne2 6dr2UzOHJGMKQiHS6ebk5OuKr7US+ZvWqDKzA6fecl1TXXdlbdYr6McEcTLi3Ab8QxcOjKeiF6gN ZGA/k/kDyhmRAgadFyK4JmhthKoz0DTX7W/TfJ8gqjoLkYPxQhP+P1jxdb9NzMiB33DmwdEVPRqv WNcVauaIPUXc+W067zBuU5nzoJMrf5qAHSqdxwud6pCZoMPl8uOH5ZJYF8++5iUxJsxfVHCsGAO3 VLQSCPtHzFSMQp9DSh3r2Uz66m7aggekFG0hk+ki9Y5+rMkYrJEPxtqSgmnc3dnE9lDuvn5lJgJ+ E1aqbACnU1x1nVQxKZD3XrJ8jMSKJ/ny0oNTkjOrSO3FIkDoMxj7N5FU2nrqoNB6IrJYuyCPld96 Tvdcezxrsgjp9b5mv7yc9S8AAAD//wMAUEsDBBQABgAIAAAAIQBCeaZM2wAAAAYBAAAPAAAAZHJz L2Rvd25yZXYueG1sTI/BTsMwEETvSPyDtUjcqNMi0RDiVAhUVSAubZG4buMlDsTrNHbb8Pcs4gDH mVnNvC0Xo+/UkYbYBjYwnWSgiOtgW24MvG6XVzmomJAtdoHJwBdFWFTnZyUWNpx4TcdNapSUcCzQ gEupL7SOtSOPcRJ6Ysnew+AxiRwabQc8Sbnv9CzLbrTHlmXBYU8PjurPzcEbwMfVOr3ls+d5++Re PrbL/crle2MuL8b7O1CJxvR3DD/4gg6VMO3CgW1UnQF5JBnIp7egJM3n12Lsfg1dlfo/fvUNAAD/ /wMAUEsBAi0AFAAGAAgAAAAhALaDOJL+AAAA4QEAABMAAAAAAAAAAAAAAAAAAAAAAFtDb250ZW50 X1R5cGVzXS54bWxQSwECLQAUAAYACAAAACEAOP0h/9YAAACUAQAACwAAAAAAAAAAAAAAAAAvAQAA X3JlbHMvLnJlbHNQSwECLQAUAAYACAAAACEAey8xucABAACBAwAADgAAAAAAAAAAAAAAAAAuAgAA ZHJzL2Uyb0RvYy54bWxQSwECLQAUAAYACAAAACEAQnmmTNsAAAAGAQAADwAAAAAAAAAAAAAAAAAa BAAAZHJzL2Rvd25yZXYueG1sUEsFBgAAAAAEAAQA8wAAACIFAAAAAA== " strokeweight="1pt"/>
            </w:pict>
          </mc:Fallback>
        </mc:AlternateContent>
      </w:r>
      <w:r w:rsidR="00CD750B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87F0F" wp14:editId="5BFF2330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000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1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5pt" to="436.55pt,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1H4OvwEAAIEDAAAOAAAAZHJzL2Uyb0RvYy54bWysU8tu2zAQvBfoPxC815KNJC0EyznETS9B a6DNB6zJlUSAL3BZy/77LmnH6eNSFPWBJrm7s7PD0fr+6Kw4YCITfC+Xi1YK9Cpo48dePn97fPdB CsrgNdjgsZcnJHm/eftmPccOV2EKVmMSDOKpm2Mvp5xj1zSkJnRAixDRc3AIyUHmYxobnWBmdGeb VdveNXNIOqagkIhvt+eg3FT8YUCVvwwDYRa2l8wt1zXVdV/WZrOGbkwQJ6MuNOAfWDgwnpteobaQ QXxP5g8oZ1QKFIa8UME1YRiMwjoDT7Nsf5vm6wQR6ywsDsWrTPT/YNXnwy4Jo3t5J4UHx0/0ZDyK 1bJIM0fqOOPB79LlRHGXypzHIbnyzxOIY5XzdJUTj1kovry9vblpW1ZdvcSa18KYKH/C4ETZ9NJy 0yogHJ4oczNOfUkpfawXM/tr9b7iATtlsJAZ2kXmTn6sxRSs0Y/G2lJCadw/2CQOUN6+/spMDPxL WumyBZrOeTV0dsWEoD96LfIpsiqe7SsLB4daCovs9rJjQOgyGPs3mdzaemZQZD0LWXb7oE9V33rP 71w5XjxZjPTzuVa/fjmbHwAAAP//AwBQSwMEFAAGAAgAAAAhAA3ZpN/cAAAABgEAAA8AAABkcnMv ZG93bnJldi54bWxMj0FPwkAQhe8m/ofNmHiTLRihKd0SoyFE4wUw8Tq0Q7fanS3dBeq/dwwHPb73 Ju99ky8G16oT9aHxbGA8SkARl75quDbwvl3epaBCRK6w9UwGvinAori+yjGr/JnXdNrEWkkJhwwN 2Bi7TOtQWnIYRr4jlmzve4dRZF/rqsezlLtWT5Jkqh02LAsWO3qyVH5tjs4APq/W8SOdvM6aF/v2 uV0eVjY9GHN7MzzOQUUa4t8x/OILOhTCtPNHroJqDcgjUdzpAyhJ09n9GNTuYugi1//xix8AAAD/ /wMAUEsBAi0AFAAGAAgAAAAhALaDOJL+AAAA4QEAABMAAAAAAAAAAAAAAAAAAAAAAFtDb250ZW50 X1R5cGVzXS54bWxQSwECLQAUAAYACAAAACEAOP0h/9YAAACUAQAACwAAAAAAAAAAAAAAAAAvAQAA X3JlbHMvLnJlbHNQSwECLQAUAAYACAAAACEAJdR+Dr8BAACBAwAADgAAAAAAAAAAAAAAAAAuAgAA ZHJzL2Uyb0RvYy54bWxQSwECLQAUAAYACAAAACEADdmk39wAAAAGAQAADwAAAAAAAAAAAAAAAAAZ BAAAZHJzL2Rvd25yZXYueG1sUEsFBgAAAAAEAAQA8wAAACIFAAAAAA== " strokeweight="1pt"/>
            </w:pict>
          </mc:Fallback>
        </mc:AlternateConten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r w:rsidR="001C0368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   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20</w:t>
      </w:r>
      <w:r w:rsidR="001C0368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21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1C0368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3442CF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22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623306" w:rsidRPr="008A2671" w:rsidSect="008A2671">
      <w:footerReference w:type="even" r:id="rId7"/>
      <w:footerReference w:type="default" r:id="rId8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F7" w:rsidRDefault="00271AF7" w:rsidP="008A2671">
      <w:r>
        <w:separator/>
      </w:r>
    </w:p>
  </w:endnote>
  <w:endnote w:type="continuationSeparator" w:id="0">
    <w:p w:rsidR="00271AF7" w:rsidRDefault="00271AF7" w:rsidP="008A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文星标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黑体">
    <w:altName w:val="黑体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6869272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8A2671" w:rsidRPr="008A2671" w:rsidRDefault="008A2671" w:rsidP="008A2671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8A267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8A267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3442CF" w:rsidRPr="003442CF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3442CF">
          <w:rPr>
            <w:rFonts w:asciiTheme="minorEastAsia" w:hAnsiTheme="minorEastAsia"/>
            <w:b/>
            <w:noProof/>
            <w:sz w:val="28"/>
            <w:szCs w:val="28"/>
          </w:rPr>
          <w:t xml:space="preserve"> 8 -</w: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3415874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8A2671" w:rsidRPr="008A2671" w:rsidRDefault="008A2671" w:rsidP="008A2671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8A267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8A267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3442CF" w:rsidRPr="003442CF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3442CF">
          <w:rPr>
            <w:rFonts w:asciiTheme="minorEastAsia" w:hAnsiTheme="minorEastAsia"/>
            <w:b/>
            <w:noProof/>
            <w:sz w:val="28"/>
            <w:szCs w:val="28"/>
          </w:rPr>
          <w:t xml:space="preserve"> 7 -</w: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F7" w:rsidRDefault="00271AF7" w:rsidP="008A2671">
      <w:r>
        <w:separator/>
      </w:r>
    </w:p>
  </w:footnote>
  <w:footnote w:type="continuationSeparator" w:id="0">
    <w:p w:rsidR="00271AF7" w:rsidRDefault="00271AF7" w:rsidP="008A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pwXqBawsBhJZ2sBDP1exdA==" w:hash="PZB2nHB5LVDMzULBMHghZGoojT41ICLzxJVDD3fMi3Zp3V8uCk50OtRDdgKkVvH/XJSMgFo9pxv9V9AUX2qmzQ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1C0368"/>
    <w:rsid w:val="00271AF7"/>
    <w:rsid w:val="003442CF"/>
    <w:rsid w:val="003A2A05"/>
    <w:rsid w:val="00623306"/>
    <w:rsid w:val="00633F78"/>
    <w:rsid w:val="007B3EEF"/>
    <w:rsid w:val="008A2671"/>
    <w:rsid w:val="009C5E24"/>
    <w:rsid w:val="009D400A"/>
    <w:rsid w:val="00A47C8E"/>
    <w:rsid w:val="00AD082E"/>
    <w:rsid w:val="00AD4F0C"/>
    <w:rsid w:val="00BF4213"/>
    <w:rsid w:val="00CD750B"/>
    <w:rsid w:val="00E64C4D"/>
    <w:rsid w:val="00EF4394"/>
    <w:rsid w:val="00F84AB6"/>
    <w:rsid w:val="2393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0F5872F1-A7E0-4982-B1C8-9C53A7B1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pPr>
      <w:widowControl/>
      <w:spacing w:beforeAutospacing="1" w:afterAutospacing="1"/>
      <w:jc w:val="left"/>
    </w:pPr>
    <w:rPr>
      <w:rFonts w:ascii="宋体" w:hAnsi="宋体" w:hint="eastAsia"/>
      <w:sz w:val="24"/>
    </w:rPr>
  </w:style>
  <w:style w:type="character" w:customStyle="1" w:styleId="Char">
    <w:name w:val="页脚 Char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5">
    <w:name w:val="header"/>
    <w:basedOn w:val="a"/>
    <w:link w:val="Char0"/>
    <w:rsid w:val="008A2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A26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2748</Words>
  <Characters>1505</Characters>
  <Application>Microsoft Office Word</Application>
  <DocSecurity>0</DocSecurity>
  <Lines>12</Lines>
  <Paragraphs>8</Paragraphs>
  <ScaleCrop>false</ScaleCrop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2019-12-19T02:47:00Z</dcterms:created>
  <dc:creator>nizy</dc:creator>
  <cp:lastModifiedBy>印刷所排版</cp:lastModifiedBy>
  <cp:lastPrinted>2021-01-25T03:09:00Z</cp:lastPrinted>
  <dcterms:modified xsi:type="dcterms:W3CDTF">2020-11-05T06:57:00Z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