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6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济政办字〔2023〕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77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.3pt;height:0pt;width:430.85pt;z-index:251659264;mso-width-relative:page;mso-height-relative:page;" filled="f" stroked="t" coordsize="21600,21600" o:gfxdata="UEsFBgAAAAAAAAAAAAAAAAAAAAAAAFBLAwQKAAAAAACHTuJAAAAAAAAAAAAAAAAABAAAAGRycy9Q SwMEFAAAAAgAh07iQCaHRzrUAAAABgEAAA8AAABkcnMvZG93bnJldi54bWxNj8FOwzAQRO9I/IO1 SNyokwqlJcSpEBKc4NBSDtyceIkD8Tqy3ST8PYs4wHFmVjNvq93iBjFhiL0nBfkqA4HUetNTp+D4 8nC1BRGTJqMHT6jgCyPs6vOzSpfGz7TH6ZA6wSUUS63ApjSWUsbWotNx5Uckzt59cDqxDJ00Qc9c 7ga5zrJCOt0TL1g94r3F9vNwcgqun16bcQ727bh/XDY3uMzT88edUpcXeXYLIuGS/o7hB5/RoWam xp/IRDEo4EcSu+sCBKfbIt+AaH4NWVfyP379DVBLAwQUAAAACACHTuJAiZ6v/LwBAACAAwAADgAA AGRycy9lMm9Eb2MueG1srVPLbhsxDLwX6D8Iute7NpK6XXidQxz3EqQG2n4ArceuAL0gql7770PJ jtO0l6KoDzIlkkPOkLu6OzrLDiqhCb7n81nLmfIiSOOHnv/4vv3wiTPM4CXY4FXPTwr53fr9u9UU O7UIY7BSJUYgHrsp9nzMOXZNg2JUDnAWovLk1CE5yHRNQyMTTITubLNo24/NFJKMKQiFSK+bs5Ov K77WSuSvWqPKzPacesv1TPXcl7NZr6AbEsTRiEsb8A9dODCeil6hNpCB/UzmDyhnRAoYdJ6J4Jqg tRGqciA28/Y3Nt9GiKpyIXEwXmXC/wcrng67xIzs+YIzD45G9Gi8YjdFmSliRwH3fpcuN4y7VGge dXLlnwiwY1XzdFVTHTMT9Hh7s5wvP99yJl58zWtiTJi/qOBYMXpuqWbVDw6PmKkYhb6ElDrWs4nW a7FsaYgCaFG0hUymi9Q6+qEmY7BGbo21JQXTsL+3iR2ARr/dtvQrnAj4TVipsgEcz3HVdV6KUYF8 8JLlUyRRPG0vLz04JTmzipa9WAQIXQZj/yaSSltPHRRZz0IWax/kqepb32nMtcfLSpY9+vVes18/ nPUzUEsDBAoAAAAAAIdO4kAAAAAAAAAAAAAAAAAGAAAAX3JlbHMvUEsDBBQAAAAIAIdO4kCKFGY8 0QAAAJQBAAALAAAAX3JlbHMvLnJlbHOlkMFqwzAMhu+DvYPRfXGawxijTi+j0GvpHsDYimMaW0Yy 2fr28w6DZfS2o36h7xP//vCZFrUiS6RsYNf1oDA78jEHA++X49MLKKk2e7tQRgM3FDiMjw/7My62 tiOZYxHVKFkMzLWWV63FzZisdFQwt81EnGxtIwddrLvagHro+2fNvxkwbpjq5A3wyQ+gLrfSzH/Y KTomoal2jpKmaYruHlUHtmWO7sg24Ru5RrMcsBrwLBoHalnXfgR9X7/7p97TRz7jutV+h4zrj1dv uhy/AFBLAwQUAAAACACHTuJAfublIPcAAADhAQAAEwAAAFtDb250ZW50X1R5cGVzXS54bWyVkUFO wzAQRfdI3MHyFiVOu0AIJemCtEtAqBxgZE8Si2RseUxob4+TthtEkVjaM/+/J7vcHMZBTBjYOqrk Ki+kQNLOWOoq+b7fZQ9ScAQyMDjCSh6R5aa+vSn3R48sUpq4kn2M/lEp1j2OwLnzSGnSujBCTMfQ KQ/6AzpU66K4V9pRRIpZnDtkXTbYwucQxfaQrk8mAQeW4um0OLMqCd4PVkNMpmoi84OSnQl5Si47 3FvPd0lDql8J8+Q64Jx7SU8TrEHxCiE+w5g0lAmsjPuigFP+d8lsOXLm2tZqzJvATYq94XSxutaO a9c4/d/y7ZK6dKvlg+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/y8AQAAgAMAAA4AAAAAAAAAAQAgAAAA OQEAAGRycy9lMm9Eb2MueG1sUEsFBgAAAAAGAAYAWQEAAGc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济宁市人民政府办公室</w:t>
      </w:r>
    </w:p>
    <w:p>
      <w:pPr>
        <w:adjustRightInd w:val="0"/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1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关于成立济宁市专门教育指导委员会的通知</w:t>
      </w:r>
      <w:bookmarkEnd w:id="1"/>
    </w:p>
    <w:p>
      <w:pPr>
        <w:adjustRightInd w:val="0"/>
        <w:spacing w:line="600" w:lineRule="exact"/>
        <w:rPr>
          <w:rFonts w:ascii="方正仿宋简体" w:hAnsi="文星仿宋" w:eastAsia="方正仿宋简体" w:cs="方正仿宋简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bookmarkStart w:id="2" w:name="Content"/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24" w:firstLineChars="200"/>
        <w:textAlignment w:val="auto"/>
        <w:rPr>
          <w:rFonts w:hint="eastAsia" w:ascii="方正仿宋简体" w:eastAsia="方正仿宋简体"/>
          <w:b/>
          <w:bCs/>
          <w:kern w:val="2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为加强济宁市专门学校建设及专门教育工作的组织领导和统筹协调，市政府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  <w:lang w:eastAsia="zh-CN"/>
        </w:rPr>
        <w:t>确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定成立济宁市专门教育指导委员会，作为市政府议事协调机构。现将有关事项通知如下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24" w:firstLineChars="200"/>
        <w:textAlignment w:val="auto"/>
        <w:rPr>
          <w:rFonts w:hint="eastAsia"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24" w:firstLineChars="200"/>
        <w:textAlignment w:val="auto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认真贯彻落实《预防未成年人犯罪法》规定要求和中共中央办公厅、国务院办公厅《关于加强专门学校建设和专门教育工作的意见》及省政府办公厅《山东省建设专门学校开展专门教育工作方案（试行）》要求，对专门教育工作进行规划研究，拟定全市专门教育工作方案并抓好组织实施；指导各级对具有严重不良行为未成年</w:t>
      </w:r>
      <w:r>
        <w:rPr>
          <w:rFonts w:hint="eastAsia" w:ascii="方正仿宋简体" w:eastAsia="方正仿宋简体"/>
          <w:b/>
          <w:bCs/>
          <w:spacing w:val="-6"/>
          <w:kern w:val="2"/>
          <w:sz w:val="32"/>
          <w:szCs w:val="32"/>
        </w:rPr>
        <w:t>人予以教育矫治；指导各级将专门学校建设纳入当地教育发展规划体系，督促推进专门学校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建设；协调落实专门教育和专门学校建设经费；指导做好专门学校教学、管理和评价等工作。</w:t>
      </w:r>
    </w:p>
    <w:p>
      <w:pPr>
        <w:adjustRightInd w:val="0"/>
        <w:spacing w:line="610" w:lineRule="exact"/>
        <w:ind w:firstLine="624" w:firstLineChars="200"/>
        <w:rPr>
          <w:rFonts w:hint="eastAsia"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二、委员会成员</w:t>
      </w:r>
    </w:p>
    <w:p>
      <w:pPr>
        <w:adjustRightInd w:val="0"/>
        <w:spacing w:line="610" w:lineRule="exact"/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楷体简体" w:eastAsia="方正楷体简体"/>
          <w:b/>
          <w:bCs/>
          <w:kern w:val="2"/>
          <w:sz w:val="32"/>
          <w:szCs w:val="32"/>
        </w:rPr>
        <w:t>主  任：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董  冰   市委常委、副市长</w:t>
      </w:r>
    </w:p>
    <w:p>
      <w:pPr>
        <w:adjustRightInd w:val="0"/>
        <w:spacing w:line="610" w:lineRule="exact"/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楷体简体" w:eastAsia="方正楷体简体"/>
          <w:b/>
          <w:bCs/>
          <w:kern w:val="2"/>
          <w:sz w:val="32"/>
          <w:szCs w:val="32"/>
        </w:rPr>
        <w:t>副主任：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田未印   市政府调查研究中心副主任</w:t>
      </w:r>
    </w:p>
    <w:p>
      <w:pPr>
        <w:adjustRightInd w:val="0"/>
        <w:spacing w:line="610" w:lineRule="exact"/>
        <w:ind w:left="3287" w:hanging="3276" w:hangingChars="1050"/>
        <w:jc w:val="left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 xml:space="preserve">            王洪正   市委</w:t>
      </w:r>
      <w:r>
        <w:rPr>
          <w:rFonts w:hint="eastAsia" w:ascii="方正仿宋简体" w:eastAsia="方正仿宋简体"/>
          <w:b/>
          <w:bCs/>
          <w:spacing w:val="-6"/>
          <w:kern w:val="2"/>
          <w:sz w:val="32"/>
          <w:szCs w:val="32"/>
        </w:rPr>
        <w:t>教育工委常务副书记、市教育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局局长</w:t>
      </w:r>
    </w:p>
    <w:p>
      <w:pPr>
        <w:adjustRightInd w:val="0"/>
        <w:spacing w:line="610" w:lineRule="exact"/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楷体简体" w:eastAsia="方正楷体简体"/>
          <w:b/>
          <w:bCs/>
          <w:kern w:val="2"/>
          <w:sz w:val="32"/>
          <w:szCs w:val="32"/>
        </w:rPr>
        <w:t>成  员：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姜元峰   市委政法委副书记</w:t>
      </w:r>
    </w:p>
    <w:p>
      <w:pPr>
        <w:adjustRightInd w:val="0"/>
        <w:spacing w:line="610" w:lineRule="exact"/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 xml:space="preserve">        张  斌   市法院副院长</w:t>
      </w:r>
    </w:p>
    <w:p>
      <w:pPr>
        <w:adjustRightInd w:val="0"/>
        <w:spacing w:line="610" w:lineRule="exact"/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 xml:space="preserve">        王世训   市检察院副检察长</w:t>
      </w:r>
    </w:p>
    <w:p>
      <w:pPr>
        <w:adjustRightInd w:val="0"/>
        <w:spacing w:line="610" w:lineRule="exact"/>
        <w:ind w:firstLine="1872" w:firstLineChars="6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张  伟   市委教育工委委员、市教育局副局长</w:t>
      </w:r>
    </w:p>
    <w:p>
      <w:pPr>
        <w:adjustRightInd w:val="0"/>
        <w:spacing w:line="610" w:lineRule="exact"/>
        <w:ind w:firstLine="1872" w:firstLineChars="6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鹿剑林   市公安局副局长</w:t>
      </w:r>
      <w:r>
        <w:rPr>
          <w:rFonts w:hint="default" w:ascii="方正仿宋简体" w:eastAsia="方正仿宋简体"/>
          <w:b/>
          <w:bCs/>
          <w:kern w:val="2"/>
          <w:sz w:val="32"/>
          <w:szCs w:val="32"/>
        </w:rPr>
        <w:t>、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指挥中心主任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24" w:firstLineChars="200"/>
        <w:textAlignment w:val="auto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 xml:space="preserve">        王玉磊   市民政局副局长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1872" w:firstLineChars="600"/>
        <w:textAlignment w:val="auto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国庆启   市司法局</w:t>
      </w:r>
      <w:r>
        <w:rPr>
          <w:rFonts w:hint="default" w:ascii="方正仿宋简体" w:eastAsia="方正仿宋简体"/>
          <w:b/>
          <w:bCs/>
          <w:kern w:val="2"/>
          <w:sz w:val="32"/>
          <w:szCs w:val="32"/>
        </w:rPr>
        <w:t>党委副书记、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1872" w:firstLineChars="600"/>
        <w:textAlignment w:val="auto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孔令锋   市财政局党组成员</w:t>
      </w:r>
      <w:r>
        <w:rPr>
          <w:rFonts w:hint="default" w:ascii="方正仿宋简体" w:eastAsia="方正仿宋简体"/>
          <w:b/>
          <w:bCs/>
          <w:kern w:val="2"/>
          <w:sz w:val="32"/>
          <w:szCs w:val="32"/>
        </w:rPr>
        <w:t>、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市政府投融资服务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3273" w:firstLineChars="1049"/>
        <w:textAlignment w:val="auto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1847" w:firstLineChars="592"/>
        <w:textAlignment w:val="auto"/>
        <w:rPr>
          <w:rFonts w:hint="eastAsia" w:ascii="方正仿宋简体" w:eastAsia="方正仿宋简体"/>
          <w:b/>
          <w:bCs/>
          <w:spacing w:val="-6"/>
          <w:w w:val="95"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张慧慧   市人力资源社会保障局副局长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1872" w:firstLineChars="600"/>
        <w:textAlignment w:val="auto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盛振凯   团市委副书记</w:t>
      </w:r>
      <w:bookmarkStart w:id="3" w:name="_GoBack"/>
      <w:bookmarkEnd w:id="3"/>
    </w:p>
    <w:p>
      <w:pPr>
        <w:adjustRightInd w:val="0"/>
        <w:spacing w:line="600" w:lineRule="exact"/>
        <w:ind w:firstLine="1872" w:firstLineChars="6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蔡同芝   市妇联副主席</w:t>
      </w:r>
    </w:p>
    <w:p>
      <w:pPr>
        <w:adjustRightInd w:val="0"/>
        <w:spacing w:line="600" w:lineRule="exact"/>
        <w:ind w:firstLine="1872" w:firstLineChars="6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宋昭君   市关工委副主任</w:t>
      </w:r>
    </w:p>
    <w:p>
      <w:pPr>
        <w:adjustRightInd w:val="0"/>
        <w:spacing w:line="600" w:lineRule="exact"/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委员会办公室设在市教育局，承担委员会日常工作，负责联络协调、提出工作建议、督办委员会议定事项等。办公室主任由张伟兼任。委员会各成员单位职责由委员会决定，并根据工作需要及时调整。</w:t>
      </w: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ind w:firstLine="4680" w:firstLineChars="15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济宁市人民政府办公室</w:t>
      </w:r>
    </w:p>
    <w:p>
      <w:pPr>
        <w:ind w:firstLine="4992" w:firstLineChars="16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2023年12月</w:t>
      </w:r>
      <w:r>
        <w:rPr>
          <w:rFonts w:hint="default" w:ascii="方正仿宋简体" w:eastAsia="方正仿宋简体"/>
          <w:b/>
          <w:bCs/>
          <w:kern w:val="2"/>
          <w:sz w:val="32"/>
          <w:szCs w:val="32"/>
        </w:rPr>
        <w:t>31</w:t>
      </w: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日</w:t>
      </w:r>
    </w:p>
    <w:p>
      <w:pPr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2"/>
          <w:sz w:val="32"/>
          <w:szCs w:val="32"/>
        </w:rPr>
        <w:t>（此件公开发布）</w:t>
      </w:r>
    </w:p>
    <w:p>
      <w:pPr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ind w:firstLine="624" w:firstLineChars="200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spacing w:line="240" w:lineRule="exact"/>
        <w:rPr>
          <w:rFonts w:hint="eastAsia" w:ascii="方正仿宋简体" w:eastAsia="方正仿宋简体"/>
          <w:b/>
          <w:bCs/>
          <w:kern w:val="2"/>
          <w:sz w:val="32"/>
          <w:szCs w:val="32"/>
        </w:rPr>
      </w:pPr>
    </w:p>
    <w:p>
      <w:pPr>
        <w:spacing w:line="740" w:lineRule="exact"/>
        <w:ind w:firstLine="312" w:firstLineChars="100"/>
        <w:rPr>
          <w:rFonts w:hint="eastAsia"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521970</wp:posOffset>
                </wp:positionV>
                <wp:extent cx="5544185" cy="0"/>
                <wp:effectExtent l="0" t="0" r="19050" b="19050"/>
                <wp:wrapNone/>
                <wp:docPr id="5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0pt;margin-top:41.1pt;height:0pt;width:436.55pt;z-index:251660288;mso-width-relative:page;mso-height-relative:page;" filled="f" stroked="t" coordsize="21600,21600" o:gfxdata="UEsFBgAAAAAAAAAAAAAAAAAAAAAAAFBLAwQKAAAAAACHTuJAAAAAAAAAAAAAAAAABAAAAGRycy9Q SwMEFAAAAAgAh07iQCpraBzVAAAABgEAAA8AAABkcnMvZG93bnJldi54bWxNj81OwzAQhO9IvIO1 SNyokyBRK8Tpgaqqiri0ReK6jZc4EK/T2P3h7euKAxx3ZjTzbTU7u14caQydZw35JANB3HjTcavh fbt4UCBCRDbYeyYNPxRgVt/eVFgaf+I1HTexFamEQ4kabIxDKWVoLDkMEz8QJ+/Tjw5jOsdWmhFP qdz1ssiyJ+mw47RgcaAXS8335uA04Hy5jh+qeJ12K/v2tV3sl1bttb6/y7NnEJHO8S8MV/yEDnVi 2vkDmyB6DemRqEEVBYjkquljDmL3K8i6kv/x6wtQSwMEFAAAAAgAh07iQBGicay5AQAAgQMAAA4A AABkcnMvZTJvRG9jLnhtbK1Ty44TMRC8I/EPlu9kZsMG0CiTPWxYLiuIxPIBHbtnxpJfcptM8ve0 nWyWxwUhcnBsd3d1dblmfXd0VhwwkQm+lzeLVgr0Kmjjx15+e3p480EKyuA12OCxlyckebd5/Wo9 xw6XYQpWYxIM4qmbYy+nnGPXNKQmdECLENFzcAjJQeZjGhudYGZ0Z5tl275r5pB0TEEhEd9uz0G5 qfjDgCp/GQbCLGwvmVuua6rrvqzNZg3dmCBORl1owD+wcGA8N71CbSGD+J7MH1DOqBQoDHmhgmvC MBiFdQae5qb9bZqvE0Sss7A4FK8y0f+DVZ8PuySM7uVKCg+On+jReBTLt0WaOVLHGfd+ly4nirtU 5jwOyZV/nkAcq5ynq5x4zELx5Wp1e9u2rLp6jjUvhTFR/oTBibLppeWmVUA4PFLmZpz6nFL6WC9m 9tfyfcUDdspgITO0i8yd/FiLKVijH4y1pYTSuL+3SRygvH39lZkY+Je00mULNJ3zaujsiglBf/Ra 5FNkVTzbVxYODrUUFtntZceA0GUw9m8yubX1zKDIehay7PZBn6q+9Z7fuXK8eLIY6edzrX75cj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CpraBzVAAAABgEAAA8AAAAAAAAAAQAgAAAAOAAAAGRy cy9kb3ducmV2LnhtbFBLAQIUABQAAAAIAIdO4kARonGs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6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0pt;margin-top:5.45pt;height:0pt;width:436.5pt;z-index:251661312;mso-width-relative:page;mso-height-relative:page;" filled="f" stroked="t" coordsize="21600,21600" o:gfxdata="UEsFBgAAAAAAAAAAAAAAAAAAAAAAAFBLAwQKAAAAAACHTuJAAAAAAAAAAAAAAAAABAAAAGRycy9Q SwMEFAAAAAgAh07iQPjyzVzUAAAABgEAAA8AAABkcnMvZG93bnJldi54bWxNj01PwzAMhu9I/IfI SNxYuiGx0jXdATRNIC7bkLh6jdcUGqdrsg/+PUYcxtHPa71+XM7PvlNHGmIb2MB4lIEiroNtuTHw vlnc5aBiQrbYBSYD3xRhXl1flVjYcOIVHdepUVLCsUADLqW+0DrWjjzGUeiJJduFwWOScWi0HfAk 5b7Tkyx70B5blgsOe3pyVH+tD94APi9X6SOfvE7bF/f2uVnsly7fG3N7M85moBKd02UZfvVFHSpx 2oYD26g6A/JIEpo9gpI0n94L2P4BXZX6v371A1BLAwQUAAAACACHTuJASf0ptbkBAACBAwAADgAA AGRycy9lMm9Eb2MueG1srVNNb9swDL0P2H8QdF/sZk03GHF6aNZdii3Ath/ASLQtQF8QtTj596OU NN3HZRjmg0yJ5CP59LS+PzorDpjIBN/Lm0UrBXoVtPFjL799fXzzXgrK4DXY4LGXJyR5v3n9aj3H DpdhClZjEgziqZtjL6ecY9c0pCZ0QIsQ0bNzCMlB5m0aG51gZnRnm2Xb3jVzSDqmoJCIT7dnp9xU /GFAlT8PA2EWtpfcW65rquu+rM1mDd2YIE5GXdqAf+jCgfFc9Aq1hQziezJ/QDmjUqAw5IUKrgnD YBTWGXiam/a3ab5MELHOwuRQvNJE/w9WfTrskjC6l3dSeHB8RU/Go1jeFmrmSB1HPPhduuwo7lKZ 8zgkV/48gThWOk9XOvGYheLD1er27WrFrKtnX/OSGBPljxicKEYvLRetBMLhiTIX49DnkFLHejGz vpbv2oIHrJTBQmbTRe6d/FiTKVijH421JYXSuH+wSRyg3H39ykwM/EtYqbIFms5x1XVWxYSgP3gt 8ikyK57lK0sPDrUUFlntxWJA6DIY+zeRXNp67qDQeiayWPugT5Xfes73XHu8aLII6ed9zX55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+PLNXNQAAAAGAQAADwAAAAAAAAABACAAAAA4AAAAZHJz L2Rvd25yZXYueG1sUEsBAhQAFAAAAAgAh07iQEn9KbW5AQAAgQMAAA4AAAAAAAAAAQAgAAAAOQ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b/>
          <w:sz w:val="28"/>
          <w:szCs w:val="28"/>
          <w:lang w:bidi="ar"/>
        </w:rPr>
        <w:t xml:space="preserve">济宁市人民政府办公室                   </w:t>
      </w:r>
      <w:r>
        <w:rPr>
          <w:rFonts w:hint="eastAsia" w:ascii="方正仿宋简体" w:eastAsia="方正仿宋简体"/>
          <w:b/>
          <w:color w:val="000000"/>
          <w:sz w:val="28"/>
          <w:szCs w:val="28"/>
          <w:lang w:bidi="ar"/>
        </w:rPr>
        <w:t>2023年12月</w:t>
      </w:r>
      <w:r>
        <w:rPr>
          <w:rFonts w:hint="default" w:ascii="方正仿宋简体" w:eastAsia="方正仿宋简体"/>
          <w:b/>
          <w:color w:val="000000"/>
          <w:sz w:val="28"/>
          <w:szCs w:val="28"/>
          <w:lang w:bidi="ar"/>
        </w:rPr>
        <w:t>31</w:t>
      </w:r>
      <w:r>
        <w:rPr>
          <w:rFonts w:hint="eastAsia" w:ascii="方正仿宋简体" w:eastAsia="方正仿宋简体"/>
          <w:b/>
          <w:color w:val="000000"/>
          <w:sz w:val="28"/>
          <w:szCs w:val="28"/>
          <w:lang w:bidi="ar"/>
        </w:rPr>
        <w:t>日</w:t>
      </w:r>
      <w:r>
        <w:rPr>
          <w:rFonts w:hint="eastAsia" w:ascii="方正仿宋简体" w:eastAsia="方正仿宋简体"/>
          <w:b/>
          <w:sz w:val="28"/>
          <w:szCs w:val="28"/>
          <w:lang w:bidi="ar"/>
        </w:rPr>
        <w:t>印发</w:t>
      </w:r>
    </w:p>
    <w:bookmarkEnd w:id="2"/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  <w:docPartObj>
          <w:docPartGallery w:val="autotext"/>
        </w:docPartObj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b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64839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1" w:edit="readOnly" w:salt="dn7Gwbe2Fnrta6WQE1nW8w==" w:hash="mpIb0QA8qxDFmqGpm+6ts1cwgEGpsDKrm1rie0RlHkGHqeLWcOJ75fCElnbTm+SdOsbU+YtAGtAXT9nZp+ajq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16000B"/>
    <w:rsid w:val="001D7779"/>
    <w:rsid w:val="00201BA4"/>
    <w:rsid w:val="002241B6"/>
    <w:rsid w:val="00375F30"/>
    <w:rsid w:val="00475040"/>
    <w:rsid w:val="00574C4D"/>
    <w:rsid w:val="0073094B"/>
    <w:rsid w:val="00767D01"/>
    <w:rsid w:val="00951C9F"/>
    <w:rsid w:val="00997554"/>
    <w:rsid w:val="00B82F8E"/>
    <w:rsid w:val="00E812CD"/>
    <w:rsid w:val="00EA2B01"/>
    <w:rsid w:val="00FA726F"/>
    <w:rsid w:val="027A0C5B"/>
    <w:rsid w:val="57BF3B91"/>
    <w:rsid w:val="57FE5E8B"/>
    <w:rsid w:val="619AF7E7"/>
    <w:rsid w:val="6FFECF00"/>
    <w:rsid w:val="BFDB39CC"/>
    <w:rsid w:val="E9EB6F1F"/>
    <w:rsid w:val="FB3F3ECA"/>
    <w:rsid w:val="FFDDAC1B"/>
    <w:rsid w:val="FFFDD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1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1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835</Words>
  <Characters>201</Characters>
  <Lines>1</Lines>
  <Paragraphs>2</Paragraphs>
  <TotalTime>12</TotalTime>
  <ScaleCrop>false</ScaleCrop>
  <LinksUpToDate>false</LinksUpToDate>
  <CharactersWithSpaces>1034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2019-12-22T02:48:00Z</dcterms:created>
  <dc:creator>nizy</dc:creator>
  <cp:lastModifiedBy>user</cp:lastModifiedBy>
  <cp:lastPrinted>2024-01-11T10:25:00Z</cp:lastPrinted>
  <dcterms:modified xsi:type="dcterms:W3CDTF">2024-01-10T11:36:03Z</dcterms:modified>
  <dc:title>济宁市人民政府办公室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