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C" w:rsidRPr="005F7026" w:rsidRDefault="00D841FC" w:rsidP="005F7026">
      <w:pPr>
        <w:jc w:val="center"/>
        <w:rPr>
          <w:rFonts w:ascii="黑体" w:eastAsia="黑体"/>
          <w:sz w:val="44"/>
          <w:szCs w:val="44"/>
        </w:rPr>
      </w:pPr>
      <w:r w:rsidRPr="005F7026">
        <w:rPr>
          <w:rFonts w:ascii="黑体" w:eastAsia="黑体" w:cs="黑体" w:hint="eastAsia"/>
          <w:sz w:val="44"/>
          <w:szCs w:val="44"/>
        </w:rPr>
        <w:t>关于开展</w:t>
      </w:r>
      <w:r>
        <w:rPr>
          <w:rFonts w:ascii="黑体" w:eastAsia="黑体" w:cs="黑体"/>
          <w:sz w:val="44"/>
          <w:szCs w:val="44"/>
        </w:rPr>
        <w:t>2019</w:t>
      </w:r>
      <w:r w:rsidRPr="005F7026">
        <w:rPr>
          <w:rFonts w:ascii="黑体" w:eastAsia="黑体" w:cs="黑体" w:hint="eastAsia"/>
          <w:sz w:val="44"/>
          <w:szCs w:val="44"/>
        </w:rPr>
        <w:t>年春季渔业资源</w:t>
      </w:r>
    </w:p>
    <w:p w:rsidR="00D841FC" w:rsidRPr="005F7026" w:rsidRDefault="00D841FC" w:rsidP="005F7026">
      <w:pPr>
        <w:jc w:val="center"/>
        <w:rPr>
          <w:rFonts w:ascii="黑体" w:eastAsia="黑体"/>
          <w:sz w:val="44"/>
          <w:szCs w:val="44"/>
        </w:rPr>
      </w:pPr>
      <w:r w:rsidRPr="005F7026">
        <w:rPr>
          <w:rFonts w:ascii="黑体" w:eastAsia="黑体" w:cs="黑体" w:hint="eastAsia"/>
          <w:sz w:val="44"/>
          <w:szCs w:val="44"/>
        </w:rPr>
        <w:t>增殖放流的公示</w:t>
      </w:r>
    </w:p>
    <w:p w:rsidR="00D841FC" w:rsidRPr="005F7026" w:rsidRDefault="00D841FC" w:rsidP="005F7026">
      <w:pPr>
        <w:jc w:val="center"/>
      </w:pPr>
    </w:p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 w:hint="eastAsia"/>
          <w:sz w:val="32"/>
          <w:szCs w:val="32"/>
        </w:rPr>
        <w:t>经山东省农业农村厅批准，按照《</w:t>
      </w:r>
      <w:r w:rsidRPr="000A790D">
        <w:rPr>
          <w:rFonts w:ascii="仿宋_GB2312" w:eastAsia="仿宋_GB2312" w:cs="仿宋_GB2312"/>
          <w:sz w:val="32"/>
          <w:szCs w:val="32"/>
        </w:rPr>
        <w:t>2019</w:t>
      </w:r>
      <w:r w:rsidRPr="000A790D">
        <w:rPr>
          <w:rFonts w:ascii="仿宋_GB2312" w:eastAsia="仿宋_GB2312" w:cs="仿宋_GB2312" w:hint="eastAsia"/>
          <w:sz w:val="32"/>
          <w:szCs w:val="32"/>
        </w:rPr>
        <w:t>年度全省增殖放流工作指导意见》（鲁农函字</w:t>
      </w:r>
      <w:r w:rsidRPr="000A790D">
        <w:rPr>
          <w:rFonts w:ascii="仿宋_GB2312" w:eastAsia="仿宋_GB2312" w:cs="仿宋_GB2312"/>
          <w:sz w:val="32"/>
          <w:szCs w:val="32"/>
        </w:rPr>
        <w:t>[2019]74</w:t>
      </w:r>
      <w:r w:rsidRPr="000A790D">
        <w:rPr>
          <w:rFonts w:ascii="仿宋_GB2312" w:eastAsia="仿宋_GB2312" w:cs="仿宋_GB2312" w:hint="eastAsia"/>
          <w:sz w:val="32"/>
          <w:szCs w:val="32"/>
        </w:rPr>
        <w:t>号）通知要求，为开展好增殖放流活动，现将有关事项公示如下：</w:t>
      </w:r>
    </w:p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/>
          <w:sz w:val="32"/>
          <w:szCs w:val="32"/>
        </w:rPr>
        <w:t>1</w:t>
      </w:r>
      <w:r w:rsidRPr="000A790D">
        <w:rPr>
          <w:rFonts w:ascii="仿宋_GB2312" w:eastAsia="仿宋_GB2312" w:cs="仿宋_GB2312" w:hint="eastAsia"/>
          <w:sz w:val="32"/>
          <w:szCs w:val="32"/>
        </w:rPr>
        <w:t>、增殖站名称：济宁市水产良种繁育场（济宁市南阳湖农场院内）；</w:t>
      </w:r>
    </w:p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/>
          <w:sz w:val="32"/>
          <w:szCs w:val="32"/>
        </w:rPr>
        <w:t>2</w:t>
      </w:r>
      <w:r w:rsidRPr="000A790D">
        <w:rPr>
          <w:rFonts w:ascii="仿宋_GB2312" w:eastAsia="仿宋_GB2312" w:cs="仿宋_GB2312" w:hint="eastAsia"/>
          <w:sz w:val="32"/>
          <w:szCs w:val="32"/>
        </w:rPr>
        <w:t>、放流品种：鲢鳙鱼；鲤鱼；草鱼；</w:t>
      </w:r>
    </w:p>
    <w:p w:rsidR="00D841FC" w:rsidRPr="000A790D" w:rsidRDefault="00D841FC" w:rsidP="00A92F84">
      <w:pPr>
        <w:shd w:val="clear" w:color="auto" w:fill="FFFFFF"/>
        <w:snapToGrid w:val="0"/>
        <w:spacing w:line="500" w:lineRule="exact"/>
        <w:ind w:firstLineChars="200" w:firstLine="31680"/>
        <w:rPr>
          <w:rFonts w:ascii="仿宋_GB2312" w:eastAsia="仿宋_GB2312" w:hAnsi="华文细黑"/>
          <w:sz w:val="32"/>
          <w:szCs w:val="32"/>
        </w:rPr>
      </w:pPr>
      <w:bookmarkStart w:id="0" w:name="_GoBack"/>
      <w:r w:rsidRPr="000A790D">
        <w:rPr>
          <w:rFonts w:ascii="仿宋_GB2312" w:eastAsia="仿宋_GB2312" w:cs="仿宋_GB2312"/>
          <w:sz w:val="32"/>
          <w:szCs w:val="32"/>
        </w:rPr>
        <w:t>3</w:t>
      </w:r>
      <w:r w:rsidRPr="000A790D">
        <w:rPr>
          <w:rFonts w:ascii="仿宋_GB2312" w:eastAsia="仿宋_GB2312" w:cs="仿宋_GB2312" w:hint="eastAsia"/>
          <w:sz w:val="32"/>
          <w:szCs w:val="32"/>
        </w:rPr>
        <w:t>、放流规格：鱼苗规格为鲢鳙鱼体长</w:t>
      </w:r>
      <w:r w:rsidRPr="000A790D">
        <w:rPr>
          <w:rFonts w:ascii="仿宋_GB2312" w:eastAsia="仿宋_GB2312" w:hAnsi="宋体" w:cs="仿宋_GB2312" w:hint="eastAsia"/>
          <w:color w:val="000000"/>
          <w:sz w:val="32"/>
          <w:szCs w:val="32"/>
        </w:rPr>
        <w:t>≥</w:t>
      </w:r>
      <w:r w:rsidRPr="000A790D">
        <w:rPr>
          <w:rFonts w:ascii="仿宋_GB2312" w:eastAsia="仿宋_GB2312" w:hAnsi="华文细黑" w:cs="仿宋_GB2312"/>
          <w:sz w:val="32"/>
          <w:szCs w:val="32"/>
        </w:rPr>
        <w:t>10cm</w:t>
      </w:r>
      <w:r w:rsidRPr="000A790D">
        <w:rPr>
          <w:rFonts w:ascii="仿宋_GB2312" w:eastAsia="仿宋_GB2312" w:cs="仿宋_GB2312" w:hint="eastAsia"/>
          <w:sz w:val="32"/>
          <w:szCs w:val="32"/>
        </w:rPr>
        <w:t>；</w:t>
      </w:r>
      <w:r w:rsidRPr="000A790D">
        <w:rPr>
          <w:rFonts w:ascii="仿宋_GB2312" w:eastAsia="仿宋_GB2312" w:hAnsi="华文细黑" w:cs="仿宋_GB2312" w:hint="eastAsia"/>
          <w:sz w:val="32"/>
          <w:szCs w:val="32"/>
        </w:rPr>
        <w:t>鲤鱼体长</w:t>
      </w:r>
      <w:r w:rsidRPr="000A790D">
        <w:rPr>
          <w:rFonts w:ascii="仿宋_GB2312" w:eastAsia="仿宋_GB2312" w:hAnsi="宋体" w:cs="仿宋_GB2312" w:hint="eastAsia"/>
          <w:color w:val="000000"/>
          <w:sz w:val="32"/>
          <w:szCs w:val="32"/>
        </w:rPr>
        <w:t>≥</w:t>
      </w:r>
      <w:r w:rsidRPr="000A790D">
        <w:rPr>
          <w:rFonts w:ascii="仿宋_GB2312" w:eastAsia="仿宋_GB2312" w:hAnsi="华文细黑" w:cs="仿宋_GB2312"/>
          <w:sz w:val="32"/>
          <w:szCs w:val="32"/>
        </w:rPr>
        <w:t>5cm</w:t>
      </w:r>
      <w:r w:rsidRPr="000A790D">
        <w:rPr>
          <w:rFonts w:ascii="仿宋_GB2312" w:eastAsia="仿宋_GB2312" w:hAnsi="华文细黑" w:cs="仿宋_GB2312" w:hint="eastAsia"/>
          <w:sz w:val="32"/>
          <w:szCs w:val="32"/>
        </w:rPr>
        <w:t>；草鱼体长</w:t>
      </w:r>
      <w:r w:rsidRPr="000A790D">
        <w:rPr>
          <w:rFonts w:ascii="仿宋_GB2312" w:eastAsia="仿宋_GB2312" w:hAnsi="宋体" w:cs="仿宋_GB2312" w:hint="eastAsia"/>
          <w:color w:val="000000"/>
          <w:sz w:val="32"/>
          <w:szCs w:val="32"/>
        </w:rPr>
        <w:t>≥</w:t>
      </w:r>
      <w:r w:rsidRPr="000A790D">
        <w:rPr>
          <w:rFonts w:ascii="仿宋_GB2312" w:eastAsia="仿宋_GB2312" w:hAnsi="华文细黑" w:cs="仿宋_GB2312"/>
          <w:sz w:val="32"/>
          <w:szCs w:val="32"/>
        </w:rPr>
        <w:t>10cm</w:t>
      </w:r>
      <w:r w:rsidRPr="000A790D">
        <w:rPr>
          <w:rFonts w:ascii="仿宋_GB2312" w:eastAsia="仿宋_GB2312" w:hAnsi="华文细黑" w:cs="仿宋_GB2312" w:hint="eastAsia"/>
          <w:sz w:val="32"/>
          <w:szCs w:val="32"/>
        </w:rPr>
        <w:t>；</w:t>
      </w:r>
    </w:p>
    <w:bookmarkEnd w:id="0"/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/>
          <w:sz w:val="32"/>
          <w:szCs w:val="32"/>
        </w:rPr>
        <w:t>4</w:t>
      </w:r>
      <w:r w:rsidRPr="000A790D">
        <w:rPr>
          <w:rFonts w:ascii="仿宋_GB2312" w:eastAsia="仿宋_GB2312" w:cs="仿宋_GB2312" w:hint="eastAsia"/>
          <w:sz w:val="32"/>
          <w:szCs w:val="32"/>
        </w:rPr>
        <w:t>、放流数量：鲢鳙鱼</w:t>
      </w:r>
      <w:r w:rsidRPr="000A790D">
        <w:rPr>
          <w:rFonts w:ascii="仿宋_GB2312" w:eastAsia="仿宋_GB2312" w:hAnsi="华文细黑" w:cs="仿宋_GB2312"/>
          <w:sz w:val="32"/>
          <w:szCs w:val="32"/>
        </w:rPr>
        <w:t>290</w:t>
      </w:r>
      <w:r w:rsidRPr="000A790D">
        <w:rPr>
          <w:rFonts w:ascii="仿宋_GB2312" w:eastAsia="仿宋_GB2312" w:hAnsi="华文细黑" w:cs="仿宋_GB2312" w:hint="eastAsia"/>
          <w:sz w:val="32"/>
          <w:szCs w:val="32"/>
        </w:rPr>
        <w:t>万尾</w:t>
      </w:r>
      <w:r w:rsidRPr="000A790D">
        <w:rPr>
          <w:rFonts w:ascii="仿宋_GB2312" w:eastAsia="仿宋_GB2312" w:cs="仿宋_GB2312" w:hint="eastAsia"/>
          <w:sz w:val="32"/>
          <w:szCs w:val="32"/>
        </w:rPr>
        <w:t>；鲤鱼</w:t>
      </w:r>
      <w:r w:rsidRPr="000A790D">
        <w:rPr>
          <w:rFonts w:ascii="仿宋_GB2312" w:eastAsia="仿宋_GB2312" w:hAnsi="华文细黑" w:cs="仿宋_GB2312"/>
          <w:sz w:val="32"/>
          <w:szCs w:val="32"/>
        </w:rPr>
        <w:t>85</w:t>
      </w:r>
      <w:r w:rsidRPr="000A790D">
        <w:rPr>
          <w:rFonts w:ascii="仿宋_GB2312" w:eastAsia="仿宋_GB2312" w:hAnsi="华文细黑" w:cs="仿宋_GB2312" w:hint="eastAsia"/>
          <w:sz w:val="32"/>
          <w:szCs w:val="32"/>
        </w:rPr>
        <w:t>万尾</w:t>
      </w:r>
      <w:r w:rsidRPr="000A790D">
        <w:rPr>
          <w:rFonts w:ascii="仿宋_GB2312" w:eastAsia="仿宋_GB2312" w:cs="仿宋_GB2312" w:hint="eastAsia"/>
          <w:sz w:val="32"/>
          <w:szCs w:val="32"/>
        </w:rPr>
        <w:t>；草鱼</w:t>
      </w:r>
      <w:r w:rsidRPr="000A790D">
        <w:rPr>
          <w:rFonts w:ascii="仿宋_GB2312" w:eastAsia="仿宋_GB2312" w:hAnsi="华文细黑" w:cs="仿宋_GB2312"/>
          <w:sz w:val="32"/>
          <w:szCs w:val="32"/>
        </w:rPr>
        <w:t>120</w:t>
      </w:r>
      <w:r w:rsidRPr="000A790D">
        <w:rPr>
          <w:rFonts w:ascii="仿宋_GB2312" w:eastAsia="仿宋_GB2312" w:hAnsi="华文细黑" w:cs="仿宋_GB2312" w:hint="eastAsia"/>
          <w:sz w:val="32"/>
          <w:szCs w:val="32"/>
        </w:rPr>
        <w:t>万尾</w:t>
      </w:r>
      <w:r w:rsidRPr="000A790D">
        <w:rPr>
          <w:rFonts w:ascii="仿宋_GB2312" w:eastAsia="仿宋_GB2312" w:cs="仿宋_GB2312" w:hint="eastAsia"/>
          <w:sz w:val="32"/>
          <w:szCs w:val="32"/>
        </w:rPr>
        <w:t>；</w:t>
      </w:r>
    </w:p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/>
          <w:sz w:val="32"/>
          <w:szCs w:val="32"/>
        </w:rPr>
        <w:t>5</w:t>
      </w:r>
      <w:r w:rsidRPr="000A790D">
        <w:rPr>
          <w:rFonts w:ascii="仿宋_GB2312" w:eastAsia="仿宋_GB2312" w:cs="仿宋_GB2312" w:hint="eastAsia"/>
          <w:sz w:val="32"/>
          <w:szCs w:val="32"/>
        </w:rPr>
        <w:t>、放流时间：</w:t>
      </w:r>
      <w:r w:rsidRPr="000A790D">
        <w:rPr>
          <w:rFonts w:ascii="仿宋_GB2312" w:eastAsia="仿宋_GB2312" w:cs="仿宋_GB2312"/>
          <w:sz w:val="32"/>
          <w:szCs w:val="32"/>
        </w:rPr>
        <w:t>2019</w:t>
      </w:r>
      <w:r w:rsidRPr="000A790D">
        <w:rPr>
          <w:rFonts w:ascii="仿宋_GB2312" w:eastAsia="仿宋_GB2312" w:cs="仿宋_GB2312" w:hint="eastAsia"/>
          <w:sz w:val="32"/>
          <w:szCs w:val="32"/>
        </w:rPr>
        <w:t>年</w:t>
      </w:r>
      <w:r w:rsidRPr="000A790D">
        <w:rPr>
          <w:rFonts w:ascii="仿宋_GB2312" w:eastAsia="仿宋_GB2312" w:cs="仿宋_GB2312"/>
          <w:sz w:val="32"/>
          <w:szCs w:val="32"/>
        </w:rPr>
        <w:t>4</w:t>
      </w:r>
      <w:r w:rsidRPr="000A790D">
        <w:rPr>
          <w:rFonts w:ascii="仿宋_GB2312" w:eastAsia="仿宋_GB2312" w:cs="仿宋_GB2312" w:hint="eastAsia"/>
          <w:sz w:val="32"/>
          <w:szCs w:val="32"/>
        </w:rPr>
        <w:t>月</w:t>
      </w:r>
      <w:r w:rsidRPr="000A790D">
        <w:rPr>
          <w:rFonts w:ascii="仿宋_GB2312" w:eastAsia="仿宋_GB2312" w:cs="仿宋_GB2312"/>
          <w:sz w:val="32"/>
          <w:szCs w:val="32"/>
        </w:rPr>
        <w:t>12</w:t>
      </w:r>
      <w:r w:rsidRPr="000A790D">
        <w:rPr>
          <w:rFonts w:ascii="仿宋_GB2312" w:eastAsia="仿宋_GB2312" w:cs="仿宋_GB2312" w:hint="eastAsia"/>
          <w:sz w:val="32"/>
          <w:szCs w:val="32"/>
        </w:rPr>
        <w:t>日至</w:t>
      </w:r>
      <w:r w:rsidRPr="000A790D">
        <w:rPr>
          <w:rFonts w:ascii="仿宋_GB2312" w:eastAsia="仿宋_GB2312" w:cs="仿宋_GB2312"/>
          <w:sz w:val="32"/>
          <w:szCs w:val="32"/>
        </w:rPr>
        <w:t>2019</w:t>
      </w:r>
      <w:r w:rsidRPr="000A790D">
        <w:rPr>
          <w:rFonts w:ascii="仿宋_GB2312" w:eastAsia="仿宋_GB2312" w:cs="仿宋_GB2312" w:hint="eastAsia"/>
          <w:sz w:val="32"/>
          <w:szCs w:val="32"/>
        </w:rPr>
        <w:t>年</w:t>
      </w:r>
      <w:r w:rsidRPr="000A790D">
        <w:rPr>
          <w:rFonts w:ascii="仿宋_GB2312" w:eastAsia="仿宋_GB2312" w:cs="仿宋_GB2312"/>
          <w:sz w:val="32"/>
          <w:szCs w:val="32"/>
        </w:rPr>
        <w:t>4</w:t>
      </w:r>
      <w:r w:rsidRPr="000A790D">
        <w:rPr>
          <w:rFonts w:ascii="仿宋_GB2312" w:eastAsia="仿宋_GB2312" w:cs="仿宋_GB2312" w:hint="eastAsia"/>
          <w:sz w:val="32"/>
          <w:szCs w:val="32"/>
        </w:rPr>
        <w:t>月</w:t>
      </w:r>
      <w:r w:rsidRPr="000A790D">
        <w:rPr>
          <w:rFonts w:ascii="仿宋_GB2312" w:eastAsia="仿宋_GB2312" w:cs="仿宋_GB2312"/>
          <w:sz w:val="32"/>
          <w:szCs w:val="32"/>
        </w:rPr>
        <w:t>19</w:t>
      </w:r>
      <w:r w:rsidRPr="000A790D">
        <w:rPr>
          <w:rFonts w:ascii="仿宋_GB2312" w:eastAsia="仿宋_GB2312" w:cs="仿宋_GB2312" w:hint="eastAsia"/>
          <w:sz w:val="32"/>
          <w:szCs w:val="32"/>
        </w:rPr>
        <w:t>日；</w:t>
      </w:r>
    </w:p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/>
          <w:sz w:val="32"/>
          <w:szCs w:val="32"/>
        </w:rPr>
        <w:t>6</w:t>
      </w:r>
      <w:r w:rsidRPr="000A790D">
        <w:rPr>
          <w:rFonts w:ascii="仿宋_GB2312" w:eastAsia="仿宋_GB2312" w:cs="仿宋_GB2312" w:hint="eastAsia"/>
          <w:sz w:val="32"/>
          <w:szCs w:val="32"/>
        </w:rPr>
        <w:t>、放流地点：南四湖流域太白湖区域；</w:t>
      </w:r>
    </w:p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/>
          <w:sz w:val="32"/>
          <w:szCs w:val="32"/>
        </w:rPr>
        <w:t>7</w:t>
      </w:r>
      <w:r w:rsidRPr="000A790D">
        <w:rPr>
          <w:rFonts w:ascii="仿宋_GB2312" w:eastAsia="仿宋_GB2312" w:cs="仿宋_GB2312" w:hint="eastAsia"/>
          <w:sz w:val="32"/>
          <w:szCs w:val="32"/>
        </w:rPr>
        <w:t>、举报电话：</w:t>
      </w:r>
      <w:r w:rsidRPr="000A790D">
        <w:rPr>
          <w:rFonts w:ascii="仿宋_GB2312" w:eastAsia="仿宋_GB2312" w:cs="仿宋_GB2312"/>
          <w:sz w:val="32"/>
          <w:szCs w:val="32"/>
        </w:rPr>
        <w:t>0537-2348810</w:t>
      </w:r>
      <w:r w:rsidRPr="000A790D">
        <w:rPr>
          <w:rFonts w:ascii="仿宋_GB2312" w:eastAsia="仿宋_GB2312" w:cs="仿宋_GB2312" w:hint="eastAsia"/>
          <w:sz w:val="32"/>
          <w:szCs w:val="32"/>
        </w:rPr>
        <w:t>；</w:t>
      </w:r>
    </w:p>
    <w:p w:rsidR="00D841FC" w:rsidRPr="000A790D" w:rsidRDefault="00D841FC" w:rsidP="00F20AC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 w:hint="eastAsia"/>
          <w:sz w:val="32"/>
          <w:szCs w:val="32"/>
        </w:rPr>
        <w:t>公示时间：</w:t>
      </w:r>
      <w:r w:rsidRPr="000A790D">
        <w:rPr>
          <w:rFonts w:ascii="仿宋_GB2312" w:eastAsia="仿宋_GB2312" w:cs="仿宋_GB2312"/>
          <w:sz w:val="32"/>
          <w:szCs w:val="32"/>
        </w:rPr>
        <w:t>2019</w:t>
      </w:r>
      <w:r w:rsidRPr="000A790D">
        <w:rPr>
          <w:rFonts w:ascii="仿宋_GB2312" w:eastAsia="仿宋_GB2312" w:cs="仿宋_GB2312" w:hint="eastAsia"/>
          <w:sz w:val="32"/>
          <w:szCs w:val="32"/>
        </w:rPr>
        <w:t>年</w:t>
      </w:r>
      <w:r w:rsidRPr="000A790D">
        <w:rPr>
          <w:rFonts w:ascii="仿宋_GB2312" w:eastAsia="仿宋_GB2312" w:cs="仿宋_GB2312"/>
          <w:sz w:val="32"/>
          <w:szCs w:val="32"/>
        </w:rPr>
        <w:t>4</w:t>
      </w:r>
      <w:r w:rsidRPr="000A790D">
        <w:rPr>
          <w:rFonts w:ascii="仿宋_GB2312" w:eastAsia="仿宋_GB2312" w:cs="仿宋_GB2312" w:hint="eastAsia"/>
          <w:sz w:val="32"/>
          <w:szCs w:val="32"/>
        </w:rPr>
        <w:t>月</w:t>
      </w:r>
      <w:r w:rsidRPr="000A790D">
        <w:rPr>
          <w:rFonts w:ascii="仿宋_GB2312" w:eastAsia="仿宋_GB2312" w:cs="仿宋_GB2312"/>
          <w:sz w:val="32"/>
          <w:szCs w:val="32"/>
        </w:rPr>
        <w:t>10</w:t>
      </w:r>
      <w:r w:rsidRPr="000A790D">
        <w:rPr>
          <w:rFonts w:ascii="仿宋_GB2312" w:eastAsia="仿宋_GB2312" w:cs="仿宋_GB2312" w:hint="eastAsia"/>
          <w:sz w:val="32"/>
          <w:szCs w:val="32"/>
        </w:rPr>
        <w:t>日至</w:t>
      </w:r>
      <w:r w:rsidRPr="000A790D">
        <w:rPr>
          <w:rFonts w:ascii="仿宋_GB2312" w:eastAsia="仿宋_GB2312" w:cs="仿宋_GB2312"/>
          <w:sz w:val="32"/>
          <w:szCs w:val="32"/>
        </w:rPr>
        <w:t>2019</w:t>
      </w:r>
      <w:r w:rsidRPr="000A790D">
        <w:rPr>
          <w:rFonts w:ascii="仿宋_GB2312" w:eastAsia="仿宋_GB2312" w:cs="仿宋_GB2312" w:hint="eastAsia"/>
          <w:sz w:val="32"/>
          <w:szCs w:val="32"/>
        </w:rPr>
        <w:t>年</w:t>
      </w:r>
      <w:r w:rsidRPr="000A790D">
        <w:rPr>
          <w:rFonts w:ascii="仿宋_GB2312" w:eastAsia="仿宋_GB2312" w:cs="仿宋_GB2312"/>
          <w:sz w:val="32"/>
          <w:szCs w:val="32"/>
        </w:rPr>
        <w:t>4</w:t>
      </w:r>
      <w:r w:rsidRPr="000A790D">
        <w:rPr>
          <w:rFonts w:ascii="仿宋_GB2312" w:eastAsia="仿宋_GB2312" w:cs="仿宋_GB2312" w:hint="eastAsia"/>
          <w:sz w:val="32"/>
          <w:szCs w:val="32"/>
        </w:rPr>
        <w:t>月</w:t>
      </w:r>
      <w:r w:rsidRPr="000A790D">
        <w:rPr>
          <w:rFonts w:ascii="仿宋_GB2312" w:eastAsia="仿宋_GB2312" w:cs="仿宋_GB2312"/>
          <w:sz w:val="32"/>
          <w:szCs w:val="32"/>
        </w:rPr>
        <w:t>12</w:t>
      </w:r>
      <w:r w:rsidRPr="000A790D">
        <w:rPr>
          <w:rFonts w:ascii="仿宋_GB2312" w:eastAsia="仿宋_GB2312" w:cs="仿宋_GB2312" w:hint="eastAsia"/>
          <w:sz w:val="32"/>
          <w:szCs w:val="32"/>
        </w:rPr>
        <w:t>日。</w:t>
      </w:r>
    </w:p>
    <w:p w:rsidR="00D841FC" w:rsidRPr="000A790D" w:rsidRDefault="00D841FC">
      <w:pPr>
        <w:rPr>
          <w:rFonts w:ascii="仿宋_GB2312" w:eastAsia="仿宋_GB2312"/>
          <w:sz w:val="32"/>
          <w:szCs w:val="32"/>
        </w:rPr>
      </w:pPr>
    </w:p>
    <w:p w:rsidR="00D841FC" w:rsidRPr="000A790D" w:rsidRDefault="00D841FC" w:rsidP="00F20AC4">
      <w:pPr>
        <w:ind w:firstLineChars="175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 w:hint="eastAsia"/>
          <w:sz w:val="32"/>
          <w:szCs w:val="32"/>
        </w:rPr>
        <w:t>济宁市农业农村局</w:t>
      </w:r>
    </w:p>
    <w:p w:rsidR="00D841FC" w:rsidRPr="000A790D" w:rsidRDefault="00D841FC" w:rsidP="00717D8E">
      <w:pPr>
        <w:ind w:firstLineChars="1800" w:firstLine="31680"/>
        <w:rPr>
          <w:rFonts w:ascii="仿宋_GB2312" w:eastAsia="仿宋_GB2312"/>
          <w:sz w:val="32"/>
          <w:szCs w:val="32"/>
        </w:rPr>
      </w:pPr>
      <w:r w:rsidRPr="000A790D">
        <w:rPr>
          <w:rFonts w:ascii="仿宋_GB2312" w:eastAsia="仿宋_GB2312" w:cs="仿宋_GB2312"/>
          <w:sz w:val="32"/>
          <w:szCs w:val="32"/>
        </w:rPr>
        <w:t>2019</w:t>
      </w:r>
      <w:r w:rsidRPr="000A790D">
        <w:rPr>
          <w:rFonts w:ascii="仿宋_GB2312" w:eastAsia="仿宋_GB2312" w:cs="仿宋_GB2312" w:hint="eastAsia"/>
          <w:sz w:val="32"/>
          <w:szCs w:val="32"/>
        </w:rPr>
        <w:t>年</w:t>
      </w:r>
      <w:r w:rsidRPr="000A790D">
        <w:rPr>
          <w:rFonts w:ascii="仿宋_GB2312" w:eastAsia="仿宋_GB2312" w:cs="仿宋_GB2312"/>
          <w:sz w:val="32"/>
          <w:szCs w:val="32"/>
        </w:rPr>
        <w:t>4</w:t>
      </w:r>
      <w:r w:rsidRPr="000A790D">
        <w:rPr>
          <w:rFonts w:ascii="仿宋_GB2312" w:eastAsia="仿宋_GB2312" w:cs="仿宋_GB2312" w:hint="eastAsia"/>
          <w:sz w:val="32"/>
          <w:szCs w:val="32"/>
        </w:rPr>
        <w:t>月</w:t>
      </w:r>
      <w:r w:rsidRPr="000A790D">
        <w:rPr>
          <w:rFonts w:ascii="仿宋_GB2312" w:eastAsia="仿宋_GB2312" w:cs="仿宋_GB2312"/>
          <w:sz w:val="32"/>
          <w:szCs w:val="32"/>
        </w:rPr>
        <w:t>10</w:t>
      </w:r>
      <w:r w:rsidRPr="000A790D">
        <w:rPr>
          <w:rFonts w:ascii="仿宋_GB2312" w:eastAsia="仿宋_GB2312" w:cs="仿宋_GB2312" w:hint="eastAsia"/>
          <w:sz w:val="32"/>
          <w:szCs w:val="32"/>
        </w:rPr>
        <w:t>日</w:t>
      </w:r>
    </w:p>
    <w:p w:rsidR="00D841FC" w:rsidRPr="000A790D" w:rsidRDefault="00D841FC">
      <w:pPr>
        <w:rPr>
          <w:rFonts w:ascii="仿宋_GB2312" w:eastAsia="仿宋_GB2312"/>
          <w:sz w:val="32"/>
          <w:szCs w:val="32"/>
        </w:rPr>
      </w:pPr>
    </w:p>
    <w:sectPr w:rsidR="00D841FC" w:rsidRPr="000A790D" w:rsidSect="00901D4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FC" w:rsidRDefault="00D841FC" w:rsidP="005F7026">
      <w:r>
        <w:separator/>
      </w:r>
    </w:p>
  </w:endnote>
  <w:endnote w:type="continuationSeparator" w:id="0">
    <w:p w:rsidR="00D841FC" w:rsidRDefault="00D841FC" w:rsidP="005F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FC" w:rsidRDefault="00D84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FC" w:rsidRDefault="00D841FC" w:rsidP="005F7026">
      <w:r>
        <w:separator/>
      </w:r>
    </w:p>
  </w:footnote>
  <w:footnote w:type="continuationSeparator" w:id="0">
    <w:p w:rsidR="00D841FC" w:rsidRDefault="00D841FC" w:rsidP="005F7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FC" w:rsidRDefault="00D841FC" w:rsidP="000A790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E0"/>
    <w:rsid w:val="00010FF2"/>
    <w:rsid w:val="00062743"/>
    <w:rsid w:val="000A790D"/>
    <w:rsid w:val="000D7FE0"/>
    <w:rsid w:val="001956D0"/>
    <w:rsid w:val="002054E9"/>
    <w:rsid w:val="003E3923"/>
    <w:rsid w:val="005C39C3"/>
    <w:rsid w:val="005F7026"/>
    <w:rsid w:val="00700A62"/>
    <w:rsid w:val="00717D8E"/>
    <w:rsid w:val="00761755"/>
    <w:rsid w:val="00795FE4"/>
    <w:rsid w:val="007A142B"/>
    <w:rsid w:val="008F5802"/>
    <w:rsid w:val="00901D4E"/>
    <w:rsid w:val="00986206"/>
    <w:rsid w:val="00A267A8"/>
    <w:rsid w:val="00A302F6"/>
    <w:rsid w:val="00A92F84"/>
    <w:rsid w:val="00B27DCC"/>
    <w:rsid w:val="00BE7BC8"/>
    <w:rsid w:val="00CE74B7"/>
    <w:rsid w:val="00D16928"/>
    <w:rsid w:val="00D841FC"/>
    <w:rsid w:val="00DC03C7"/>
    <w:rsid w:val="00DC46EC"/>
    <w:rsid w:val="00DE3061"/>
    <w:rsid w:val="00F20AC4"/>
    <w:rsid w:val="00F86B51"/>
    <w:rsid w:val="25C33FD3"/>
    <w:rsid w:val="7723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D4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702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7026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F70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70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51</Words>
  <Characters>296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22</cp:revision>
  <cp:lastPrinted>2019-04-10T03:09:00Z</cp:lastPrinted>
  <dcterms:created xsi:type="dcterms:W3CDTF">2014-10-29T12:08:00Z</dcterms:created>
  <dcterms:modified xsi:type="dcterms:W3CDTF">2019-04-10T03:34:00Z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