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B6" w:rsidRDefault="002241B6">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2241B6">
        <w:trPr>
          <w:jc w:val="center"/>
        </w:trPr>
        <w:tc>
          <w:tcPr>
            <w:tcW w:w="8527" w:type="dxa"/>
            <w:shd w:val="clear" w:color="auto" w:fill="auto"/>
          </w:tcPr>
          <w:p w:rsidR="002241B6" w:rsidRDefault="00997554">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2241B6" w:rsidRDefault="00997554">
      <w:pPr>
        <w:spacing w:line="360" w:lineRule="exact"/>
        <w:jc w:val="center"/>
      </w:pPr>
      <w:r>
        <w:rPr>
          <w:rFonts w:eastAsia="方正仿宋简体"/>
          <w:sz w:val="32"/>
          <w:szCs w:val="32"/>
          <w:lang w:bidi="ar"/>
        </w:rPr>
        <w:tab/>
      </w:r>
    </w:p>
    <w:p w:rsidR="002241B6" w:rsidRDefault="002241B6">
      <w:pPr>
        <w:spacing w:line="360" w:lineRule="exact"/>
        <w:jc w:val="center"/>
      </w:pPr>
    </w:p>
    <w:p w:rsidR="002241B6" w:rsidRDefault="00997554">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济政办字〔2021〕</w:t>
      </w:r>
      <w:r w:rsidR="00172FEC">
        <w:rPr>
          <w:rFonts w:ascii="方正仿宋简体" w:eastAsia="方正仿宋简体" w:hAnsi="文星仿宋" w:cs="方正仿宋简体" w:hint="eastAsia"/>
          <w:b/>
          <w:sz w:val="32"/>
          <w:szCs w:val="32"/>
          <w:lang w:bidi="ar"/>
        </w:rPr>
        <w:t>15</w:t>
      </w:r>
      <w:r>
        <w:rPr>
          <w:rFonts w:ascii="方正仿宋简体" w:eastAsia="方正仿宋简体" w:hAnsi="文星仿宋" w:cs="方正仿宋简体" w:hint="eastAsia"/>
          <w:b/>
          <w:sz w:val="32"/>
          <w:szCs w:val="32"/>
          <w:lang w:bidi="ar"/>
        </w:rPr>
        <w:t>号</w:t>
      </w:r>
    </w:p>
    <w:p w:rsidR="002241B6" w:rsidRDefault="00997554">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33B9A8E7"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nq/8wwEAAIADAAAOAAAAZHJzL2Uyb0RvYy54bWysU8tuGzEMvBfoPwi617s2krpdeJ1DHPcS pAbafgCtx64AvSCqXvvvQ8mO07SXoqgPMiWSQ86Qu7o7OssOKqEJvufzWcuZ8iJI44ee//i+/fCJ M8zgJdjgVc9PCvnd+v271RQ7tQhjsFIlRiAeuyn2fMw5dk2DYlQOcBai8uTUITnIdE1DIxNMhO5s s2jbj80UkowpCIVIr5uzk68rvtZK5K9ao8rM9px6y/VM9dyXs1mvoBsSxNGISxvwD104MJ6KXqE2 kIH9TOYPKGdEChh0nongmqC1EapyIDbz9jc230aIqnIhcTBeZcL/ByueDrvEjOz5gjMPjkb0aLxi N0WZKWJHAfd+ly43jLtUaB51cuWfCLBjVfN0VVMdMxP0eHuznC8/33ImXnzNa2JMmL+o4Fgxem6p ZtUPDo+YqRiFvoSUOtazidZrsWxpiAJoUbSFTKaL1Dr6oSZjsEZujbUlBdOwv7eJHYBGv9229Cuc CPhNWKmyARzPcdV1XopRgXzwkuVTJFE8bS8vPTglObOKlr1YBAhdBmP/JpJKW08dFFnPQhZrH+Sp 6lvfacy1x8tKlj369V6zXz+c9TMAAAD//wMAUEsDBBQABgAIAAAAIQBZrXpP2wAAAAYBAAAPAAAA ZHJzL2Rvd25yZXYueG1sTI/BTsMwEETvSPyDtUjcqNMKpSXEqSokOMGhpRy4OfESB+J1FLuJ+XsW caDHmVnNvC23yfViwjF0nhQsFxkIpMabjloFx9fHmw2IEDUZ3XtCBd8YYFtdXpS6MH6mPU6H2Aou oVBoBTbGoZAyNBadDgs/IHH24UenI8uxlWbUM5e7Xq6yLJdOd8QLVg/4YLH5Opycgtvnt3qYR/t+ 3D+l9R2meXr53Cl1fZV29yAipvh/DL/4jA4VM9X+RCaIXgE/Etld5SA43eTLNYj6z5BVKc/xqx8A AAD//wMAUEsBAi0AFAAGAAgAAAAhALaDOJL+AAAA4QEAABMAAAAAAAAAAAAAAAAAAAAAAFtDb250 ZW50X1R5cGVzXS54bWxQSwECLQAUAAYACAAAACEAOP0h/9YAAACUAQAACwAAAAAAAAAAAAAAAAAv AQAAX3JlbHMvLnJlbHNQSwECLQAUAAYACAAAACEAiZ6v/MMBAACAAwAADgAAAAAAAAAAAAAAAAAu AgAAZHJzL2Uyb0RvYy54bWxQSwECLQAUAAYACAAAACEAWa16T9sAAAAGAQAADwAAAAAAAAAAAAAA AAAdBAAAZHJzL2Rvd25yZXYueG1sUEsFBgAAAAAEAAQA8wAAACUFAAAAAA== " strokecolor="red" strokeweight="1pt"/>
            </w:pict>
          </mc:Fallback>
        </mc:AlternateContent>
      </w:r>
    </w:p>
    <w:p w:rsidR="002241B6" w:rsidRDefault="002241B6">
      <w:pPr>
        <w:spacing w:line="600" w:lineRule="exact"/>
        <w:jc w:val="center"/>
        <w:rPr>
          <w:rFonts w:ascii="方正小标宋简体" w:eastAsia="方正小标宋简体" w:hAnsi="文星仿宋" w:cs="方正小标宋简体"/>
          <w:b/>
          <w:color w:val="000000"/>
          <w:sz w:val="44"/>
          <w:szCs w:val="44"/>
        </w:rPr>
      </w:pPr>
    </w:p>
    <w:p w:rsidR="002241B6" w:rsidRDefault="00997554" w:rsidP="00964828">
      <w:pPr>
        <w:spacing w:line="57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964828" w:rsidRDefault="00997554" w:rsidP="00964828">
      <w:pPr>
        <w:spacing w:line="57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关于在全市开展自备井封停及规范</w:t>
      </w:r>
    </w:p>
    <w:p w:rsidR="002241B6" w:rsidRDefault="00997554" w:rsidP="00964828">
      <w:pPr>
        <w:spacing w:line="57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整治工作的通知</w:t>
      </w:r>
      <w:bookmarkEnd w:id="1"/>
    </w:p>
    <w:p w:rsidR="002241B6" w:rsidRDefault="002241B6" w:rsidP="00964828">
      <w:pPr>
        <w:spacing w:line="570" w:lineRule="exact"/>
        <w:rPr>
          <w:rFonts w:ascii="方正仿宋简体" w:eastAsia="方正仿宋简体" w:hAnsi="文星仿宋" w:cs="方正仿宋简体"/>
          <w:b/>
        </w:rPr>
      </w:pPr>
    </w:p>
    <w:p w:rsidR="00964828" w:rsidRPr="00964828" w:rsidRDefault="00964828" w:rsidP="00CB0BE3">
      <w:pPr>
        <w:spacing w:line="540" w:lineRule="exact"/>
        <w:jc w:val="left"/>
        <w:rPr>
          <w:rFonts w:ascii="方正仿宋简体" w:eastAsia="方正仿宋简体" w:hAnsi="文星仿宋" w:cs="方正仿宋简体"/>
          <w:b/>
          <w:sz w:val="32"/>
          <w:szCs w:val="32"/>
          <w:lang w:bidi="ar"/>
        </w:rPr>
      </w:pPr>
      <w:bookmarkStart w:id="2" w:name="Content"/>
      <w:r w:rsidRPr="00964828">
        <w:rPr>
          <w:rFonts w:ascii="方正仿宋简体" w:eastAsia="方正仿宋简体" w:hAnsi="文星仿宋" w:cs="方正仿宋简体" w:hint="eastAsia"/>
          <w:b/>
          <w:sz w:val="32"/>
          <w:szCs w:val="32"/>
          <w:lang w:bidi="ar"/>
        </w:rPr>
        <w:t>各县（市、区）人民政府，济宁高新区、太白湖新区、济宁经</w:t>
      </w:r>
      <w:r w:rsidR="00CB0BE3">
        <w:rPr>
          <w:rFonts w:ascii="方正仿宋简体" w:eastAsia="方正仿宋简体" w:hAnsi="文星仿宋" w:cs="方正仿宋简体" w:hint="eastAsia"/>
          <w:b/>
          <w:sz w:val="32"/>
          <w:szCs w:val="32"/>
          <w:lang w:bidi="ar"/>
        </w:rPr>
        <w:t>济技术</w:t>
      </w:r>
      <w:r w:rsidRPr="00964828">
        <w:rPr>
          <w:rFonts w:ascii="方正仿宋简体" w:eastAsia="方正仿宋简体" w:hAnsi="文星仿宋" w:cs="方正仿宋简体" w:hint="eastAsia"/>
          <w:b/>
          <w:sz w:val="32"/>
          <w:szCs w:val="32"/>
          <w:lang w:bidi="ar"/>
        </w:rPr>
        <w:t>开</w:t>
      </w:r>
      <w:r w:rsidR="00CB0BE3">
        <w:rPr>
          <w:rFonts w:ascii="方正仿宋简体" w:eastAsia="方正仿宋简体" w:hAnsi="文星仿宋" w:cs="方正仿宋简体" w:hint="eastAsia"/>
          <w:b/>
          <w:sz w:val="32"/>
          <w:szCs w:val="32"/>
          <w:lang w:bidi="ar"/>
        </w:rPr>
        <w:t>发</w:t>
      </w:r>
      <w:r w:rsidRPr="00964828">
        <w:rPr>
          <w:rFonts w:ascii="方正仿宋简体" w:eastAsia="方正仿宋简体" w:hAnsi="文星仿宋" w:cs="方正仿宋简体" w:hint="eastAsia"/>
          <w:b/>
          <w:sz w:val="32"/>
          <w:szCs w:val="32"/>
          <w:lang w:bidi="ar"/>
        </w:rPr>
        <w:t>区管委会，市直有关部门、单位，有关企业：</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为进一步规范取用水秩序，促进水资源优化配置，保护地下水资源，改善地下水环境，经研究，</w:t>
      </w:r>
      <w:r w:rsidR="00CB0BE3" w:rsidRPr="00964828">
        <w:rPr>
          <w:rFonts w:ascii="方正仿宋简体" w:eastAsia="方正仿宋简体" w:hAnsi="文星仿宋" w:cs="方正仿宋简体" w:hint="eastAsia"/>
          <w:b/>
          <w:sz w:val="32"/>
          <w:szCs w:val="32"/>
          <w:lang w:bidi="ar"/>
        </w:rPr>
        <w:t>市政府</w:t>
      </w:r>
      <w:r w:rsidRPr="00964828">
        <w:rPr>
          <w:rFonts w:ascii="方正仿宋简体" w:eastAsia="方正仿宋简体" w:hAnsi="文星仿宋" w:cs="方正仿宋简体" w:hint="eastAsia"/>
          <w:b/>
          <w:sz w:val="32"/>
          <w:szCs w:val="32"/>
          <w:lang w:bidi="ar"/>
        </w:rPr>
        <w:t>确定在全市开展</w:t>
      </w:r>
      <w:proofErr w:type="gramStart"/>
      <w:r w:rsidRPr="00964828">
        <w:rPr>
          <w:rFonts w:ascii="方正仿宋简体" w:eastAsia="方正仿宋简体" w:hAnsi="文星仿宋" w:cs="方正仿宋简体" w:hint="eastAsia"/>
          <w:b/>
          <w:sz w:val="32"/>
          <w:szCs w:val="32"/>
          <w:lang w:bidi="ar"/>
        </w:rPr>
        <w:t>自备井封停</w:t>
      </w:r>
      <w:proofErr w:type="gramEnd"/>
      <w:r w:rsidRPr="00964828">
        <w:rPr>
          <w:rFonts w:ascii="方正仿宋简体" w:eastAsia="方正仿宋简体" w:hAnsi="文星仿宋" w:cs="方正仿宋简体" w:hint="eastAsia"/>
          <w:b/>
          <w:sz w:val="32"/>
          <w:szCs w:val="32"/>
          <w:lang w:bidi="ar"/>
        </w:rPr>
        <w:t>及规范整治工作。现将有关要求通知如下：</w:t>
      </w:r>
    </w:p>
    <w:p w:rsidR="00964828" w:rsidRPr="00964828" w:rsidRDefault="00964828" w:rsidP="00CB0BE3">
      <w:pPr>
        <w:spacing w:line="540" w:lineRule="exact"/>
        <w:ind w:firstLineChars="200" w:firstLine="626"/>
        <w:jc w:val="left"/>
        <w:rPr>
          <w:rFonts w:ascii="方正黑体简体" w:eastAsia="方正黑体简体" w:hAnsi="文星仿宋" w:cs="方正仿宋简体"/>
          <w:b/>
          <w:sz w:val="32"/>
          <w:szCs w:val="32"/>
          <w:lang w:bidi="ar"/>
        </w:rPr>
      </w:pPr>
      <w:r w:rsidRPr="00964828">
        <w:rPr>
          <w:rFonts w:ascii="方正黑体简体" w:eastAsia="方正黑体简体" w:hAnsi="文星仿宋" w:cs="方正仿宋简体" w:hint="eastAsia"/>
          <w:b/>
          <w:sz w:val="32"/>
          <w:szCs w:val="32"/>
          <w:lang w:bidi="ar"/>
        </w:rPr>
        <w:t>一、工作主体及范围</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各县（市、区）政府（管委会）为封停自备井及规范整治工作主体，实行行政首长负责制，落实属地管理责任，按照时间节点完成本辖区的封井及整治任务。</w:t>
      </w:r>
    </w:p>
    <w:p w:rsidR="00964828" w:rsidRPr="00964828" w:rsidRDefault="00964828" w:rsidP="00CB0BE3">
      <w:pPr>
        <w:spacing w:line="540" w:lineRule="exact"/>
        <w:ind w:firstLineChars="200" w:firstLine="626"/>
        <w:jc w:val="left"/>
        <w:rPr>
          <w:rFonts w:ascii="方正黑体简体" w:eastAsia="方正黑体简体" w:hAnsi="文星仿宋" w:cs="方正仿宋简体"/>
          <w:b/>
          <w:sz w:val="32"/>
          <w:szCs w:val="32"/>
          <w:lang w:bidi="ar"/>
        </w:rPr>
      </w:pPr>
      <w:r w:rsidRPr="00964828">
        <w:rPr>
          <w:rFonts w:ascii="方正黑体简体" w:eastAsia="方正黑体简体" w:hAnsi="文星仿宋" w:cs="方正仿宋简体" w:hint="eastAsia"/>
          <w:b/>
          <w:sz w:val="32"/>
          <w:szCs w:val="32"/>
          <w:lang w:bidi="ar"/>
        </w:rPr>
        <w:lastRenderedPageBreak/>
        <w:t>二、封停原则</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在前期各县（市、区）对本辖区内自备井进行全面排查的基础上，确定需要封停的自备井名单。按照先易后难、先通水后封井的原则，有序开展工作。</w:t>
      </w:r>
    </w:p>
    <w:p w:rsidR="00964828" w:rsidRPr="00964828" w:rsidRDefault="009464A7" w:rsidP="00CB0BE3">
      <w:pPr>
        <w:spacing w:line="540" w:lineRule="exact"/>
        <w:ind w:firstLineChars="200" w:firstLine="626"/>
        <w:jc w:val="left"/>
        <w:rPr>
          <w:rFonts w:ascii="方正仿宋简体" w:eastAsia="方正仿宋简体" w:hAnsi="文星仿宋" w:cs="方正仿宋简体"/>
          <w:b/>
          <w:sz w:val="32"/>
          <w:szCs w:val="32"/>
          <w:lang w:bidi="ar"/>
        </w:rPr>
      </w:pPr>
      <w:r>
        <w:rPr>
          <w:rFonts w:ascii="方正仿宋简体" w:eastAsia="方正仿宋简体" w:hAnsi="文星仿宋" w:cs="方正仿宋简体" w:hint="eastAsia"/>
          <w:b/>
          <w:sz w:val="32"/>
          <w:szCs w:val="32"/>
          <w:lang w:bidi="ar"/>
        </w:rPr>
        <w:t>（一）</w:t>
      </w:r>
      <w:r w:rsidR="008B2F03">
        <w:rPr>
          <w:rFonts w:ascii="方正仿宋简体" w:eastAsia="方正仿宋简体" w:hAnsi="文星仿宋" w:cs="方正仿宋简体" w:hint="eastAsia"/>
          <w:b/>
          <w:sz w:val="32"/>
          <w:szCs w:val="32"/>
          <w:lang w:bidi="ar"/>
        </w:rPr>
        <w:t>公共供水管网覆盖范围内的自备</w:t>
      </w:r>
      <w:r w:rsidR="002A7DA6">
        <w:rPr>
          <w:rFonts w:ascii="方正仿宋简体" w:eastAsia="方正仿宋简体" w:hAnsi="文星仿宋" w:cs="方正仿宋简体" w:hint="eastAsia"/>
          <w:b/>
          <w:sz w:val="32"/>
          <w:szCs w:val="32"/>
          <w:lang w:bidi="ar"/>
        </w:rPr>
        <w:t>井</w:t>
      </w:r>
      <w:r w:rsidR="00964828" w:rsidRPr="00964828">
        <w:rPr>
          <w:rFonts w:ascii="方正仿宋简体" w:eastAsia="方正仿宋简体" w:hAnsi="文星仿宋" w:cs="方正仿宋简体" w:hint="eastAsia"/>
          <w:b/>
          <w:sz w:val="32"/>
          <w:szCs w:val="32"/>
          <w:lang w:bidi="ar"/>
        </w:rPr>
        <w:t>一律封停</w:t>
      </w:r>
      <w:r w:rsidR="00D96F65">
        <w:rPr>
          <w:rFonts w:ascii="方正仿宋简体" w:eastAsia="方正仿宋简体" w:hAnsi="文星仿宋" w:cs="方正仿宋简体" w:hint="eastAsia"/>
          <w:b/>
          <w:sz w:val="32"/>
          <w:szCs w:val="32"/>
          <w:lang w:bidi="ar"/>
        </w:rPr>
        <w:t>。</w:t>
      </w:r>
    </w:p>
    <w:p w:rsidR="00964828" w:rsidRPr="00D96F65" w:rsidRDefault="009464A7" w:rsidP="00CB0BE3">
      <w:pPr>
        <w:spacing w:line="540" w:lineRule="exact"/>
        <w:ind w:firstLineChars="200" w:firstLine="626"/>
        <w:jc w:val="left"/>
        <w:rPr>
          <w:rFonts w:ascii="方正仿宋简体" w:eastAsia="方正仿宋简体" w:hAnsi="文星仿宋" w:cs="方正仿宋简体"/>
          <w:b/>
          <w:sz w:val="32"/>
          <w:szCs w:val="32"/>
          <w:lang w:bidi="ar"/>
        </w:rPr>
      </w:pPr>
      <w:r>
        <w:rPr>
          <w:rFonts w:ascii="方正仿宋简体" w:eastAsia="方正仿宋简体" w:hAnsi="文星仿宋" w:cs="方正仿宋简体" w:hint="eastAsia"/>
          <w:b/>
          <w:sz w:val="32"/>
          <w:szCs w:val="32"/>
          <w:lang w:bidi="ar"/>
        </w:rPr>
        <w:t>（二）</w:t>
      </w:r>
      <w:r w:rsidR="002A7DA6" w:rsidRPr="003B5C9C">
        <w:rPr>
          <w:rFonts w:ascii="方正仿宋简体" w:eastAsia="方正仿宋简体" w:hAnsi="文星仿宋" w:cs="方正仿宋简体" w:hint="eastAsia"/>
          <w:b/>
          <w:spacing w:val="4"/>
          <w:sz w:val="32"/>
          <w:szCs w:val="32"/>
          <w:lang w:bidi="ar"/>
        </w:rPr>
        <w:t>地下水超采区范围内的无取水许可证的自备井</w:t>
      </w:r>
      <w:r w:rsidR="00964828" w:rsidRPr="003B5C9C">
        <w:rPr>
          <w:rFonts w:ascii="方正仿宋简体" w:eastAsia="方正仿宋简体" w:hAnsi="文星仿宋" w:cs="方正仿宋简体" w:hint="eastAsia"/>
          <w:b/>
          <w:spacing w:val="4"/>
          <w:sz w:val="32"/>
          <w:szCs w:val="32"/>
          <w:lang w:bidi="ar"/>
        </w:rPr>
        <w:t>一律封</w:t>
      </w:r>
      <w:r w:rsidR="00964828" w:rsidRPr="009464A7">
        <w:rPr>
          <w:rFonts w:ascii="方正仿宋简体" w:eastAsia="方正仿宋简体" w:hAnsi="文星仿宋" w:cs="方正仿宋简体" w:hint="eastAsia"/>
          <w:b/>
          <w:sz w:val="32"/>
          <w:szCs w:val="32"/>
          <w:lang w:bidi="ar"/>
        </w:rPr>
        <w:t>停</w:t>
      </w:r>
      <w:r w:rsidR="00D96F65">
        <w:rPr>
          <w:rFonts w:ascii="方正仿宋简体" w:eastAsia="方正仿宋简体" w:hAnsi="文星仿宋" w:cs="方正仿宋简体" w:hint="eastAsia"/>
          <w:b/>
          <w:sz w:val="32"/>
          <w:szCs w:val="32"/>
          <w:lang w:bidi="ar"/>
        </w:rPr>
        <w:t>。</w:t>
      </w:r>
    </w:p>
    <w:p w:rsidR="00964828" w:rsidRPr="00B20EF5" w:rsidRDefault="009464A7" w:rsidP="00CB0BE3">
      <w:pPr>
        <w:spacing w:line="540" w:lineRule="exact"/>
        <w:ind w:firstLineChars="200" w:firstLine="626"/>
        <w:jc w:val="left"/>
        <w:rPr>
          <w:rFonts w:ascii="方正仿宋简体" w:eastAsia="方正仿宋简体" w:hAnsi="文星仿宋" w:cs="方正仿宋简体"/>
          <w:b/>
          <w:sz w:val="32"/>
          <w:szCs w:val="32"/>
          <w:lang w:bidi="ar"/>
        </w:rPr>
      </w:pPr>
      <w:r w:rsidRPr="00B20EF5">
        <w:rPr>
          <w:rFonts w:ascii="方正仿宋简体" w:eastAsia="方正仿宋简体" w:hAnsi="文星仿宋" w:cs="方正仿宋简体" w:hint="eastAsia"/>
          <w:b/>
          <w:sz w:val="32"/>
          <w:szCs w:val="32"/>
          <w:lang w:bidi="ar"/>
        </w:rPr>
        <w:t>（三）</w:t>
      </w:r>
      <w:r w:rsidR="00D96F65" w:rsidRPr="00B20EF5">
        <w:rPr>
          <w:rFonts w:ascii="方正仿宋简体" w:eastAsia="方正仿宋简体" w:hAnsi="文星仿宋" w:cs="方正仿宋简体" w:hint="eastAsia"/>
          <w:b/>
          <w:sz w:val="32"/>
          <w:szCs w:val="32"/>
          <w:lang w:bidi="ar"/>
        </w:rPr>
        <w:t>实现集中供水并能够</w:t>
      </w:r>
      <w:r w:rsidR="00D96F65" w:rsidRPr="00B20EF5">
        <w:rPr>
          <w:rFonts w:ascii="方正仿宋简体" w:eastAsia="方正仿宋简体" w:hAnsi="文星仿宋" w:cs="方正仿宋简体"/>
          <w:b/>
          <w:sz w:val="32"/>
          <w:szCs w:val="32"/>
          <w:lang w:bidi="ar"/>
        </w:rPr>
        <w:t>满足</w:t>
      </w:r>
      <w:r w:rsidR="00B20EF5" w:rsidRPr="00B20EF5">
        <w:rPr>
          <w:rFonts w:ascii="方正仿宋简体" w:eastAsia="方正仿宋简体" w:hAnsi="文星仿宋" w:cs="方正仿宋简体" w:hint="eastAsia"/>
          <w:b/>
          <w:sz w:val="32"/>
          <w:szCs w:val="32"/>
          <w:lang w:bidi="ar"/>
        </w:rPr>
        <w:t>工业用水水源需要</w:t>
      </w:r>
      <w:r w:rsidR="00D96F65" w:rsidRPr="00B20EF5">
        <w:rPr>
          <w:rFonts w:ascii="方正仿宋简体" w:eastAsia="方正仿宋简体" w:hAnsi="文星仿宋" w:cs="方正仿宋简体"/>
          <w:b/>
          <w:sz w:val="32"/>
          <w:szCs w:val="32"/>
          <w:lang w:bidi="ar"/>
        </w:rPr>
        <w:t>的</w:t>
      </w:r>
      <w:r w:rsidR="00D96F65" w:rsidRPr="00B20EF5">
        <w:rPr>
          <w:rFonts w:ascii="方正仿宋简体" w:eastAsia="方正仿宋简体" w:hAnsi="文星仿宋" w:cs="方正仿宋简体" w:hint="eastAsia"/>
          <w:b/>
          <w:sz w:val="32"/>
          <w:szCs w:val="32"/>
          <w:lang w:bidi="ar"/>
        </w:rPr>
        <w:t>已</w:t>
      </w:r>
      <w:r w:rsidR="00D96F65" w:rsidRPr="00B20EF5">
        <w:rPr>
          <w:rFonts w:ascii="方正仿宋简体" w:eastAsia="方正仿宋简体" w:hAnsi="文星仿宋" w:cs="方正仿宋简体"/>
          <w:b/>
          <w:sz w:val="32"/>
          <w:szCs w:val="32"/>
          <w:lang w:bidi="ar"/>
        </w:rPr>
        <w:t>建</w:t>
      </w:r>
      <w:r w:rsidR="00D96F65" w:rsidRPr="00B20EF5">
        <w:rPr>
          <w:rFonts w:ascii="方正仿宋简体" w:eastAsia="方正仿宋简体" w:hAnsi="文星仿宋" w:cs="方正仿宋简体" w:hint="eastAsia"/>
          <w:b/>
          <w:sz w:val="32"/>
          <w:szCs w:val="32"/>
          <w:lang w:bidi="ar"/>
        </w:rPr>
        <w:t>工业园区内的自备井</w:t>
      </w:r>
      <w:r w:rsidR="002A7DA6">
        <w:rPr>
          <w:rFonts w:ascii="方正仿宋简体" w:eastAsia="方正仿宋简体" w:hAnsi="文星仿宋" w:cs="方正仿宋简体" w:hint="eastAsia"/>
          <w:b/>
          <w:sz w:val="32"/>
          <w:szCs w:val="32"/>
          <w:lang w:bidi="ar"/>
        </w:rPr>
        <w:t>一律</w:t>
      </w:r>
      <w:r w:rsidR="00964828" w:rsidRPr="00B20EF5">
        <w:rPr>
          <w:rFonts w:ascii="方正仿宋简体" w:eastAsia="方正仿宋简体" w:hAnsi="文星仿宋" w:cs="方正仿宋简体" w:hint="eastAsia"/>
          <w:b/>
          <w:sz w:val="32"/>
          <w:szCs w:val="32"/>
          <w:lang w:bidi="ar"/>
        </w:rPr>
        <w:t>封停</w:t>
      </w:r>
      <w:r w:rsidR="00D96F65" w:rsidRPr="00B20EF5">
        <w:rPr>
          <w:rFonts w:ascii="方正仿宋简体" w:eastAsia="方正仿宋简体" w:hAnsi="文星仿宋" w:cs="方正仿宋简体" w:hint="eastAsia"/>
          <w:b/>
          <w:sz w:val="32"/>
          <w:szCs w:val="32"/>
          <w:lang w:bidi="ar"/>
        </w:rPr>
        <w:t>。</w:t>
      </w:r>
    </w:p>
    <w:p w:rsidR="00964828" w:rsidRPr="00964828" w:rsidRDefault="009464A7" w:rsidP="00CB0BE3">
      <w:pPr>
        <w:spacing w:line="540" w:lineRule="exact"/>
        <w:ind w:firstLineChars="200" w:firstLine="626"/>
        <w:jc w:val="left"/>
        <w:rPr>
          <w:rFonts w:ascii="方正仿宋简体" w:eastAsia="方正仿宋简体" w:hAnsi="文星仿宋" w:cs="方正仿宋简体"/>
          <w:b/>
          <w:sz w:val="32"/>
          <w:szCs w:val="32"/>
          <w:lang w:bidi="ar"/>
        </w:rPr>
      </w:pPr>
      <w:r>
        <w:rPr>
          <w:rFonts w:ascii="方正仿宋简体" w:eastAsia="方正仿宋简体" w:hAnsi="文星仿宋" w:cs="方正仿宋简体" w:hint="eastAsia"/>
          <w:b/>
          <w:sz w:val="32"/>
          <w:szCs w:val="32"/>
          <w:lang w:bidi="ar"/>
        </w:rPr>
        <w:t>（四）</w:t>
      </w:r>
      <w:r w:rsidR="002A7DA6">
        <w:rPr>
          <w:rFonts w:ascii="方正仿宋简体" w:eastAsia="方正仿宋简体" w:hAnsi="文星仿宋" w:cs="方正仿宋简体" w:hint="eastAsia"/>
          <w:b/>
          <w:sz w:val="32"/>
          <w:szCs w:val="32"/>
          <w:lang w:bidi="ar"/>
        </w:rPr>
        <w:t>未按照取水许可规定条件取水或者供水的</w:t>
      </w:r>
      <w:r w:rsidR="000269C0">
        <w:rPr>
          <w:rFonts w:ascii="方正仿宋简体" w:eastAsia="方正仿宋简体" w:hAnsi="文星仿宋" w:cs="方正仿宋简体" w:hint="eastAsia"/>
          <w:b/>
          <w:sz w:val="32"/>
          <w:szCs w:val="32"/>
          <w:lang w:bidi="ar"/>
        </w:rPr>
        <w:t>，</w:t>
      </w:r>
      <w:r w:rsidR="00964828" w:rsidRPr="00964828">
        <w:rPr>
          <w:rFonts w:ascii="方正仿宋简体" w:eastAsia="方正仿宋简体" w:hAnsi="文星仿宋" w:cs="方正仿宋简体" w:hint="eastAsia"/>
          <w:b/>
          <w:sz w:val="32"/>
          <w:szCs w:val="32"/>
          <w:lang w:bidi="ar"/>
        </w:rPr>
        <w:t>限期整改，依法处理。</w:t>
      </w:r>
    </w:p>
    <w:p w:rsidR="00964828" w:rsidRPr="00964828" w:rsidRDefault="009464A7" w:rsidP="00CB0BE3">
      <w:pPr>
        <w:spacing w:line="540" w:lineRule="exact"/>
        <w:ind w:firstLineChars="200" w:firstLine="626"/>
        <w:jc w:val="left"/>
        <w:rPr>
          <w:rFonts w:ascii="方正仿宋简体" w:eastAsia="方正仿宋简体" w:hAnsi="文星仿宋" w:cs="方正仿宋简体"/>
          <w:b/>
          <w:sz w:val="32"/>
          <w:szCs w:val="32"/>
          <w:lang w:bidi="ar"/>
        </w:rPr>
      </w:pPr>
      <w:r>
        <w:rPr>
          <w:rFonts w:ascii="方正仿宋简体" w:eastAsia="方正仿宋简体" w:hAnsi="文星仿宋" w:cs="方正仿宋简体" w:hint="eastAsia"/>
          <w:b/>
          <w:sz w:val="32"/>
          <w:szCs w:val="32"/>
          <w:lang w:bidi="ar"/>
        </w:rPr>
        <w:t>（五）</w:t>
      </w:r>
      <w:r w:rsidR="00791F3C">
        <w:rPr>
          <w:rFonts w:ascii="方正仿宋简体" w:eastAsia="方正仿宋简体" w:hAnsi="文星仿宋" w:cs="方正仿宋简体" w:hint="eastAsia"/>
          <w:b/>
          <w:sz w:val="32"/>
          <w:szCs w:val="32"/>
          <w:lang w:bidi="ar"/>
        </w:rPr>
        <w:t>对</w:t>
      </w:r>
      <w:r w:rsidR="00964828" w:rsidRPr="00964828">
        <w:rPr>
          <w:rFonts w:ascii="方正仿宋简体" w:eastAsia="方正仿宋简体" w:hAnsi="文星仿宋" w:cs="方正仿宋简体" w:hint="eastAsia"/>
          <w:b/>
          <w:sz w:val="32"/>
          <w:szCs w:val="32"/>
          <w:lang w:bidi="ar"/>
        </w:rPr>
        <w:t>在规定期限内自行封停自备井，或者自行拆除其取水设备的，不再追究责任；对在规定期限内拒不封停的，实行强制封</w:t>
      </w:r>
      <w:r w:rsidR="008B2F03">
        <w:rPr>
          <w:rFonts w:ascii="方正仿宋简体" w:eastAsia="方正仿宋简体" w:hAnsi="文星仿宋" w:cs="方正仿宋简体" w:hint="eastAsia"/>
          <w:b/>
          <w:sz w:val="32"/>
          <w:szCs w:val="32"/>
          <w:lang w:bidi="ar"/>
        </w:rPr>
        <w:t>停</w:t>
      </w:r>
      <w:r w:rsidR="00964828" w:rsidRPr="00964828">
        <w:rPr>
          <w:rFonts w:ascii="方正仿宋简体" w:eastAsia="方正仿宋简体" w:hAnsi="文星仿宋" w:cs="方正仿宋简体" w:hint="eastAsia"/>
          <w:b/>
          <w:sz w:val="32"/>
          <w:szCs w:val="32"/>
          <w:lang w:bidi="ar"/>
        </w:rPr>
        <w:t>，所需费用由取水户承担；对符合办理取水许可要求的自备井，限期办理取水许可手续。</w:t>
      </w:r>
    </w:p>
    <w:p w:rsidR="00964828" w:rsidRPr="00964828" w:rsidRDefault="00964828" w:rsidP="00CB0BE3">
      <w:pPr>
        <w:spacing w:line="540" w:lineRule="exact"/>
        <w:ind w:firstLineChars="200" w:firstLine="626"/>
        <w:jc w:val="left"/>
        <w:rPr>
          <w:rFonts w:ascii="方正黑体简体" w:eastAsia="方正黑体简体" w:hAnsi="文星仿宋" w:cs="方正仿宋简体"/>
          <w:b/>
          <w:sz w:val="32"/>
          <w:szCs w:val="32"/>
          <w:lang w:bidi="ar"/>
        </w:rPr>
      </w:pPr>
      <w:r w:rsidRPr="00964828">
        <w:rPr>
          <w:rFonts w:ascii="方正黑体简体" w:eastAsia="方正黑体简体" w:hAnsi="文星仿宋" w:cs="方正仿宋简体" w:hint="eastAsia"/>
          <w:b/>
          <w:sz w:val="32"/>
          <w:szCs w:val="32"/>
          <w:lang w:bidi="ar"/>
        </w:rPr>
        <w:t>三、实施步骤</w:t>
      </w:r>
    </w:p>
    <w:p w:rsidR="00964828" w:rsidRPr="00964828" w:rsidRDefault="00964828" w:rsidP="00CB0BE3">
      <w:pPr>
        <w:spacing w:line="540" w:lineRule="exact"/>
        <w:ind w:firstLineChars="200" w:firstLine="626"/>
        <w:jc w:val="left"/>
        <w:rPr>
          <w:rFonts w:ascii="方正楷体简体" w:eastAsia="方正楷体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（一）集中封停（2021年4月</w:t>
      </w:r>
      <w:r>
        <w:rPr>
          <w:rFonts w:ascii="方正楷体简体" w:eastAsia="方正楷体简体" w:hAnsi="文星仿宋" w:cs="方正仿宋简体" w:hint="eastAsia"/>
          <w:b/>
          <w:sz w:val="32"/>
          <w:szCs w:val="32"/>
          <w:lang w:bidi="ar"/>
        </w:rPr>
        <w:t>—</w:t>
      </w:r>
      <w:r w:rsidRPr="00964828">
        <w:rPr>
          <w:rFonts w:ascii="方正楷体简体" w:eastAsia="方正楷体简体" w:hAnsi="文星仿宋" w:cs="方正仿宋简体" w:hint="eastAsia"/>
          <w:b/>
          <w:sz w:val="32"/>
          <w:szCs w:val="32"/>
          <w:lang w:bidi="ar"/>
        </w:rPr>
        <w:t>9月）</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各县</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市</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区</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要制定自备井封停实施方案，明确自备井封停数量，于4月</w:t>
      </w:r>
      <w:r w:rsidR="000269C0">
        <w:rPr>
          <w:rFonts w:ascii="方正仿宋简体" w:eastAsia="方正仿宋简体" w:hAnsi="文星仿宋" w:cs="方正仿宋简体" w:hint="eastAsia"/>
          <w:b/>
          <w:sz w:val="32"/>
          <w:szCs w:val="32"/>
          <w:lang w:bidi="ar"/>
        </w:rPr>
        <w:t>3</w:t>
      </w:r>
      <w:r w:rsidR="00CB0BE3">
        <w:rPr>
          <w:rFonts w:ascii="方正仿宋简体" w:eastAsia="方正仿宋简体" w:hAnsi="文星仿宋" w:cs="方正仿宋简体" w:hint="eastAsia"/>
          <w:b/>
          <w:sz w:val="32"/>
          <w:szCs w:val="32"/>
          <w:lang w:bidi="ar"/>
        </w:rPr>
        <w:t>0</w:t>
      </w:r>
      <w:r w:rsidRPr="00964828">
        <w:rPr>
          <w:rFonts w:ascii="方正仿宋简体" w:eastAsia="方正仿宋简体" w:hAnsi="文星仿宋" w:cs="方正仿宋简体" w:hint="eastAsia"/>
          <w:b/>
          <w:sz w:val="32"/>
          <w:szCs w:val="32"/>
          <w:lang w:bidi="ar"/>
        </w:rPr>
        <w:t>日前报市城乡水务局。要制定封井任务目标，建立封井台</w:t>
      </w:r>
      <w:r w:rsidR="00791F3C">
        <w:rPr>
          <w:rFonts w:ascii="方正仿宋简体" w:eastAsia="方正仿宋简体" w:hAnsi="文星仿宋" w:cs="方正仿宋简体" w:hint="eastAsia"/>
          <w:b/>
          <w:sz w:val="32"/>
          <w:szCs w:val="32"/>
          <w:lang w:bidi="ar"/>
        </w:rPr>
        <w:t>帐</w:t>
      </w:r>
      <w:r w:rsidRPr="00964828">
        <w:rPr>
          <w:rFonts w:ascii="方正仿宋简体" w:eastAsia="方正仿宋简体" w:hAnsi="文星仿宋" w:cs="方正仿宋简体" w:hint="eastAsia"/>
          <w:b/>
          <w:sz w:val="32"/>
          <w:szCs w:val="32"/>
          <w:lang w:bidi="ar"/>
        </w:rPr>
        <w:t>，逐一列出封停期限。封停过程中，要采取自行封停与强制封停相结合的方式，稳步有序推进。</w:t>
      </w:r>
      <w:proofErr w:type="gramStart"/>
      <w:r w:rsidRPr="00964828">
        <w:rPr>
          <w:rFonts w:ascii="方正仿宋简体" w:eastAsia="方正仿宋简体" w:hAnsi="文星仿宋" w:cs="方正仿宋简体" w:hint="eastAsia"/>
          <w:b/>
          <w:sz w:val="32"/>
          <w:szCs w:val="32"/>
          <w:lang w:bidi="ar"/>
        </w:rPr>
        <w:t>先由取用水</w:t>
      </w:r>
      <w:proofErr w:type="gramEnd"/>
      <w:r w:rsidRPr="00964828">
        <w:rPr>
          <w:rFonts w:ascii="方正仿宋简体" w:eastAsia="方正仿宋简体" w:hAnsi="文星仿宋" w:cs="方正仿宋简体" w:hint="eastAsia"/>
          <w:b/>
          <w:sz w:val="32"/>
          <w:szCs w:val="32"/>
          <w:lang w:bidi="ar"/>
        </w:rPr>
        <w:t>户在规定期限内进行自行封停，再由公共供水企业统一进行封</w:t>
      </w:r>
      <w:r w:rsidR="008B2F03">
        <w:rPr>
          <w:rFonts w:ascii="方正仿宋简体" w:eastAsia="方正仿宋简体" w:hAnsi="文星仿宋" w:cs="方正仿宋简体" w:hint="eastAsia"/>
          <w:b/>
          <w:sz w:val="32"/>
          <w:szCs w:val="32"/>
          <w:lang w:bidi="ar"/>
        </w:rPr>
        <w:t>停</w:t>
      </w:r>
      <w:r w:rsidRPr="00964828">
        <w:rPr>
          <w:rFonts w:ascii="方正仿宋简体" w:eastAsia="方正仿宋简体" w:hAnsi="文星仿宋" w:cs="方正仿宋简体" w:hint="eastAsia"/>
          <w:b/>
          <w:sz w:val="32"/>
          <w:szCs w:val="32"/>
          <w:lang w:bidi="ar"/>
        </w:rPr>
        <w:t>。要严格执行封井相关技术标准，采用洁净泥球或者混凝土进行封</w:t>
      </w:r>
      <w:r w:rsidR="008B2F03">
        <w:rPr>
          <w:rFonts w:ascii="方正仿宋简体" w:eastAsia="方正仿宋简体" w:hAnsi="文星仿宋" w:cs="方正仿宋简体" w:hint="eastAsia"/>
          <w:b/>
          <w:sz w:val="32"/>
          <w:szCs w:val="32"/>
          <w:lang w:bidi="ar"/>
        </w:rPr>
        <w:t>停</w:t>
      </w:r>
      <w:r w:rsidRPr="00964828">
        <w:rPr>
          <w:rFonts w:ascii="方正仿宋简体" w:eastAsia="方正仿宋简体" w:hAnsi="文星仿宋" w:cs="方正仿宋简体" w:hint="eastAsia"/>
          <w:b/>
          <w:sz w:val="32"/>
          <w:szCs w:val="32"/>
          <w:lang w:bidi="ar"/>
        </w:rPr>
        <w:t>，严禁用建筑垃圾等不洁材料进行回填，避免造成地下水污染。</w:t>
      </w:r>
    </w:p>
    <w:p w:rsidR="00964828" w:rsidRPr="00964828" w:rsidRDefault="00964828" w:rsidP="00CB0BE3">
      <w:pPr>
        <w:spacing w:line="540" w:lineRule="exact"/>
        <w:ind w:firstLineChars="200" w:firstLine="626"/>
        <w:jc w:val="left"/>
        <w:rPr>
          <w:rFonts w:ascii="方正楷体简体" w:eastAsia="方正楷体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lastRenderedPageBreak/>
        <w:t>（二）规范整改（2021年4月</w:t>
      </w:r>
      <w:r>
        <w:rPr>
          <w:rFonts w:ascii="方正楷体简体" w:eastAsia="方正楷体简体" w:hAnsi="文星仿宋" w:cs="方正仿宋简体" w:hint="eastAsia"/>
          <w:b/>
          <w:sz w:val="32"/>
          <w:szCs w:val="32"/>
          <w:lang w:bidi="ar"/>
        </w:rPr>
        <w:t>—</w:t>
      </w:r>
      <w:r w:rsidRPr="00964828">
        <w:rPr>
          <w:rFonts w:ascii="方正楷体简体" w:eastAsia="方正楷体简体" w:hAnsi="文星仿宋" w:cs="方正仿宋简体" w:hint="eastAsia"/>
          <w:b/>
          <w:sz w:val="32"/>
          <w:szCs w:val="32"/>
          <w:lang w:bidi="ar"/>
        </w:rPr>
        <w:t>10月）</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对排查发现的无证自备井取用水户，符合办理取水许可条件的，限期办理取水许可手续，纳入规范管理；对</w:t>
      </w:r>
      <w:r w:rsidR="008B2F03">
        <w:rPr>
          <w:rFonts w:ascii="方正仿宋简体" w:eastAsia="方正仿宋简体" w:hAnsi="文星仿宋" w:cs="方正仿宋简体" w:hint="eastAsia"/>
          <w:b/>
          <w:sz w:val="32"/>
          <w:szCs w:val="32"/>
          <w:lang w:bidi="ar"/>
        </w:rPr>
        <w:t>工业</w:t>
      </w:r>
      <w:r w:rsidRPr="00964828">
        <w:rPr>
          <w:rFonts w:ascii="方正仿宋简体" w:eastAsia="方正仿宋简体" w:hAnsi="文星仿宋" w:cs="方正仿宋简体" w:hint="eastAsia"/>
          <w:b/>
          <w:sz w:val="32"/>
          <w:szCs w:val="32"/>
          <w:lang w:bidi="ar"/>
        </w:rPr>
        <w:t>园区取用水，未开展区域水资源论证或规划论证的，10月底前完成相关论证工作并报批</w:t>
      </w:r>
      <w:r>
        <w:rPr>
          <w:rFonts w:ascii="方正仿宋简体" w:eastAsia="方正仿宋简体" w:hAnsi="文星仿宋" w:cs="方正仿宋简体" w:hint="eastAsia"/>
          <w:b/>
          <w:sz w:val="32"/>
          <w:szCs w:val="32"/>
          <w:lang w:bidi="ar"/>
        </w:rPr>
        <w:t>；</w:t>
      </w:r>
      <w:r w:rsidR="008B2F03">
        <w:rPr>
          <w:rFonts w:ascii="方正仿宋简体" w:eastAsia="方正仿宋简体" w:hAnsi="文星仿宋" w:cs="方正仿宋简体" w:hint="eastAsia"/>
          <w:b/>
          <w:sz w:val="32"/>
          <w:szCs w:val="32"/>
          <w:lang w:bidi="ar"/>
        </w:rPr>
        <w:t>工业</w:t>
      </w:r>
      <w:r w:rsidRPr="00964828">
        <w:rPr>
          <w:rFonts w:ascii="方正仿宋简体" w:eastAsia="方正仿宋简体" w:hAnsi="文星仿宋" w:cs="方正仿宋简体" w:hint="eastAsia"/>
          <w:b/>
          <w:sz w:val="32"/>
          <w:szCs w:val="32"/>
          <w:lang w:bidi="ar"/>
        </w:rPr>
        <w:t>园区要按照区域</w:t>
      </w:r>
      <w:r w:rsidR="008B2F03">
        <w:rPr>
          <w:rFonts w:ascii="方正仿宋简体" w:eastAsia="方正仿宋简体" w:hAnsi="文星仿宋" w:cs="方正仿宋简体" w:hint="eastAsia"/>
          <w:b/>
          <w:sz w:val="32"/>
          <w:szCs w:val="32"/>
          <w:lang w:bidi="ar"/>
        </w:rPr>
        <w:t>水资源</w:t>
      </w:r>
      <w:r w:rsidRPr="00964828">
        <w:rPr>
          <w:rFonts w:ascii="方正仿宋简体" w:eastAsia="方正仿宋简体" w:hAnsi="文星仿宋" w:cs="方正仿宋简体" w:hint="eastAsia"/>
          <w:b/>
          <w:sz w:val="32"/>
          <w:szCs w:val="32"/>
          <w:lang w:bidi="ar"/>
        </w:rPr>
        <w:t>论证或规划论证批复的水源方案，及时制定供水方案，落实集中供水。集中供水实现后，</w:t>
      </w:r>
      <w:r w:rsidR="008B2F03">
        <w:rPr>
          <w:rFonts w:ascii="方正仿宋简体" w:eastAsia="方正仿宋简体" w:hAnsi="文星仿宋" w:cs="方正仿宋简体" w:hint="eastAsia"/>
          <w:b/>
          <w:sz w:val="32"/>
          <w:szCs w:val="32"/>
          <w:lang w:bidi="ar"/>
        </w:rPr>
        <w:t>工业</w:t>
      </w:r>
      <w:r w:rsidRPr="00964828">
        <w:rPr>
          <w:rFonts w:ascii="方正仿宋简体" w:eastAsia="方正仿宋简体" w:hAnsi="文星仿宋" w:cs="方正仿宋简体" w:hint="eastAsia"/>
          <w:b/>
          <w:sz w:val="32"/>
          <w:szCs w:val="32"/>
          <w:lang w:bidi="ar"/>
        </w:rPr>
        <w:t>园区内的自备井全部进行封停。</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各县（市、区）要梳理分析在取用水监管工作中存在的问题和不足，列出问题清单，制定整改措施，</w:t>
      </w:r>
      <w:proofErr w:type="gramStart"/>
      <w:r w:rsidRPr="00964828">
        <w:rPr>
          <w:rFonts w:ascii="方正仿宋简体" w:eastAsia="方正仿宋简体" w:hAnsi="文星仿宋" w:cs="方正仿宋简体" w:hint="eastAsia"/>
          <w:b/>
          <w:sz w:val="32"/>
          <w:szCs w:val="32"/>
          <w:lang w:bidi="ar"/>
        </w:rPr>
        <w:t>务</w:t>
      </w:r>
      <w:proofErr w:type="gramEnd"/>
      <w:r w:rsidRPr="00964828">
        <w:rPr>
          <w:rFonts w:ascii="方正仿宋简体" w:eastAsia="方正仿宋简体" w:hAnsi="文星仿宋" w:cs="方正仿宋简体" w:hint="eastAsia"/>
          <w:b/>
          <w:sz w:val="32"/>
          <w:szCs w:val="32"/>
          <w:lang w:bidi="ar"/>
        </w:rPr>
        <w:t>于9月底前整改落实到位，达到规范化管理要求。</w:t>
      </w:r>
      <w:r w:rsidR="003B5C9C" w:rsidRPr="00964828">
        <w:rPr>
          <w:rFonts w:ascii="方正仿宋简体" w:eastAsia="方正仿宋简体" w:hAnsi="文星仿宋" w:cs="方正仿宋简体" w:hint="eastAsia"/>
          <w:b/>
          <w:sz w:val="32"/>
          <w:szCs w:val="32"/>
          <w:lang w:bidi="ar"/>
        </w:rPr>
        <w:t>各县（市、区）</w:t>
      </w:r>
      <w:r w:rsidRPr="00964828">
        <w:rPr>
          <w:rFonts w:ascii="方正仿宋简体" w:eastAsia="方正仿宋简体" w:hAnsi="文星仿宋" w:cs="方正仿宋简体" w:hint="eastAsia"/>
          <w:b/>
          <w:sz w:val="32"/>
          <w:szCs w:val="32"/>
          <w:lang w:bidi="ar"/>
        </w:rPr>
        <w:t>工作开展情况要形成书面报告，于10月底前报市城乡水务局。</w:t>
      </w:r>
    </w:p>
    <w:p w:rsidR="00964828" w:rsidRPr="00964828" w:rsidRDefault="00964828" w:rsidP="00CB0BE3">
      <w:pPr>
        <w:spacing w:line="540" w:lineRule="exact"/>
        <w:ind w:firstLineChars="200" w:firstLine="626"/>
        <w:jc w:val="left"/>
        <w:rPr>
          <w:rFonts w:ascii="方正楷体简体" w:eastAsia="方正楷体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（三）督导评估（2021年4</w:t>
      </w:r>
      <w:r w:rsidR="00CB0BE3">
        <w:rPr>
          <w:rFonts w:ascii="方正楷体简体" w:eastAsia="方正楷体简体" w:hAnsi="文星仿宋" w:cs="方正仿宋简体" w:hint="eastAsia"/>
          <w:b/>
          <w:sz w:val="32"/>
          <w:szCs w:val="32"/>
          <w:lang w:bidi="ar"/>
        </w:rPr>
        <w:t>月</w:t>
      </w:r>
      <w:r>
        <w:rPr>
          <w:rFonts w:ascii="方正楷体简体" w:eastAsia="方正楷体简体" w:hAnsi="文星仿宋" w:cs="方正仿宋简体" w:hint="eastAsia"/>
          <w:b/>
          <w:sz w:val="32"/>
          <w:szCs w:val="32"/>
          <w:lang w:bidi="ar"/>
        </w:rPr>
        <w:t>—</w:t>
      </w:r>
      <w:r w:rsidRPr="00964828">
        <w:rPr>
          <w:rFonts w:ascii="方正楷体简体" w:eastAsia="方正楷体简体" w:hAnsi="文星仿宋" w:cs="方正仿宋简体" w:hint="eastAsia"/>
          <w:b/>
          <w:sz w:val="32"/>
          <w:szCs w:val="32"/>
          <w:lang w:bidi="ar"/>
        </w:rPr>
        <w:t>10月）</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市水</w:t>
      </w:r>
      <w:proofErr w:type="gramStart"/>
      <w:r w:rsidRPr="00964828">
        <w:rPr>
          <w:rFonts w:ascii="方正仿宋简体" w:eastAsia="方正仿宋简体" w:hAnsi="文星仿宋" w:cs="方正仿宋简体" w:hint="eastAsia"/>
          <w:b/>
          <w:sz w:val="32"/>
          <w:szCs w:val="32"/>
          <w:lang w:bidi="ar"/>
        </w:rPr>
        <w:t>务</w:t>
      </w:r>
      <w:proofErr w:type="gramEnd"/>
      <w:r w:rsidRPr="00964828">
        <w:rPr>
          <w:rFonts w:ascii="方正仿宋简体" w:eastAsia="方正仿宋简体" w:hAnsi="文星仿宋" w:cs="方正仿宋简体" w:hint="eastAsia"/>
          <w:b/>
          <w:sz w:val="32"/>
          <w:szCs w:val="32"/>
          <w:lang w:bidi="ar"/>
        </w:rPr>
        <w:t>基础设施建设指挥部将采取现场检查、听取汇报、定期通报等形式，对各县</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市</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区</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工作开展情况进行督导检查，并将督查情况进行排名。对封井工作推进力度大、成果突出的县</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市</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区</w:t>
      </w:r>
      <w:r w:rsidR="00CB0BE3">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给予通报表扬；对在封井工</w:t>
      </w:r>
      <w:bookmarkStart w:id="3" w:name="_GoBack"/>
      <w:bookmarkEnd w:id="3"/>
      <w:r w:rsidRPr="00964828">
        <w:rPr>
          <w:rFonts w:ascii="方正仿宋简体" w:eastAsia="方正仿宋简体" w:hAnsi="文星仿宋" w:cs="方正仿宋简体" w:hint="eastAsia"/>
          <w:b/>
          <w:sz w:val="32"/>
          <w:szCs w:val="32"/>
          <w:lang w:bidi="ar"/>
        </w:rPr>
        <w:t>作中被动应付、数据不实、弄虚作假的，对相关责任人给予通报批评、</w:t>
      </w:r>
      <w:proofErr w:type="gramStart"/>
      <w:r w:rsidRPr="00964828">
        <w:rPr>
          <w:rFonts w:ascii="方正仿宋简体" w:eastAsia="方正仿宋简体" w:hAnsi="文星仿宋" w:cs="方正仿宋简体" w:hint="eastAsia"/>
          <w:b/>
          <w:sz w:val="32"/>
          <w:szCs w:val="32"/>
          <w:lang w:bidi="ar"/>
        </w:rPr>
        <w:t>约谈问</w:t>
      </w:r>
      <w:proofErr w:type="gramEnd"/>
      <w:r w:rsidRPr="00964828">
        <w:rPr>
          <w:rFonts w:ascii="方正仿宋简体" w:eastAsia="方正仿宋简体" w:hAnsi="文星仿宋" w:cs="方正仿宋简体" w:hint="eastAsia"/>
          <w:b/>
          <w:sz w:val="32"/>
          <w:szCs w:val="32"/>
          <w:lang w:bidi="ar"/>
        </w:rPr>
        <w:t>责，并限期予以整改。</w:t>
      </w:r>
    </w:p>
    <w:p w:rsidR="00964828" w:rsidRPr="00964828" w:rsidRDefault="00964828" w:rsidP="00CB0BE3">
      <w:pPr>
        <w:spacing w:line="540" w:lineRule="exact"/>
        <w:ind w:firstLineChars="200" w:firstLine="626"/>
        <w:jc w:val="left"/>
        <w:rPr>
          <w:rFonts w:ascii="方正黑体简体" w:eastAsia="方正黑体简体" w:hAnsi="文星仿宋" w:cs="方正仿宋简体"/>
          <w:b/>
          <w:sz w:val="32"/>
          <w:szCs w:val="32"/>
          <w:lang w:bidi="ar"/>
        </w:rPr>
      </w:pPr>
      <w:r w:rsidRPr="00964828">
        <w:rPr>
          <w:rFonts w:ascii="方正黑体简体" w:eastAsia="方正黑体简体" w:hAnsi="文星仿宋" w:cs="方正仿宋简体" w:hint="eastAsia"/>
          <w:b/>
          <w:sz w:val="32"/>
          <w:szCs w:val="32"/>
          <w:lang w:bidi="ar"/>
        </w:rPr>
        <w:t>四、有关要求</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（一）加强组织领导。</w:t>
      </w:r>
      <w:r w:rsidR="0069012C">
        <w:rPr>
          <w:rFonts w:ascii="方正仿宋简体" w:eastAsia="方正仿宋简体" w:hAnsi="文星仿宋" w:cs="方正仿宋简体" w:hint="eastAsia"/>
          <w:b/>
          <w:sz w:val="32"/>
          <w:szCs w:val="32"/>
          <w:lang w:bidi="ar"/>
        </w:rPr>
        <w:t>全市</w:t>
      </w:r>
      <w:proofErr w:type="gramStart"/>
      <w:r w:rsidR="0069012C">
        <w:rPr>
          <w:rFonts w:ascii="方正仿宋简体" w:eastAsia="方正仿宋简体" w:hAnsi="文星仿宋" w:cs="方正仿宋简体" w:hint="eastAsia"/>
          <w:b/>
          <w:sz w:val="32"/>
          <w:szCs w:val="32"/>
          <w:lang w:bidi="ar"/>
        </w:rPr>
        <w:t>自备井封停</w:t>
      </w:r>
      <w:proofErr w:type="gramEnd"/>
      <w:r w:rsidR="0069012C">
        <w:rPr>
          <w:rFonts w:ascii="方正仿宋简体" w:eastAsia="方正仿宋简体" w:hAnsi="文星仿宋" w:cs="方正仿宋简体" w:hint="eastAsia"/>
          <w:b/>
          <w:sz w:val="32"/>
          <w:szCs w:val="32"/>
          <w:lang w:bidi="ar"/>
        </w:rPr>
        <w:t>及规范整治工作</w:t>
      </w:r>
      <w:r w:rsidRPr="00964828">
        <w:rPr>
          <w:rFonts w:ascii="方正仿宋简体" w:eastAsia="方正仿宋简体" w:hAnsi="文星仿宋" w:cs="方正仿宋简体" w:hint="eastAsia"/>
          <w:b/>
          <w:sz w:val="32"/>
          <w:szCs w:val="32"/>
          <w:lang w:bidi="ar"/>
        </w:rPr>
        <w:t>已纳入市水</w:t>
      </w:r>
      <w:proofErr w:type="gramStart"/>
      <w:r w:rsidRPr="00964828">
        <w:rPr>
          <w:rFonts w:ascii="方正仿宋简体" w:eastAsia="方正仿宋简体" w:hAnsi="文星仿宋" w:cs="方正仿宋简体" w:hint="eastAsia"/>
          <w:b/>
          <w:sz w:val="32"/>
          <w:szCs w:val="32"/>
          <w:lang w:bidi="ar"/>
        </w:rPr>
        <w:t>务</w:t>
      </w:r>
      <w:proofErr w:type="gramEnd"/>
      <w:r w:rsidRPr="00964828">
        <w:rPr>
          <w:rFonts w:ascii="方正仿宋简体" w:eastAsia="方正仿宋简体" w:hAnsi="文星仿宋" w:cs="方正仿宋简体" w:hint="eastAsia"/>
          <w:b/>
          <w:sz w:val="32"/>
          <w:szCs w:val="32"/>
          <w:lang w:bidi="ar"/>
        </w:rPr>
        <w:t>基础设施建设指挥部平台挂牌督办，各县（市、区）政府（管委会）要成立工作专班，切实加强组织领导，形成工作合力，认真抓好具体落实。</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（二）明确责任分工。</w:t>
      </w:r>
      <w:r w:rsidRPr="00964828">
        <w:rPr>
          <w:rFonts w:ascii="方正仿宋简体" w:eastAsia="方正仿宋简体" w:hAnsi="文星仿宋" w:cs="方正仿宋简体" w:hint="eastAsia"/>
          <w:b/>
          <w:sz w:val="32"/>
          <w:szCs w:val="32"/>
          <w:lang w:bidi="ar"/>
        </w:rPr>
        <w:t>各县（市、区）政府（管委会）对自</w:t>
      </w:r>
      <w:r w:rsidRPr="00964828">
        <w:rPr>
          <w:rFonts w:ascii="方正仿宋简体" w:eastAsia="方正仿宋简体" w:hAnsi="文星仿宋" w:cs="方正仿宋简体" w:hint="eastAsia"/>
          <w:b/>
          <w:sz w:val="32"/>
          <w:szCs w:val="32"/>
          <w:lang w:bidi="ar"/>
        </w:rPr>
        <w:lastRenderedPageBreak/>
        <w:t>备井封停及规范整治工作负总责。</w:t>
      </w:r>
      <w:r w:rsidR="00791F3C">
        <w:rPr>
          <w:rFonts w:ascii="方正仿宋简体" w:eastAsia="方正仿宋简体" w:hAnsi="文星仿宋" w:cs="方正仿宋简体" w:hint="eastAsia"/>
          <w:b/>
          <w:sz w:val="32"/>
          <w:szCs w:val="32"/>
          <w:lang w:bidi="ar"/>
        </w:rPr>
        <w:t>城乡</w:t>
      </w:r>
      <w:r w:rsidRPr="00964828">
        <w:rPr>
          <w:rFonts w:ascii="方正仿宋简体" w:eastAsia="方正仿宋简体" w:hAnsi="文星仿宋" w:cs="方正仿宋简体" w:hint="eastAsia"/>
          <w:b/>
          <w:sz w:val="32"/>
          <w:szCs w:val="32"/>
          <w:lang w:bidi="ar"/>
        </w:rPr>
        <w:t>水务部门负责自备井的排查、登记、认定等；公共供水企业实施自来水接通、自备井封</w:t>
      </w:r>
      <w:r w:rsidR="00EC5C94">
        <w:rPr>
          <w:rFonts w:ascii="方正仿宋简体" w:eastAsia="方正仿宋简体" w:hAnsi="文星仿宋" w:cs="方正仿宋简体" w:hint="eastAsia"/>
          <w:b/>
          <w:sz w:val="32"/>
          <w:szCs w:val="32"/>
          <w:lang w:bidi="ar"/>
        </w:rPr>
        <w:t>停</w:t>
      </w:r>
      <w:r w:rsidRPr="00964828">
        <w:rPr>
          <w:rFonts w:ascii="方正仿宋简体" w:eastAsia="方正仿宋简体" w:hAnsi="文星仿宋" w:cs="方正仿宋简体" w:hint="eastAsia"/>
          <w:b/>
          <w:sz w:val="32"/>
          <w:szCs w:val="32"/>
          <w:lang w:bidi="ar"/>
        </w:rPr>
        <w:t>工作；卫生</w:t>
      </w:r>
      <w:r w:rsidR="00500E37">
        <w:rPr>
          <w:rFonts w:ascii="方正仿宋简体" w:eastAsia="方正仿宋简体" w:hAnsi="文星仿宋" w:cs="方正仿宋简体" w:hint="eastAsia"/>
          <w:b/>
          <w:sz w:val="32"/>
          <w:szCs w:val="32"/>
          <w:lang w:bidi="ar"/>
        </w:rPr>
        <w:t>健康</w:t>
      </w:r>
      <w:r w:rsidRPr="00964828">
        <w:rPr>
          <w:rFonts w:ascii="方正仿宋简体" w:eastAsia="方正仿宋简体" w:hAnsi="文星仿宋" w:cs="方正仿宋简体" w:hint="eastAsia"/>
          <w:b/>
          <w:sz w:val="32"/>
          <w:szCs w:val="32"/>
          <w:lang w:bidi="ar"/>
        </w:rPr>
        <w:t>、生态环境、市场监管等部门负责配合城乡水务部门对取用水单位和自备井进行认定、归类、管理；公安机关依法打击封停过程中发生的阻碍执行职务等违法犯罪行为。</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（三）做好宣传发动。</w:t>
      </w:r>
      <w:r w:rsidRPr="00964828">
        <w:rPr>
          <w:rFonts w:ascii="方正仿宋简体" w:eastAsia="方正仿宋简体" w:hAnsi="文星仿宋" w:cs="方正仿宋简体" w:hint="eastAsia"/>
          <w:b/>
          <w:sz w:val="32"/>
          <w:szCs w:val="32"/>
          <w:lang w:bidi="ar"/>
        </w:rPr>
        <w:t>各有关部门</w:t>
      </w:r>
      <w:r w:rsidR="00500E37">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单位要发挥联动优势，做好组织宣传、政策解释和群众工作，争取社会的理解和支持，营造良好的舆论氛围，切实维护社会稳定。</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楷体简体" w:eastAsia="方正楷体简体" w:hAnsi="文星仿宋" w:cs="方正仿宋简体" w:hint="eastAsia"/>
          <w:b/>
          <w:sz w:val="32"/>
          <w:szCs w:val="32"/>
          <w:lang w:bidi="ar"/>
        </w:rPr>
        <w:t>（四）全程从严督查。</w:t>
      </w:r>
      <w:r w:rsidRPr="00964828">
        <w:rPr>
          <w:rFonts w:ascii="方正仿宋简体" w:eastAsia="方正仿宋简体" w:hAnsi="文星仿宋" w:cs="方正仿宋简体" w:hint="eastAsia"/>
          <w:b/>
          <w:sz w:val="32"/>
          <w:szCs w:val="32"/>
          <w:lang w:bidi="ar"/>
        </w:rPr>
        <w:t>为确保</w:t>
      </w:r>
      <w:proofErr w:type="gramStart"/>
      <w:r w:rsidRPr="00964828">
        <w:rPr>
          <w:rFonts w:ascii="方正仿宋简体" w:eastAsia="方正仿宋简体" w:hAnsi="文星仿宋" w:cs="方正仿宋简体" w:hint="eastAsia"/>
          <w:b/>
          <w:sz w:val="32"/>
          <w:szCs w:val="32"/>
          <w:lang w:bidi="ar"/>
        </w:rPr>
        <w:t>自备井封停</w:t>
      </w:r>
      <w:proofErr w:type="gramEnd"/>
      <w:r w:rsidRPr="00964828">
        <w:rPr>
          <w:rFonts w:ascii="方正仿宋简体" w:eastAsia="方正仿宋简体" w:hAnsi="文星仿宋" w:cs="方正仿宋简体" w:hint="eastAsia"/>
          <w:b/>
          <w:sz w:val="32"/>
          <w:szCs w:val="32"/>
          <w:lang w:bidi="ar"/>
        </w:rPr>
        <w:t>及规范整治工作成效，市水</w:t>
      </w:r>
      <w:proofErr w:type="gramStart"/>
      <w:r w:rsidRPr="00964828">
        <w:rPr>
          <w:rFonts w:ascii="方正仿宋简体" w:eastAsia="方正仿宋简体" w:hAnsi="文星仿宋" w:cs="方正仿宋简体" w:hint="eastAsia"/>
          <w:b/>
          <w:sz w:val="32"/>
          <w:szCs w:val="32"/>
          <w:lang w:bidi="ar"/>
        </w:rPr>
        <w:t>务</w:t>
      </w:r>
      <w:proofErr w:type="gramEnd"/>
      <w:r w:rsidRPr="00964828">
        <w:rPr>
          <w:rFonts w:ascii="方正仿宋简体" w:eastAsia="方正仿宋简体" w:hAnsi="文星仿宋" w:cs="方正仿宋简体" w:hint="eastAsia"/>
          <w:b/>
          <w:sz w:val="32"/>
          <w:szCs w:val="32"/>
          <w:lang w:bidi="ar"/>
        </w:rPr>
        <w:t>基础设施建设指挥部办公室将采取周调度、月通报的形式进行督导，并将各单位工作进展情况以“红、黄、蓝”旗的方式定期通报。对工作推进不力的，市水</w:t>
      </w:r>
      <w:proofErr w:type="gramStart"/>
      <w:r w:rsidRPr="00964828">
        <w:rPr>
          <w:rFonts w:ascii="方正仿宋简体" w:eastAsia="方正仿宋简体" w:hAnsi="文星仿宋" w:cs="方正仿宋简体" w:hint="eastAsia"/>
          <w:b/>
          <w:sz w:val="32"/>
          <w:szCs w:val="32"/>
          <w:lang w:bidi="ar"/>
        </w:rPr>
        <w:t>务</w:t>
      </w:r>
      <w:proofErr w:type="gramEnd"/>
      <w:r w:rsidRPr="00964828">
        <w:rPr>
          <w:rFonts w:ascii="方正仿宋简体" w:eastAsia="方正仿宋简体" w:hAnsi="文星仿宋" w:cs="方正仿宋简体" w:hint="eastAsia"/>
          <w:b/>
          <w:sz w:val="32"/>
          <w:szCs w:val="32"/>
          <w:lang w:bidi="ar"/>
        </w:rPr>
        <w:t>基础设施建设指挥部将对其进行约谈或挂牌督办。</w:t>
      </w:r>
    </w:p>
    <w:p w:rsidR="00964828" w:rsidRPr="00964828" w:rsidRDefault="00964828" w:rsidP="00CB0BE3">
      <w:pPr>
        <w:spacing w:line="540" w:lineRule="exact"/>
        <w:ind w:firstLineChars="200" w:firstLine="626"/>
        <w:jc w:val="lef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联系人：万德江</w:t>
      </w:r>
      <w:r w:rsidR="0069012C">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刘勇</w:t>
      </w:r>
      <w:r w:rsidR="0069012C">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电话：2321974</w:t>
      </w:r>
      <w:r w:rsidR="0069012C">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2966915</w:t>
      </w:r>
      <w:r w:rsidR="0069012C">
        <w:rPr>
          <w:rFonts w:ascii="方正仿宋简体" w:eastAsia="方正仿宋简体" w:hAnsi="文星仿宋" w:cs="方正仿宋简体" w:hint="eastAsia"/>
          <w:b/>
          <w:sz w:val="32"/>
          <w:szCs w:val="32"/>
          <w:lang w:bidi="ar"/>
        </w:rPr>
        <w:t>；</w:t>
      </w:r>
      <w:r w:rsidRPr="00964828">
        <w:rPr>
          <w:rFonts w:ascii="方正仿宋简体" w:eastAsia="方正仿宋简体" w:hAnsi="文星仿宋" w:cs="方正仿宋简体" w:hint="eastAsia"/>
          <w:b/>
          <w:sz w:val="32"/>
          <w:szCs w:val="32"/>
          <w:lang w:bidi="ar"/>
        </w:rPr>
        <w:t>邮箱：</w:t>
      </w:r>
      <w:r w:rsidR="0069012C" w:rsidRPr="0069012C">
        <w:rPr>
          <w:rFonts w:ascii="方正仿宋简体" w:eastAsia="方正仿宋简体" w:hAnsi="文星仿宋" w:cs="方正仿宋简体" w:hint="eastAsia"/>
          <w:b/>
          <w:sz w:val="32"/>
          <w:szCs w:val="32"/>
          <w:lang w:bidi="ar"/>
        </w:rPr>
        <w:t>jnswszyk2019@163.com</w:t>
      </w:r>
      <w:r w:rsidR="0069012C">
        <w:rPr>
          <w:rFonts w:ascii="方正仿宋简体" w:eastAsia="方正仿宋简体" w:hAnsi="文星仿宋" w:cs="方正仿宋简体" w:hint="eastAsia"/>
          <w:b/>
          <w:sz w:val="32"/>
          <w:szCs w:val="32"/>
          <w:lang w:bidi="ar"/>
        </w:rPr>
        <w:t>。</w:t>
      </w:r>
    </w:p>
    <w:p w:rsidR="00964828" w:rsidRDefault="00964828" w:rsidP="00964828">
      <w:pPr>
        <w:spacing w:line="460" w:lineRule="exact"/>
        <w:ind w:firstLineChars="200" w:firstLine="626"/>
        <w:jc w:val="left"/>
        <w:rPr>
          <w:rFonts w:ascii="方正仿宋简体" w:eastAsia="方正仿宋简体" w:hAnsi="文星仿宋" w:cs="方正仿宋简体"/>
          <w:b/>
          <w:sz w:val="32"/>
          <w:szCs w:val="32"/>
          <w:lang w:bidi="ar"/>
        </w:rPr>
      </w:pPr>
    </w:p>
    <w:p w:rsidR="00964828" w:rsidRPr="00964828" w:rsidRDefault="00964828" w:rsidP="00964828">
      <w:pPr>
        <w:spacing w:line="460" w:lineRule="exact"/>
        <w:ind w:firstLineChars="200" w:firstLine="626"/>
        <w:jc w:val="left"/>
        <w:rPr>
          <w:rFonts w:ascii="方正仿宋简体" w:eastAsia="方正仿宋简体" w:hAnsi="文星仿宋" w:cs="方正仿宋简体"/>
          <w:b/>
          <w:sz w:val="32"/>
          <w:szCs w:val="32"/>
          <w:lang w:bidi="ar"/>
        </w:rPr>
      </w:pPr>
    </w:p>
    <w:p w:rsidR="00964828" w:rsidRPr="00964828" w:rsidRDefault="00964828" w:rsidP="00964828">
      <w:pPr>
        <w:wordWrap w:val="0"/>
        <w:spacing w:line="600" w:lineRule="exact"/>
        <w:ind w:firstLineChars="200" w:firstLine="626"/>
        <w:jc w:val="righ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 xml:space="preserve">　　　　　　　　　　济宁市人民政府办公室</w:t>
      </w:r>
      <w:r>
        <w:rPr>
          <w:rFonts w:ascii="方正仿宋简体" w:eastAsia="方正仿宋简体" w:hAnsi="文星仿宋" w:cs="方正仿宋简体" w:hint="eastAsia"/>
          <w:b/>
          <w:sz w:val="32"/>
          <w:szCs w:val="32"/>
          <w:lang w:bidi="ar"/>
        </w:rPr>
        <w:t xml:space="preserve">      </w:t>
      </w:r>
    </w:p>
    <w:p w:rsidR="00964828" w:rsidRDefault="00964828" w:rsidP="00964828">
      <w:pPr>
        <w:wordWrap w:val="0"/>
        <w:spacing w:line="600" w:lineRule="exact"/>
        <w:ind w:firstLineChars="200" w:firstLine="626"/>
        <w:jc w:val="right"/>
        <w:rPr>
          <w:rFonts w:ascii="方正仿宋简体" w:eastAsia="方正仿宋简体" w:hAnsi="文星仿宋" w:cs="方正仿宋简体"/>
          <w:b/>
          <w:sz w:val="32"/>
          <w:szCs w:val="32"/>
          <w:lang w:bidi="ar"/>
        </w:rPr>
      </w:pPr>
      <w:r w:rsidRPr="00964828">
        <w:rPr>
          <w:rFonts w:ascii="方正仿宋简体" w:eastAsia="方正仿宋简体" w:hAnsi="文星仿宋" w:cs="方正仿宋简体" w:hint="eastAsia"/>
          <w:b/>
          <w:sz w:val="32"/>
          <w:szCs w:val="32"/>
          <w:lang w:bidi="ar"/>
        </w:rPr>
        <w:t xml:space="preserve">　　　　　　　　　　　2021年4月</w:t>
      </w:r>
      <w:r w:rsidR="00172FEC">
        <w:rPr>
          <w:rFonts w:ascii="方正仿宋简体" w:eastAsia="方正仿宋简体" w:hAnsi="文星仿宋" w:cs="方正仿宋简体" w:hint="eastAsia"/>
          <w:b/>
          <w:sz w:val="32"/>
          <w:szCs w:val="32"/>
          <w:lang w:bidi="ar"/>
        </w:rPr>
        <w:t>21</w:t>
      </w:r>
      <w:r w:rsidRPr="00964828">
        <w:rPr>
          <w:rFonts w:ascii="方正仿宋简体" w:eastAsia="方正仿宋简体" w:hAnsi="文星仿宋" w:cs="方正仿宋简体" w:hint="eastAsia"/>
          <w:b/>
          <w:sz w:val="32"/>
          <w:szCs w:val="32"/>
          <w:lang w:bidi="ar"/>
        </w:rPr>
        <w:t>日</w:t>
      </w:r>
      <w:r>
        <w:rPr>
          <w:rFonts w:ascii="方正仿宋简体" w:eastAsia="方正仿宋简体" w:hAnsi="文星仿宋" w:cs="方正仿宋简体" w:hint="eastAsia"/>
          <w:b/>
          <w:sz w:val="32"/>
          <w:szCs w:val="32"/>
          <w:lang w:bidi="ar"/>
        </w:rPr>
        <w:t xml:space="preserve">        </w:t>
      </w:r>
    </w:p>
    <w:p w:rsidR="002241B6" w:rsidRDefault="00997554" w:rsidP="00EA2B01">
      <w:pPr>
        <w:spacing w:line="600" w:lineRule="exact"/>
        <w:ind w:firstLineChars="200" w:firstLine="626"/>
        <w:rPr>
          <w:rFonts w:ascii="方正仿宋简体" w:eastAsia="方正仿宋简体" w:hAnsi="文星仿宋" w:cs="方正仿宋简体"/>
          <w:b/>
          <w:sz w:val="32"/>
          <w:szCs w:val="32"/>
          <w:lang w:bidi="ar"/>
        </w:rPr>
      </w:pPr>
      <w:r>
        <w:rPr>
          <w:rFonts w:ascii="方正仿宋简体" w:eastAsia="方正仿宋简体" w:hAnsi="文星仿宋" w:cs="方正仿宋简体" w:hint="eastAsia"/>
          <w:b/>
          <w:sz w:val="32"/>
          <w:szCs w:val="32"/>
          <w:lang w:bidi="ar"/>
        </w:rPr>
        <w:t>（此件公开发布）</w:t>
      </w:r>
    </w:p>
    <w:bookmarkEnd w:id="2"/>
    <w:p w:rsidR="002241B6" w:rsidRPr="00951C9F" w:rsidRDefault="00964828" w:rsidP="00964828">
      <w:pPr>
        <w:spacing w:line="400" w:lineRule="exact"/>
        <w:rPr>
          <w:rFonts w:ascii="方正小标宋简体" w:eastAsia="方正小标宋简体" w:hAnsi="文星黑体" w:cs="方正小标宋简体"/>
          <w:b/>
          <w:sz w:val="32"/>
          <w:szCs w:val="32"/>
        </w:rPr>
      </w:pPr>
      <w:r w:rsidRPr="00951C9F">
        <w:rPr>
          <w:rFonts w:eastAsia="方正仿宋简体"/>
          <w:noProof/>
          <w:sz w:val="32"/>
          <w:szCs w:val="32"/>
        </w:rPr>
        <mc:AlternateContent>
          <mc:Choice Requires="wps">
            <w:drawing>
              <wp:anchor distT="0" distB="0" distL="114300" distR="114300" simplePos="0" relativeHeight="250609664" behindDoc="0" locked="0" layoutInCell="1" allowOverlap="1" wp14:anchorId="09E1928E" wp14:editId="2DC01612">
                <wp:simplePos x="0" y="0"/>
                <wp:positionH relativeFrom="column">
                  <wp:posOffset>0</wp:posOffset>
                </wp:positionH>
                <wp:positionV relativeFrom="paragraph">
                  <wp:posOffset>243840</wp:posOffset>
                </wp:positionV>
                <wp:extent cx="5543550"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36.5pt,19.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Wg/bwAEAAIEDAAAOAAAAZHJzL2Uyb0RvYy54bWysU01v2zAMvQ/ofxB0X+x6zTYYcXpo2l2K LcC6H8DowxagL4hanPz7UUqatttlGOaDTInkI/n0tLo9OMv2KqEJfuDXi5Yz5UWQxo8D//H08P4z Z5jBS7DBq4EfFfLb9dW71Rx71YUpWKkSIxCP/RwHPuUc+6ZBMSkHuAhReXLqkBxk2qaxkQlmQne2 6dr2YzOHJGMKQiHS6ebk5OuKr7US+ZvWqDKzA6fecl1TXXdlbdYr6McEcTLi3Ab8QxcOjKeiF6gN ZGA/k/kDyhmRAgadFyK4JmhthKoz0DTX7W/TfJ8gqjoLkYPxQhP+P1jxdb9NzMiB33DmwdEVPRqv WNcVauaIPUXc+W067zBuU5nzoJMrf5qAHSqdxwud6pCZoMPl8ubDckmsi2df85IYE+YvKjhWjIFb KloJhP0jZipGoc8hpY71bCZ9dZ/aggekFG0hk+ki9Y5+rMkYrJEPxtqSgmnc3dnE9lDuvn5lJgJ+ E1aqbACnU1x1nVQxKZD3XrJ8jMSKJ/ny0oNTkjOrSO3FIkDoMxj7N5FU2nrqoNB6IrJYuyCPld96 Tvdcezxrsgjp9b5mv7yc9S8AAAD//wMAUEsDBBQABgAIAAAAIQCg8oKm2wAAAAYBAAAPAAAAZHJz L2Rvd25yZXYueG1sTI/BTsMwEETvSPyDtUjcqEOLqBXiVAhUVSAubZG4bpMlDsTrNHbb8Pcs4gDH mVnNvC0Wo+/UkYbYBrZwPclAEVehbrmx8LpdXhlQMSHX2AUmC18UYVGenxWY1+HEazpuUqOkhGOO FlxKfa51rBx5jJPQE0v2HgaPSeTQ6HrAk5T7Tk+z7FZ7bFkWHPb04Kj63By8BXxcrdObmT7P2yf3 8rFd7lfO7K29vBjv70AlGtPfMfzgCzqUwrQLB66j6izII8nCzNyAktTMZ2Lsfg1dFvo/fvkNAAD/ /wMAUEsBAi0AFAAGAAgAAAAhALaDOJL+AAAA4QEAABMAAAAAAAAAAAAAAAAAAAAAAFtDb250ZW50 X1R5cGVzXS54bWxQSwECLQAUAAYACAAAACEAOP0h/9YAAACUAQAACwAAAAAAAAAAAAAAAAAvAQAA X3JlbHMvLnJlbHNQSwECLQAUAAYACAAAACEAd1oP28ABAACBAwAADgAAAAAAAAAAAAAAAAAuAgAA ZHJzL2Uyb0RvYy54bWxQSwECLQAUAAYACAAAACEAoPKCptsAAAAGAQAADwAAAAAAAAAAAAAAAAAa BAAAZHJzL2Rvd25yZXYueG1sUEsFBgAAAAAEAAQA8wAAACIFAAAAAA== " strokeweight="1pt"/>
            </w:pict>
          </mc:Fallback>
        </mc:AlternateContent>
      </w:r>
      <w:r w:rsidR="00997554" w:rsidRPr="00951C9F">
        <w:rPr>
          <w:rFonts w:ascii="方正小标宋简体" w:eastAsia="方正小标宋简体" w:hAnsi="文星黑体" w:cs="方正小标宋简体" w:hint="eastAsia"/>
          <w:b/>
          <w:sz w:val="32"/>
          <w:szCs w:val="32"/>
          <w:lang w:bidi="ar"/>
        </w:rPr>
        <w:t xml:space="preserve">  </w:t>
      </w:r>
    </w:p>
    <w:p w:rsidR="0016000B" w:rsidRDefault="00997554" w:rsidP="00964828">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EA2B01">
        <w:rPr>
          <w:rFonts w:ascii="方正仿宋简体" w:eastAsia="方正仿宋简体" w:hAnsi="文星仿宋" w:cs="方正仿宋简体" w:hint="eastAsia"/>
          <w:b/>
          <w:sz w:val="28"/>
          <w:szCs w:val="28"/>
          <w:lang w:bidi="ar"/>
        </w:rPr>
        <w:t>抄送：</w:t>
      </w:r>
      <w:r w:rsidRPr="00EA2B01">
        <w:rPr>
          <w:rFonts w:ascii="方正仿宋简体" w:eastAsia="方正仿宋简体" w:hAnsi="方正仿宋简体" w:cs="方正仿宋简体" w:hint="eastAsia"/>
          <w:b/>
          <w:color w:val="000000"/>
          <w:sz w:val="28"/>
          <w:szCs w:val="28"/>
          <w:lang w:bidi="ar"/>
        </w:rPr>
        <w:t>市委</w:t>
      </w:r>
      <w:r w:rsidR="0069012C">
        <w:rPr>
          <w:rFonts w:ascii="方正仿宋简体" w:eastAsia="方正仿宋简体" w:hAnsi="方正仿宋简体" w:cs="方正仿宋简体" w:hint="eastAsia"/>
          <w:b/>
          <w:color w:val="000000"/>
          <w:sz w:val="28"/>
          <w:szCs w:val="28"/>
          <w:lang w:bidi="ar"/>
        </w:rPr>
        <w:t>办公室</w:t>
      </w:r>
      <w:r w:rsidRPr="00EA2B01">
        <w:rPr>
          <w:rFonts w:ascii="方正仿宋简体" w:eastAsia="方正仿宋简体" w:hAnsi="方正仿宋简体" w:cs="方正仿宋简体" w:hint="eastAsia"/>
          <w:b/>
          <w:color w:val="000000"/>
          <w:sz w:val="28"/>
          <w:szCs w:val="28"/>
          <w:lang w:bidi="ar"/>
        </w:rPr>
        <w:t>，市人大常委会办公室，市政协办公室，</w:t>
      </w:r>
      <w:r w:rsidR="0016000B">
        <w:rPr>
          <w:rFonts w:ascii="方正仿宋简体" w:eastAsia="方正仿宋简体" w:hAnsi="方正仿宋简体" w:cs="方正仿宋简体" w:hint="eastAsia"/>
          <w:b/>
          <w:color w:val="000000"/>
          <w:sz w:val="28"/>
          <w:szCs w:val="28"/>
          <w:lang w:bidi="ar"/>
        </w:rPr>
        <w:t>市</w:t>
      </w:r>
      <w:r w:rsidR="0016000B">
        <w:rPr>
          <w:rFonts w:ascii="方正仿宋简体" w:eastAsia="方正仿宋简体" w:hAnsi="方正仿宋简体" w:cs="方正仿宋简体"/>
          <w:b/>
          <w:color w:val="000000"/>
          <w:sz w:val="28"/>
          <w:szCs w:val="28"/>
          <w:lang w:bidi="ar"/>
        </w:rPr>
        <w:t>监委</w:t>
      </w:r>
      <w:r w:rsidR="0016000B">
        <w:rPr>
          <w:rFonts w:ascii="方正仿宋简体" w:eastAsia="方正仿宋简体" w:hAnsi="方正仿宋简体" w:cs="方正仿宋简体" w:hint="eastAsia"/>
          <w:b/>
          <w:color w:val="000000"/>
          <w:sz w:val="28"/>
          <w:szCs w:val="28"/>
          <w:lang w:bidi="ar"/>
        </w:rPr>
        <w:t>，</w:t>
      </w:r>
    </w:p>
    <w:p w:rsidR="002241B6" w:rsidRPr="00EA2B01" w:rsidRDefault="00997554" w:rsidP="00964828">
      <w:pPr>
        <w:tabs>
          <w:tab w:val="left" w:pos="8268"/>
        </w:tabs>
        <w:spacing w:line="440" w:lineRule="exact"/>
        <w:ind w:firstLineChars="425" w:firstLine="1160"/>
        <w:rPr>
          <w:rFonts w:ascii="方正仿宋简体" w:eastAsia="方正仿宋简体" w:hAnsi="方正仿宋简体" w:cs="方正仿宋简体"/>
          <w:b/>
          <w:color w:val="000000"/>
          <w:sz w:val="28"/>
          <w:szCs w:val="28"/>
        </w:rPr>
      </w:pPr>
      <w:r w:rsidRPr="00EA2B01">
        <w:rPr>
          <w:rFonts w:ascii="方正仿宋简体" w:eastAsia="方正仿宋简体" w:hAnsi="方正仿宋简体" w:cs="方正仿宋简体" w:hint="eastAsia"/>
          <w:b/>
          <w:color w:val="000000"/>
          <w:sz w:val="28"/>
          <w:szCs w:val="28"/>
          <w:lang w:bidi="ar"/>
        </w:rPr>
        <w:t>市法院，市检察院，济宁军分区。</w:t>
      </w:r>
    </w:p>
    <w:p w:rsidR="002241B6" w:rsidRPr="00EA2B01" w:rsidRDefault="00964828" w:rsidP="00964828">
      <w:pPr>
        <w:spacing w:line="700" w:lineRule="exact"/>
        <w:ind w:firstLineChars="100" w:firstLine="312"/>
        <w:rPr>
          <w:rFonts w:ascii="方正仿宋简体" w:eastAsia="方正仿宋简体" w:hAnsi="文星仿宋" w:cs="方正仿宋简体"/>
          <w:b/>
          <w:sz w:val="28"/>
          <w:szCs w:val="28"/>
        </w:rPr>
      </w:pPr>
      <w:r w:rsidRPr="00EA2B01">
        <w:rPr>
          <w:rFonts w:eastAsia="方正仿宋简体"/>
          <w:noProof/>
          <w:sz w:val="32"/>
          <w:szCs w:val="32"/>
        </w:rPr>
        <mc:AlternateContent>
          <mc:Choice Requires="wps">
            <w:drawing>
              <wp:anchor distT="0" distB="0" distL="114300" distR="114300" simplePos="0" relativeHeight="251658240" behindDoc="0" locked="0" layoutInCell="1" allowOverlap="1" wp14:anchorId="600F5240" wp14:editId="46D3425B">
                <wp:simplePos x="0" y="0"/>
                <wp:positionH relativeFrom="column">
                  <wp:posOffset>0</wp:posOffset>
                </wp:positionH>
                <wp:positionV relativeFrom="paragraph">
                  <wp:posOffset>495300</wp:posOffset>
                </wp:positionV>
                <wp:extent cx="5543550"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436.5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4FHowAEAAIEDAAAOAAAAZHJzL2Uyb0RvYy54bWysU01v2zAMvQ/YfxB0X+wmy1YYcXpo2l2K LcDaH8DowxagL4hanPz7UUqadttlKOqDTInkI/n0tLo5OMv2KqEJvudXs5Yz5UWQxg89f3q8/3TN GWbwEmzwqudHhfxm/fHDaoqdmocxWKkSIxCP3RR7PuYcu6ZBMSoHOAtReXLqkBxk2qahkQkmQne2 mbftl2YKScYUhEKk083JydcVX2sl8g+tUWVme0695bqmuu7K2qxX0A0J4mjEuQ14QxcOjKeiF6gN ZGC/kvkHyhmRAgadZyK4JmhthKoz0DRX7V/T/BwhqjoLkYPxQhO+H6z4vt8mZmTPF5x5cHRFD8Yr Nl8UaqaIHUXc+m067zBuU5nzoJMrf5qAHSqdxwud6pCZoMPl8vNiuSTWxbOveUmMCfM3FRwrRs8t Fa0Ewv4BMxWj0OeQUsd6NpG+5l/bggekFG0hk+ki9Y5+qMkYrJH3xtqSgmnY3drE9lDuvn5lJgL+ I6xU2QCOp7jqOqliVCDvvGT5GIkVT/LlpQenJGdWkdqLRYDQZTD2fyKptPXUQaH1RGSxdkEeK7/1 nO659njWZBHS633Nfnk5698AAAD//wMAUEsDBBQABgAIAAAAIQAlXvM+2wAAAAYBAAAPAAAAZHJz L2Rvd25yZXYueG1sTI9PS8NAEMXvgt9hGcGb3VjBhJhNEaUUxUtbwes0O2aj2dk0u23jt3fEg57m zxve+021mHyvjjTGLrCB61kGirgJtuPWwOt2eVWAignZYh+YDHxRhEV9flZhacOJ13TcpFaJCccS DbiUhlLr2DjyGGdhIBbtPYwek4xjq+2IJzH3vZ5n2a322LEkOBzowVHzuTl4A/i4Wqe3Yv6cd0/u 5WO73K9csTfm8mK6vwOVaEp/x/CDL+hQC9MuHNhG1RuQR5KBvJAqapHfSLP7Xei60v/x628AAAD/ /wMAUEsBAi0AFAAGAAgAAAAhALaDOJL+AAAA4QEAABMAAAAAAAAAAAAAAAAAAAAAAFtDb250ZW50 X1R5cGVzXS54bWxQSwECLQAUAAYACAAAACEAOP0h/9YAAACUAQAACwAAAAAAAAAAAAAAAAAvAQAA X3JlbHMvLnJlbHNQSwECLQAUAAYACAAAACEAyOBR6MABAACBAwAADgAAAAAAAAAAAAAAAAAuAgAA ZHJzL2Uyb0RvYy54bWxQSwECLQAUAAYACAAAACEAJV7zPtsAAAAGAQAADwAAAAAAAAAAAAAAAAAa BAAAZHJzL2Rvd25yZXYueG1sUEsFBgAAAAAEAAQA8wAAACIFAAAAAA== " strokeweight="1pt"/>
            </w:pict>
          </mc:Fallback>
        </mc:AlternateContent>
      </w:r>
      <w:r w:rsidR="00EA2B01" w:rsidRPr="00EA2B01">
        <w:rPr>
          <w:rFonts w:eastAsia="方正仿宋简体"/>
          <w:noProof/>
          <w:sz w:val="32"/>
          <w:szCs w:val="32"/>
        </w:rPr>
        <mc:AlternateContent>
          <mc:Choice Requires="wps">
            <w:drawing>
              <wp:anchor distT="0" distB="0" distL="114300" distR="114300" simplePos="0" relativeHeight="252706816" behindDoc="0" locked="0" layoutInCell="1" allowOverlap="1" wp14:anchorId="317B0AC4" wp14:editId="5858C1CA">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4"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36.5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xm/mvwEAAIEDAAAOAAAAZHJzL2Uyb0RvYy54bWysU02PEzEMvSPxH6Lc6cyWLaBRp3vYslxW UInlB7iJZyZSvhSHTvvvcdJul48LQvSQOrH9/PzsWd8dnRUHTGSC7+XNopUCvQra+LGX354e3nyQ gjJ4DTZ47OUJSd5tXr9az7HDZZiC1ZgEg3jq5tjLKefYNQ2pCR3QIkT07BxCcpD5msZGJ5gZ3dlm 2bbvmjkkHVNQSMSv27NTbir+MKDKX4aBMAvbS+aW65nquS9ns1lDNyaIk1EXGvAPLBwYz0WvUFvI IL4n8weUMyoFCkNeqOCaMAxGYe2Bu7lpf+vm6wQRay8sDsWrTPT/YNXnwy4Jo3l2UnhwPKJH41Es b4s0c6SOI+79Ll1uFHep9Hkckiv/3IE4VjlPVznxmIXix9Xq9u1qxaqrZ1/zkhgT5U8YnChGLy0X rQLC4ZEyF+PQ55BSx3oxM8fl+7bgAW/KYCGz6SJzJz/WZArW6AdjbUmhNO7vbRIHKLOvv9ITA/8S VqpsgaZzXHWdt2JC0B+9FvkUWRXP6ysLB4daCou87cViQOgyGPs3kVzaemZQZD0LWax90Keqb33n OVeOl50si/TzvWa/fDmbHwAAAP//AwBQSwMEFAAGAAgAAAAhAIfY8CnaAAAABgEAAA8AAABkcnMv ZG93bnJldi54bWxMj8FOwzAMhu9IvENkJG4sZUislKYTAk0TiMs2JK5eY5pC43RNtpW3x2gHOPr7 rd+fy/noO3WgIbaBDVxPMlDEdbAtNwbeNourHFRMyBa7wGTgmyLMq/OzEgsbjryiwzo1Sko4FmjA pdQXWsfakcc4CT2xZB9h8JhkHBptBzxKue/0NMtutceW5YLDnh4d1V/rvTeAT8tVes+nL7P22b1+ bha7pct3xlxejA/3oBKN6W8ZfvVFHSpx2oY926g6A/JIEprdgZI0n90I2J6Arkr9X7/6AQAA//8D AFBLAQItABQABgAIAAAAIQC2gziS/gAAAOEBAAATAAAAAAAAAAAAAAAAAAAAAABbQ29udGVudF9U eXBlc10ueG1sUEsBAi0AFAAGAAgAAAAhADj9If/WAAAAlAEAAAsAAAAAAAAAAAAAAAAALwEAAF9y ZWxzLy5yZWxzUEsBAi0AFAAGAAgAAAAhAGrGb+a/AQAAgQMAAA4AAAAAAAAAAAAAAAAALgIAAGRy cy9lMm9Eb2MueG1sUEsBAi0AFAAGAAgAAAAhAIfY8CnaAAAABgEAAA8AAAAAAAAAAAAAAAAAGQQA AGRycy9kb3ducmV2LnhtbFBLBQYAAAAABAAEAPMAAAAgBQAAAAA= " strokeweight="1pt"/>
            </w:pict>
          </mc:Fallback>
        </mc:AlternateContent>
      </w:r>
      <w:r w:rsidR="00997554" w:rsidRPr="00EA2B01">
        <w:rPr>
          <w:rFonts w:ascii="方正仿宋简体" w:eastAsia="方正仿宋简体" w:hAnsi="文星仿宋" w:cs="方正仿宋简体" w:hint="eastAsia"/>
          <w:b/>
          <w:sz w:val="28"/>
          <w:szCs w:val="28"/>
          <w:lang w:bidi="ar"/>
        </w:rPr>
        <w:t xml:space="preserve">济宁市人民政府办公室               </w:t>
      </w:r>
      <w:r w:rsidR="00EA2B01">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sidR="00997554" w:rsidRPr="00CB0BE3">
        <w:rPr>
          <w:rFonts w:ascii="方正仿宋简体" w:eastAsia="方正仿宋简体" w:hAnsi="文星仿宋" w:cs="方正仿宋简体" w:hint="eastAsia"/>
          <w:b/>
          <w:sz w:val="28"/>
          <w:szCs w:val="28"/>
          <w:lang w:bidi="ar"/>
        </w:rPr>
        <w:t>20</w:t>
      </w:r>
      <w:r w:rsidR="0016000B" w:rsidRPr="00CB0BE3">
        <w:rPr>
          <w:rFonts w:ascii="方正仿宋简体" w:eastAsia="方正仿宋简体" w:hAnsi="文星仿宋" w:cs="方正仿宋简体" w:hint="eastAsia"/>
          <w:b/>
          <w:sz w:val="28"/>
          <w:szCs w:val="28"/>
          <w:lang w:bidi="ar"/>
        </w:rPr>
        <w:t>2</w:t>
      </w:r>
      <w:r w:rsidRPr="00CB0BE3">
        <w:rPr>
          <w:rFonts w:ascii="方正仿宋简体" w:eastAsia="方正仿宋简体" w:hAnsi="文星仿宋" w:cs="方正仿宋简体" w:hint="eastAsia"/>
          <w:b/>
          <w:sz w:val="28"/>
          <w:szCs w:val="28"/>
          <w:lang w:bidi="ar"/>
        </w:rPr>
        <w:t>1</w:t>
      </w:r>
      <w:r w:rsidR="00997554" w:rsidRPr="00CB0BE3">
        <w:rPr>
          <w:rFonts w:ascii="方正仿宋简体" w:eastAsia="方正仿宋简体" w:hAnsi="文星仿宋" w:cs="方正仿宋简体" w:hint="eastAsia"/>
          <w:b/>
          <w:sz w:val="28"/>
          <w:szCs w:val="28"/>
          <w:lang w:bidi="ar"/>
        </w:rPr>
        <w:t>年</w:t>
      </w:r>
      <w:r w:rsidRPr="00CB0BE3">
        <w:rPr>
          <w:rFonts w:ascii="方正仿宋简体" w:eastAsia="方正仿宋简体" w:hAnsi="文星仿宋" w:cs="方正仿宋简体" w:hint="eastAsia"/>
          <w:b/>
          <w:sz w:val="28"/>
          <w:szCs w:val="28"/>
          <w:lang w:bidi="ar"/>
        </w:rPr>
        <w:t>4</w:t>
      </w:r>
      <w:r w:rsidR="00997554" w:rsidRPr="00172FEC">
        <w:rPr>
          <w:rFonts w:ascii="方正仿宋简体" w:eastAsia="方正仿宋简体" w:hAnsi="文星仿宋" w:cs="方正仿宋简体" w:hint="eastAsia"/>
          <w:b/>
          <w:sz w:val="28"/>
          <w:szCs w:val="28"/>
          <w:lang w:bidi="ar"/>
        </w:rPr>
        <w:t>月</w:t>
      </w:r>
      <w:r w:rsidR="00172FEC" w:rsidRPr="00172FEC">
        <w:rPr>
          <w:rFonts w:ascii="方正仿宋简体" w:eastAsia="方正仿宋简体" w:hAnsi="文星仿宋" w:cs="方正仿宋简体" w:hint="eastAsia"/>
          <w:b/>
          <w:sz w:val="28"/>
          <w:szCs w:val="28"/>
          <w:lang w:bidi="ar"/>
        </w:rPr>
        <w:t>21</w:t>
      </w:r>
      <w:r w:rsidR="00997554" w:rsidRPr="00172FEC">
        <w:rPr>
          <w:rFonts w:ascii="方正仿宋简体" w:eastAsia="方正仿宋简体" w:hAnsi="文星仿宋" w:cs="方正仿宋简体" w:hint="eastAsia"/>
          <w:b/>
          <w:sz w:val="28"/>
          <w:szCs w:val="28"/>
          <w:lang w:bidi="ar"/>
        </w:rPr>
        <w:t>日</w:t>
      </w:r>
      <w:r w:rsidR="00997554" w:rsidRPr="00EA2B01">
        <w:rPr>
          <w:rFonts w:ascii="方正仿宋简体" w:eastAsia="方正仿宋简体" w:hAnsi="文星仿宋" w:cs="方正仿宋简体" w:hint="eastAsia"/>
          <w:b/>
          <w:sz w:val="28"/>
          <w:szCs w:val="28"/>
          <w:lang w:bidi="ar"/>
        </w:rPr>
        <w:t>印发</w:t>
      </w:r>
    </w:p>
    <w:sectPr w:rsidR="002241B6" w:rsidRPr="00EA2B01" w:rsidSect="00EA2B01">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A4" w:rsidRDefault="00201BA4" w:rsidP="00B82F8E">
      <w:r>
        <w:separator/>
      </w:r>
    </w:p>
  </w:endnote>
  <w:endnote w:type="continuationSeparator" w:id="0">
    <w:p w:rsidR="00201BA4" w:rsidRDefault="00201BA4" w:rsidP="00B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48399"/>
      <w:docPartObj>
        <w:docPartGallery w:val="Page Numbers (Bottom of Page)"/>
        <w:docPartUnique/>
      </w:docPartObj>
    </w:sdtPr>
    <w:sdtEndPr>
      <w:rPr>
        <w:rFonts w:asciiTheme="minorEastAsia" w:hAnsiTheme="minorEastAsia"/>
        <w:b/>
        <w:sz w:val="28"/>
        <w:szCs w:val="28"/>
      </w:rPr>
    </w:sdtEndPr>
    <w:sdtContent>
      <w:p w:rsidR="00EA2B01" w:rsidRPr="00EA2B01" w:rsidRDefault="00EA2B01" w:rsidP="00EA2B01">
        <w:pPr>
          <w:pStyle w:val="a3"/>
          <w:ind w:firstLineChars="100" w:firstLine="180"/>
          <w:rPr>
            <w:rFonts w:asciiTheme="minorEastAsia" w:hAnsiTheme="minorEastAsia"/>
            <w:b/>
            <w:sz w:val="28"/>
            <w:szCs w:val="28"/>
          </w:rPr>
        </w:pPr>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00F1720E" w:rsidRPr="00F1720E">
          <w:rPr>
            <w:rFonts w:asciiTheme="minorEastAsia" w:hAnsiTheme="minorEastAsia"/>
            <w:b/>
            <w:noProof/>
            <w:sz w:val="28"/>
            <w:szCs w:val="28"/>
            <w:lang w:val="zh-CN"/>
          </w:rPr>
          <w:t>-</w:t>
        </w:r>
        <w:r w:rsidR="00F1720E">
          <w:rPr>
            <w:rFonts w:asciiTheme="minorEastAsia" w:hAnsiTheme="minorEastAsia"/>
            <w:b/>
            <w:noProof/>
            <w:sz w:val="28"/>
            <w:szCs w:val="28"/>
          </w:rPr>
          <w:t xml:space="preserve"> 4 -</w:t>
        </w:r>
        <w:r w:rsidRPr="00EA2B0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01" w:rsidRPr="00EA2B01" w:rsidRDefault="00F1720E" w:rsidP="00EA2B01">
    <w:pPr>
      <w:pStyle w:val="a3"/>
      <w:wordWrap w:val="0"/>
      <w:jc w:val="right"/>
      <w:rPr>
        <w:rFonts w:asciiTheme="minorEastAsia" w:hAnsiTheme="minorEastAsia"/>
        <w:b/>
        <w:sz w:val="28"/>
        <w:szCs w:val="28"/>
      </w:rPr>
    </w:pPr>
    <w:sdt>
      <w:sdtPr>
        <w:id w:val="2039550995"/>
        <w:docPartObj>
          <w:docPartGallery w:val="Page Numbers (Bottom of Page)"/>
          <w:docPartUnique/>
        </w:docPartObj>
      </w:sdtPr>
      <w:sdtEndPr>
        <w:rPr>
          <w:rFonts w:asciiTheme="minorEastAsia" w:hAnsiTheme="minorEastAsia"/>
          <w:b/>
          <w:sz w:val="28"/>
          <w:szCs w:val="28"/>
        </w:rPr>
      </w:sdtEndPr>
      <w:sdtContent>
        <w:r w:rsidR="00EA2B01" w:rsidRPr="00EA2B01">
          <w:rPr>
            <w:rFonts w:asciiTheme="minorEastAsia" w:hAnsiTheme="minorEastAsia"/>
            <w:b/>
            <w:sz w:val="28"/>
            <w:szCs w:val="28"/>
          </w:rPr>
          <w:fldChar w:fldCharType="begin"/>
        </w:r>
        <w:r w:rsidR="00EA2B01" w:rsidRPr="00EA2B01">
          <w:rPr>
            <w:rFonts w:asciiTheme="minorEastAsia" w:hAnsiTheme="minorEastAsia"/>
            <w:b/>
            <w:sz w:val="28"/>
            <w:szCs w:val="28"/>
          </w:rPr>
          <w:instrText>PAGE   \* MERGEFORMAT</w:instrText>
        </w:r>
        <w:r w:rsidR="00EA2B01" w:rsidRPr="00EA2B01">
          <w:rPr>
            <w:rFonts w:asciiTheme="minorEastAsia" w:hAnsiTheme="minorEastAsia"/>
            <w:b/>
            <w:sz w:val="28"/>
            <w:szCs w:val="28"/>
          </w:rPr>
          <w:fldChar w:fldCharType="separate"/>
        </w:r>
        <w:r w:rsidRPr="00F1720E">
          <w:rPr>
            <w:rFonts w:asciiTheme="minorEastAsia" w:hAnsiTheme="minorEastAsia"/>
            <w:b/>
            <w:noProof/>
            <w:sz w:val="28"/>
            <w:szCs w:val="28"/>
            <w:lang w:val="zh-CN"/>
          </w:rPr>
          <w:t>-</w:t>
        </w:r>
        <w:r>
          <w:rPr>
            <w:rFonts w:asciiTheme="minorEastAsia" w:hAnsiTheme="minorEastAsia"/>
            <w:b/>
            <w:noProof/>
            <w:sz w:val="28"/>
            <w:szCs w:val="28"/>
          </w:rPr>
          <w:t xml:space="preserve"> 3 -</w:t>
        </w:r>
        <w:r w:rsidR="00EA2B01" w:rsidRPr="00EA2B01">
          <w:rPr>
            <w:rFonts w:asciiTheme="minorEastAsia" w:hAnsiTheme="minorEastAsia"/>
            <w:b/>
            <w:sz w:val="28"/>
            <w:szCs w:val="28"/>
          </w:rPr>
          <w:fldChar w:fldCharType="end"/>
        </w:r>
      </w:sdtContent>
    </w:sdt>
    <w:r w:rsidR="00EA2B01">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A4" w:rsidRDefault="00201BA4" w:rsidP="00B82F8E">
      <w:r>
        <w:separator/>
      </w:r>
    </w:p>
  </w:footnote>
  <w:footnote w:type="continuationSeparator" w:id="0">
    <w:p w:rsidR="00201BA4" w:rsidRDefault="00201BA4" w:rsidP="00B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96udLN0+yVGlMFDRiNFuRw==" w:hash="wI3bHHjXVSR3twbwbU4KCpDq1MAP1ZvVt3SsWwwDwy7ZIqh9AncHonPuh9QzH8VH+8trwg70Ig4gbCvt41dvu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0269C0"/>
    <w:rsid w:val="000A35DC"/>
    <w:rsid w:val="0016000B"/>
    <w:rsid w:val="00172FEC"/>
    <w:rsid w:val="001D7779"/>
    <w:rsid w:val="00201BA4"/>
    <w:rsid w:val="002241B6"/>
    <w:rsid w:val="002A7DA6"/>
    <w:rsid w:val="00375F30"/>
    <w:rsid w:val="003B5C9C"/>
    <w:rsid w:val="00475040"/>
    <w:rsid w:val="00500E37"/>
    <w:rsid w:val="00574C4D"/>
    <w:rsid w:val="00640432"/>
    <w:rsid w:val="0069012C"/>
    <w:rsid w:val="006E75DE"/>
    <w:rsid w:val="0070530C"/>
    <w:rsid w:val="00767D01"/>
    <w:rsid w:val="00782B2B"/>
    <w:rsid w:val="00791F3C"/>
    <w:rsid w:val="008B2F03"/>
    <w:rsid w:val="009464A7"/>
    <w:rsid w:val="00951C9F"/>
    <w:rsid w:val="00964828"/>
    <w:rsid w:val="00997554"/>
    <w:rsid w:val="00B20EF5"/>
    <w:rsid w:val="00B82F8E"/>
    <w:rsid w:val="00C7219E"/>
    <w:rsid w:val="00CB0BE3"/>
    <w:rsid w:val="00D96F65"/>
    <w:rsid w:val="00E812CD"/>
    <w:rsid w:val="00EA2B01"/>
    <w:rsid w:val="00EC5C94"/>
    <w:rsid w:val="00F1720E"/>
    <w:rsid w:val="00FA726F"/>
    <w:rsid w:val="027A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53DD02B-961D-440F-A541-A77ACC95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B82F8E"/>
    <w:rPr>
      <w:rFonts w:asciiTheme="minorHAnsi" w:eastAsiaTheme="minorEastAsia" w:hAnsiTheme="minorHAnsi" w:cstheme="minorBidi"/>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paragraph" w:styleId="a5">
    <w:name w:val="Date"/>
    <w:basedOn w:val="a"/>
    <w:next w:val="a"/>
    <w:link w:val="Char2"/>
    <w:rsid w:val="00964828"/>
    <w:pPr>
      <w:ind w:leftChars="2500" w:left="100"/>
    </w:pPr>
  </w:style>
  <w:style w:type="character" w:customStyle="1" w:styleId="Char2">
    <w:name w:val="日期 Char"/>
    <w:basedOn w:val="a0"/>
    <w:link w:val="a5"/>
    <w:rsid w:val="00964828"/>
  </w:style>
  <w:style w:type="character" w:styleId="a6">
    <w:name w:val="Hyperlink"/>
    <w:basedOn w:val="a0"/>
    <w:unhideWhenUsed/>
    <w:rsid w:val="00690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1758</Words>
  <Characters>168</Characters>
  <Application>Microsoft Office Word</Application>
  <DocSecurity>0</DocSecurity>
  <Lines>1</Lines>
  <Paragraphs>3</Paragraphs>
  <ScaleCrop>false</ScaleCrop>
  <Company>微软中国</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2019-12-19T02:48:00Z</dcterms:created>
  <dc:creator>nizy</dc:creator>
  <cp:lastModifiedBy>印刷所排版</cp:lastModifiedBy>
  <cp:lastPrinted>2021-04-19T03:07:00Z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