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adjustRightInd w:val="0"/>
        <w:snapToGrid w:val="0"/>
        <w:spacing w:line="600" w:lineRule="exact"/>
        <w:jc w:val="center"/>
        <w:rPr>
          <w:rFonts w:ascii="仿宋_GB2312" w:hAnsi="仿宋" w:eastAsia="仿宋_GB231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金乡县城市规划区城市基础设施配套费征收标准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margin" w:tblpY="3133"/>
        <w:tblW w:w="90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3153"/>
        <w:gridCol w:w="16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项  目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红线外征收标准（元/平方米）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一、居住、公共建筑等民用项目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 xml:space="preserve">（一）综合配套费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（二）专项配套费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 xml:space="preserve">      其中：1. 供水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41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 xml:space="preserve">            2. 供气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Arial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 xml:space="preserve">            3. 供热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" w:eastAsia="仿宋_GB2312" w:cs="Arial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3" w:rightChars="1" w:firstLine="1260" w:firstLineChars="600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4. 供电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3" w:rightChars="1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含高层双电源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二、工业企业建设项目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综合配套费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 xml:space="preserve">  其中：1. 生产经营性综合配套费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 xml:space="preserve">        2. 非生产经营性综合配套费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三、服务业建设项目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1"/>
                <w:szCs w:val="21"/>
              </w:rPr>
              <w:t>综合配套费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600" w:lineRule="exact"/>
        <w:rPr>
          <w:rFonts w:ascii="仿宋_GB2312" w:hAnsi="黑体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6214"/>
    <w:rsid w:val="000276F7"/>
    <w:rsid w:val="00177D2B"/>
    <w:rsid w:val="001A6214"/>
    <w:rsid w:val="00204C36"/>
    <w:rsid w:val="002876B0"/>
    <w:rsid w:val="002E2D24"/>
    <w:rsid w:val="003A43E6"/>
    <w:rsid w:val="004B7641"/>
    <w:rsid w:val="00504044"/>
    <w:rsid w:val="005A7C67"/>
    <w:rsid w:val="006F27C6"/>
    <w:rsid w:val="006F3333"/>
    <w:rsid w:val="006F6CF0"/>
    <w:rsid w:val="008611CB"/>
    <w:rsid w:val="0096313C"/>
    <w:rsid w:val="00972669"/>
    <w:rsid w:val="00975F95"/>
    <w:rsid w:val="009861AB"/>
    <w:rsid w:val="009F14DE"/>
    <w:rsid w:val="00A60686"/>
    <w:rsid w:val="00A9512F"/>
    <w:rsid w:val="00AF655E"/>
    <w:rsid w:val="00BA1753"/>
    <w:rsid w:val="00C039B3"/>
    <w:rsid w:val="00E20739"/>
    <w:rsid w:val="00E26E15"/>
    <w:rsid w:val="00E477A1"/>
    <w:rsid w:val="00E72C38"/>
    <w:rsid w:val="00EE2594"/>
    <w:rsid w:val="00FB2F72"/>
    <w:rsid w:val="74027222"/>
    <w:rsid w:val="7DD4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B1930F-4C61-4FB2-B1D4-860DE0CBB8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376</Words>
  <Characters>2148</Characters>
  <Lines>17</Lines>
  <Paragraphs>5</Paragraphs>
  <TotalTime>1</TotalTime>
  <ScaleCrop>false</ScaleCrop>
  <LinksUpToDate>false</LinksUpToDate>
  <CharactersWithSpaces>2519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2019-09-12T06:44:00Z</dcterms:created>
  <dc:creator>cp</dc:creator>
  <cp:lastModifiedBy>海纳百川</cp:lastModifiedBy>
  <dcterms:modified xsi:type="dcterms:W3CDTF">2019-11-06T07:48:48Z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