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580" w:lineRule="exact"/>
        <w:ind w:left="0" w:right="28"/>
        <w:jc w:val="center"/>
        <w:rPr>
          <w:rFonts w:hint="eastAsia" w:ascii="方正小标宋简体" w:hAnsi="黑体" w:eastAsia="方正小标宋简体"/>
          <w:b w:val="0"/>
          <w:bCs w:val="0"/>
          <w:color w:val="000000"/>
          <w:lang w:eastAsia="zh-CN"/>
        </w:rPr>
      </w:pPr>
      <w:r>
        <w:rPr>
          <w:rFonts w:hint="eastAsia" w:ascii="方正小标宋简体" w:hAnsi="黑体" w:eastAsia="方正小标宋简体"/>
          <w:b w:val="0"/>
          <w:bCs w:val="0"/>
          <w:color w:val="000000"/>
          <w:lang w:eastAsia="zh-CN"/>
        </w:rPr>
        <w:t>济宁高新区涉农资金统筹整合工作领导小组</w:t>
      </w:r>
    </w:p>
    <w:p>
      <w:pPr>
        <w:pStyle w:val="2"/>
        <w:spacing w:before="0" w:line="580" w:lineRule="exact"/>
        <w:ind w:left="0" w:right="28"/>
        <w:jc w:val="center"/>
        <w:rPr>
          <w:rFonts w:hint="eastAsia" w:ascii="方正小标宋简体" w:hAnsi="黑体" w:eastAsia="方正小标宋简体"/>
          <w:b w:val="0"/>
          <w:bCs w:val="0"/>
          <w:color w:val="000000"/>
          <w:lang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b w:val="0"/>
          <w:bCs w:val="0"/>
          <w:color w:val="000000"/>
          <w:lang w:eastAsia="zh-CN"/>
        </w:rPr>
        <w:t>组成人员名单</w:t>
      </w:r>
    </w:p>
    <w:p>
      <w:pPr>
        <w:pStyle w:val="3"/>
        <w:spacing w:line="580" w:lineRule="exact"/>
        <w:rPr>
          <w:b w:val="0"/>
          <w:bCs w:val="0"/>
          <w:color w:val="000000"/>
          <w:sz w:val="31"/>
          <w:szCs w:val="31"/>
          <w:lang w:eastAsia="zh-CN"/>
        </w:rPr>
      </w:pPr>
    </w:p>
    <w:p>
      <w:pPr>
        <w:pStyle w:val="3"/>
        <w:spacing w:line="580" w:lineRule="exact"/>
        <w:ind w:firstLine="640" w:firstLineChars="2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黑体简体" w:eastAsia="方正黑体简体"/>
          <w:b w:val="0"/>
          <w:bCs w:val="0"/>
          <w:color w:val="000000"/>
          <w:lang w:eastAsia="zh-CN"/>
        </w:rPr>
        <w:t>组  长：</w:t>
      </w: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刘章箭    党工委书记</w:t>
      </w:r>
    </w:p>
    <w:p>
      <w:pPr>
        <w:pStyle w:val="3"/>
        <w:spacing w:line="580" w:lineRule="exact"/>
        <w:ind w:firstLine="640" w:firstLineChars="2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黑体简体" w:eastAsia="方正黑体简体"/>
          <w:b w:val="0"/>
          <w:bCs w:val="0"/>
          <w:color w:val="000000"/>
          <w:lang w:eastAsia="zh-CN"/>
        </w:rPr>
        <w:t>副组长：</w:t>
      </w: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于领东    党工委副书记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吴  勇    党工委委员、财政局局长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赵  鲁    党工委委员、党政办公室主任</w:t>
      </w:r>
    </w:p>
    <w:p>
      <w:pPr>
        <w:pStyle w:val="3"/>
        <w:spacing w:line="580" w:lineRule="exact"/>
        <w:ind w:firstLine="640" w:firstLineChars="2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黑体简体" w:eastAsia="方正黑体简体"/>
          <w:b w:val="0"/>
          <w:bCs w:val="0"/>
          <w:color w:val="000000"/>
          <w:lang w:eastAsia="zh-CN"/>
        </w:rPr>
        <w:t>成  员：</w:t>
      </w: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 xml:space="preserve">李翠玲    社会事业发展局局长   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闫春雷    住房和城乡建设局局长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姜开德    自然资源和规划分局局长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董  杰    生态环境分局负责人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支  浩    审计分局局长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李越峰    党工委宣传部部长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spacing w:val="-8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 xml:space="preserve">王运华    </w:t>
      </w:r>
      <w:r>
        <w:rPr>
          <w:rFonts w:hint="eastAsia" w:ascii="方正仿宋简体" w:hAnsi="仿宋" w:eastAsia="方正仿宋简体"/>
          <w:b w:val="0"/>
          <w:bCs w:val="0"/>
          <w:color w:val="000000"/>
          <w:spacing w:val="-8"/>
          <w:lang w:eastAsia="zh-CN"/>
        </w:rPr>
        <w:t>科技创新局局长、健康产业园管委会主任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杨小生    城市管理局局长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徐继青    城乡统筹发展局局长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苏晓辉    水务管理办公室主任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罗会涛    人力资源服务中心主任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 xml:space="preserve">蔡  辉    </w:t>
      </w:r>
      <w:r>
        <w:rPr>
          <w:rFonts w:hint="eastAsia" w:ascii="方正仿宋简体" w:hAnsi="仿宋" w:eastAsia="仿宋"/>
          <w:b w:val="0"/>
          <w:bCs w:val="0"/>
          <w:color w:val="000000"/>
          <w:lang w:eastAsia="zh-CN"/>
        </w:rPr>
        <w:t>洸</w:t>
      </w: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河街道党工委书记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张茂盛    柳行街道党工委副书记、办事处主任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刘  勇    黄屯街道党工委副书记、办事处主任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杜  涛    王因街道党工委副书记、办事处主任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杨银轩    接庄街道党工委书记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黄伟鹏    经济发展局副局长</w:t>
      </w:r>
    </w:p>
    <w:p>
      <w:pPr>
        <w:pStyle w:val="3"/>
        <w:spacing w:line="580" w:lineRule="exact"/>
        <w:ind w:firstLine="1920" w:firstLineChars="600"/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bCs w:val="0"/>
          <w:color w:val="000000"/>
          <w:lang w:eastAsia="zh-CN"/>
        </w:rPr>
        <w:t>孔  菲    财政局副局长</w:t>
      </w:r>
    </w:p>
    <w:p>
      <w:pPr>
        <w:pStyle w:val="3"/>
        <w:spacing w:line="580" w:lineRule="exact"/>
        <w:ind w:firstLine="640" w:firstLineChars="200"/>
        <w:jc w:val="both"/>
        <w:rPr>
          <w:rFonts w:hint="eastAsia" w:ascii="方正仿宋简体" w:hAnsi="仿宋" w:eastAsia="方正仿宋简体"/>
          <w:b w:val="0"/>
          <w:color w:val="000000"/>
          <w:lang w:eastAsia="zh-CN"/>
        </w:rPr>
      </w:pPr>
      <w:r>
        <w:rPr>
          <w:rFonts w:hint="eastAsia" w:ascii="方正仿宋简体" w:hAnsi="仿宋" w:eastAsia="方正仿宋简体"/>
          <w:b w:val="0"/>
          <w:color w:val="000000"/>
          <w:lang w:eastAsia="zh-CN"/>
        </w:rPr>
        <w:t>领导小组下设办公室，办公室设在财政局，吴勇同志兼任办公室主任。</w:t>
      </w:r>
    </w:p>
    <w:p>
      <w:pPr>
        <w:pStyle w:val="3"/>
        <w:spacing w:line="580" w:lineRule="exact"/>
        <w:ind w:firstLine="720" w:firstLineChars="225"/>
        <w:jc w:val="both"/>
        <w:rPr>
          <w:rFonts w:hint="eastAsia" w:ascii="仿宋" w:hAnsi="仿宋" w:eastAsia="仿宋"/>
          <w:b w:val="0"/>
          <w:color w:val="00000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6419D"/>
    <w:rsid w:val="1DA6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spacing w:before="389"/>
      <w:ind w:left="108"/>
      <w:jc w:val="left"/>
      <w:outlineLvl w:val="0"/>
    </w:pPr>
    <w:rPr>
      <w:rFonts w:ascii="Arial Unicode MS" w:hAnsi="Arial Unicode MS" w:eastAsia="Arial Unicode MS" w:cs="Arial Unicode MS"/>
      <w:b/>
      <w:bCs/>
      <w:kern w:val="0"/>
      <w:sz w:val="44"/>
      <w:szCs w:val="44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autoSpaceDE w:val="0"/>
      <w:autoSpaceDN w:val="0"/>
      <w:jc w:val="left"/>
    </w:pPr>
    <w:rPr>
      <w:rFonts w:ascii="Arial Unicode MS" w:hAnsi="Arial Unicode MS" w:eastAsia="Arial Unicode MS" w:cs="Arial Unicode MS"/>
      <w:b/>
      <w:bCs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2019-09-09T07:46:00Z</dcterms:created>
  <dc:creator>天上有朵云在飘</dc:creator>
  <cp:lastModifiedBy>天上有朵云在飘</cp:lastModifiedBy>
  <dcterms:modified xsi:type="dcterms:W3CDTF">2019-09-09T07:47:19Z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