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异地</w:t>
      </w:r>
      <w:bookmarkStart w:id="1" w:name="_GoBack"/>
      <w:bookmarkEnd w:id="1"/>
      <w:r>
        <w:rPr>
          <w:rFonts w:hint="eastAsia" w:ascii="方正小标宋简体" w:hAnsi="方正小标宋简体" w:eastAsia="方正小标宋简体" w:cs="方正小标宋简体"/>
          <w:color w:val="000000"/>
          <w:kern w:val="0"/>
          <w:sz w:val="44"/>
          <w:szCs w:val="44"/>
          <w:lang w:val="en-US" w:eastAsia="zh-CN"/>
        </w:rPr>
        <w:t>就医医保高频咨询问题（2023年8月）</w:t>
      </w:r>
    </w:p>
    <w:p>
      <w:pPr>
        <w:widowControl/>
        <w:ind w:firstLine="640" w:firstLineChars="200"/>
        <w:jc w:val="left"/>
        <w:rPr>
          <w:rFonts w:hint="eastAsia" w:ascii="黑体" w:hAnsi="黑体" w:eastAsia="黑体" w:cs="黑体"/>
          <w:color w:val="000000"/>
          <w:kern w:val="0"/>
          <w:lang w:val="en-US" w:eastAsia="zh-CN"/>
        </w:rPr>
      </w:pPr>
    </w:p>
    <w:p>
      <w:pPr>
        <w:widowControl/>
        <w:ind w:firstLine="640" w:firstLineChars="200"/>
        <w:jc w:val="left"/>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问：去异地医院就医前需要办理什么手续？</w:t>
      </w:r>
    </w:p>
    <w:p>
      <w:pPr>
        <w:widowControl/>
        <w:ind w:firstLine="640" w:firstLineChars="200"/>
        <w:jc w:val="left"/>
        <w:rPr>
          <w:rFonts w:hint="eastAsia" w:ascii="仿宋_GB2312" w:hAnsi="宋体" w:cs="宋体"/>
          <w:color w:val="000000"/>
          <w:kern w:val="0"/>
          <w:lang w:val="en-US" w:eastAsia="zh-CN"/>
        </w:rPr>
      </w:pPr>
      <w:r>
        <w:rPr>
          <w:rFonts w:hint="eastAsia" w:ascii="仿宋_GB2312" w:hAnsi="宋体" w:cs="宋体"/>
          <w:color w:val="000000"/>
          <w:kern w:val="0"/>
          <w:lang w:val="en-US" w:eastAsia="zh-CN"/>
        </w:rPr>
        <w:t>关键词：异地就医、异地就医备案</w:t>
      </w:r>
    </w:p>
    <w:p>
      <w:pPr>
        <w:ind w:firstLine="640" w:firstLineChars="200"/>
        <w:rPr>
          <w:rFonts w:hint="eastAsia" w:ascii="仿宋_GB2312" w:hAnsi="宋体" w:cs="宋体"/>
          <w:color w:val="000000"/>
          <w:kern w:val="0"/>
        </w:rPr>
      </w:pPr>
      <w:r>
        <w:rPr>
          <w:rFonts w:hint="eastAsia" w:ascii="仿宋_GB2312" w:hAnsi="宋体" w:cs="宋体"/>
          <w:color w:val="000000"/>
          <w:kern w:val="0"/>
          <w:lang w:val="en-US" w:eastAsia="zh-CN"/>
        </w:rPr>
        <w:t>答：异地就医需要“先备案、再就医”。</w:t>
      </w:r>
      <w:r>
        <w:rPr>
          <w:rFonts w:hint="eastAsia"/>
          <w:sz w:val="32"/>
          <w:szCs w:val="32"/>
          <w:lang w:val="en-US" w:eastAsia="zh-CN"/>
        </w:rPr>
        <w:t>异地就医备案分为两种人员类型，分别为</w:t>
      </w:r>
      <w:r>
        <w:rPr>
          <w:rFonts w:hint="eastAsia"/>
          <w:sz w:val="32"/>
          <w:szCs w:val="32"/>
        </w:rPr>
        <w:t>异地长期居住人员</w:t>
      </w:r>
      <w:r>
        <w:rPr>
          <w:rFonts w:hint="eastAsia"/>
          <w:sz w:val="32"/>
          <w:szCs w:val="32"/>
          <w:lang w:val="en-US" w:eastAsia="zh-CN"/>
        </w:rPr>
        <w:t>和临时外出就医人员。</w:t>
      </w:r>
      <w:r>
        <w:rPr>
          <w:rFonts w:hint="eastAsia" w:ascii="仿宋_GB2312" w:hAnsi="宋体" w:cs="宋体"/>
          <w:color w:val="000000"/>
          <w:kern w:val="0"/>
        </w:rPr>
        <w:t>异地长期居住人员指在济宁市以外的其他地区长期居住、生活或工作6个月以上的参保人员；临时外出就医人员指因出差、探亲、旅游、转诊转院等原因临时在济宁市以外就医的参保人员。</w:t>
      </w:r>
    </w:p>
    <w:p>
      <w:pPr>
        <w:widowControl/>
        <w:ind w:firstLine="640" w:firstLineChars="200"/>
        <w:jc w:val="left"/>
        <w:rPr>
          <w:rFonts w:hint="eastAsia"/>
          <w:sz w:val="32"/>
          <w:szCs w:val="32"/>
        </w:rPr>
      </w:pPr>
      <w:r>
        <w:rPr>
          <w:rFonts w:hint="eastAsia" w:ascii="仿宋_GB2312" w:hAnsi="宋体" w:cs="宋体"/>
          <w:color w:val="000000"/>
          <w:kern w:val="0"/>
          <w:lang w:val="en-US" w:eastAsia="zh-CN"/>
        </w:rPr>
        <w:t>省内临时外出就医免备案，异地长期居住人员及跨省临时外出就医人员需要办理备案，</w:t>
      </w:r>
      <w:r>
        <w:rPr>
          <w:rFonts w:hint="eastAsia"/>
          <w:sz w:val="32"/>
          <w:szCs w:val="32"/>
        </w:rPr>
        <w:t>办理备案手续后，</w:t>
      </w:r>
      <w:r>
        <w:rPr>
          <w:rFonts w:hint="eastAsia"/>
          <w:sz w:val="32"/>
          <w:szCs w:val="32"/>
          <w:lang w:val="en-US" w:eastAsia="zh-CN"/>
        </w:rPr>
        <w:t>参保人可持有效社保卡、电子医保凭证</w:t>
      </w:r>
      <w:r>
        <w:rPr>
          <w:rFonts w:hint="eastAsia"/>
          <w:sz w:val="32"/>
          <w:szCs w:val="32"/>
        </w:rPr>
        <w:t>在备案地</w:t>
      </w:r>
      <w:r>
        <w:rPr>
          <w:rFonts w:hint="eastAsia"/>
          <w:sz w:val="32"/>
          <w:szCs w:val="32"/>
          <w:lang w:val="en-US" w:eastAsia="zh-CN"/>
        </w:rPr>
        <w:t>定点</w:t>
      </w:r>
      <w:r>
        <w:rPr>
          <w:rFonts w:hint="eastAsia"/>
          <w:sz w:val="32"/>
          <w:szCs w:val="32"/>
        </w:rPr>
        <w:t>医疗机构就医</w:t>
      </w:r>
      <w:r>
        <w:rPr>
          <w:rFonts w:hint="eastAsia"/>
          <w:sz w:val="32"/>
          <w:szCs w:val="32"/>
          <w:lang w:eastAsia="zh-CN"/>
        </w:rPr>
        <w:t>，</w:t>
      </w:r>
      <w:r>
        <w:rPr>
          <w:rFonts w:hint="eastAsia"/>
          <w:sz w:val="32"/>
          <w:szCs w:val="32"/>
          <w:lang w:val="en-US" w:eastAsia="zh-CN"/>
        </w:rPr>
        <w:t>在联网结算医疗机构就诊的可直接联网结算，</w:t>
      </w:r>
      <w:r>
        <w:rPr>
          <w:rFonts w:hint="eastAsia"/>
          <w:sz w:val="32"/>
          <w:szCs w:val="32"/>
        </w:rPr>
        <w:t>异地就医参保人仅需支付个人承担部分的费用。</w:t>
      </w:r>
    </w:p>
    <w:p>
      <w:pPr>
        <w:widowControl/>
        <w:ind w:firstLine="640" w:firstLineChars="200"/>
        <w:jc w:val="left"/>
        <w:rPr>
          <w:rFonts w:hint="eastAsia" w:ascii="仿宋_GB2312" w:hAnsi="宋体" w:cs="宋体"/>
          <w:color w:val="000000"/>
          <w:kern w:val="0"/>
          <w:lang w:val="en-US" w:eastAsia="zh-CN"/>
        </w:rPr>
      </w:pPr>
      <w:bookmarkStart w:id="0" w:name="_Toc29241"/>
    </w:p>
    <w:p>
      <w:pPr>
        <w:widowControl/>
        <w:ind w:firstLine="640" w:firstLineChars="200"/>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问：</w:t>
      </w:r>
      <w:r>
        <w:rPr>
          <w:rFonts w:hint="eastAsia" w:ascii="仿宋_GB2312" w:hAnsi="仿宋_GB2312" w:eastAsia="仿宋_GB2312" w:cs="仿宋_GB2312"/>
          <w:color w:val="000000"/>
          <w:kern w:val="0"/>
        </w:rPr>
        <w:t>如何办理异地就医备案？</w:t>
      </w:r>
      <w:bookmarkEnd w:id="0"/>
    </w:p>
    <w:p>
      <w:pPr>
        <w:widowControl/>
        <w:ind w:firstLine="640" w:firstLineChars="200"/>
        <w:jc w:val="left"/>
        <w:rPr>
          <w:rFonts w:hint="default" w:ascii="仿宋_GB2312" w:hAnsi="宋体" w:eastAsia="仿宋_GB2312" w:cs="宋体"/>
          <w:color w:val="000000"/>
          <w:kern w:val="0"/>
          <w:lang w:val="en-US" w:eastAsia="zh-CN"/>
        </w:rPr>
      </w:pPr>
      <w:r>
        <w:rPr>
          <w:rFonts w:hint="eastAsia" w:ascii="仿宋_GB2312" w:hAnsi="宋体" w:cs="宋体"/>
          <w:color w:val="000000"/>
          <w:kern w:val="0"/>
          <w:lang w:val="en-US" w:eastAsia="zh-CN"/>
        </w:rPr>
        <w:t>关键词：异地就医、异地就医备案、异地备案</w:t>
      </w:r>
    </w:p>
    <w:p>
      <w:pPr>
        <w:widowControl/>
        <w:ind w:firstLine="640" w:firstLineChars="200"/>
        <w:jc w:val="left"/>
        <w:rPr>
          <w:rFonts w:hint="eastAsia" w:ascii="仿宋_GB2312" w:hAnsi="宋体" w:cs="宋体"/>
          <w:color w:val="000000"/>
          <w:kern w:val="0"/>
        </w:rPr>
      </w:pPr>
      <w:r>
        <w:rPr>
          <w:rFonts w:hint="eastAsia" w:ascii="仿宋_GB2312" w:hAnsi="宋体" w:cs="宋体"/>
          <w:color w:val="000000"/>
          <w:kern w:val="0"/>
          <w:lang w:val="en-US" w:eastAsia="zh-CN"/>
        </w:rPr>
        <w:t>答：</w:t>
      </w:r>
      <w:r>
        <w:rPr>
          <w:rFonts w:hint="eastAsia" w:ascii="仿宋_GB2312" w:hAnsi="宋体" w:cs="宋体"/>
          <w:color w:val="000000"/>
          <w:kern w:val="0"/>
        </w:rPr>
        <w:t>①线上办理：</w:t>
      </w:r>
      <w:r>
        <w:rPr>
          <w:rFonts w:hint="eastAsia" w:ascii="仿宋_GB2312" w:hAnsi="宋体" w:cs="宋体"/>
          <w:color w:val="000000"/>
          <w:kern w:val="0"/>
          <w:lang w:val="en-US" w:eastAsia="zh-CN"/>
        </w:rPr>
        <w:t>参保人可通过</w:t>
      </w:r>
      <w:r>
        <w:rPr>
          <w:rFonts w:hint="eastAsia" w:ascii="仿宋_GB2312" w:hAnsi="宋体" w:cs="宋体"/>
          <w:color w:val="000000"/>
          <w:kern w:val="0"/>
        </w:rPr>
        <w:t>支付宝或微信小程序中搜索“鲁医保”或“济宁医保”掌上办理（跨省和省内异地就医均可）</w:t>
      </w:r>
      <w:r>
        <w:rPr>
          <w:rFonts w:hint="eastAsia" w:ascii="仿宋_GB2312" w:hAnsi="宋体" w:cs="宋体"/>
          <w:color w:val="000000"/>
          <w:kern w:val="0"/>
          <w:lang w:eastAsia="zh-CN"/>
        </w:rPr>
        <w:t>；</w:t>
      </w:r>
      <w:r>
        <w:rPr>
          <w:rFonts w:hint="eastAsia" w:ascii="仿宋_GB2312" w:hAnsi="宋体" w:cs="宋体"/>
          <w:color w:val="000000"/>
          <w:kern w:val="0"/>
          <w:lang w:val="en-US" w:eastAsia="zh-CN"/>
        </w:rPr>
        <w:t>电脑端办理</w:t>
      </w:r>
      <w:r>
        <w:rPr>
          <w:rFonts w:hint="eastAsia" w:ascii="仿宋_GB2312" w:hAnsi="宋体" w:cs="宋体"/>
          <w:color w:val="000000"/>
          <w:kern w:val="0"/>
        </w:rPr>
        <w:t>可通过网上办事大厅（网址）：https://jnybggfw.cn/SmPsc</w:t>
      </w:r>
      <w:r>
        <w:rPr>
          <w:rFonts w:hint="eastAsia" w:ascii="仿宋_GB2312" w:hAnsi="宋体" w:cs="宋体"/>
          <w:color w:val="000000"/>
          <w:kern w:val="0"/>
          <w:lang w:eastAsia="zh-CN"/>
        </w:rPr>
        <w:t>（在“济宁医保”微信公众号点击“业务办理”栏目</w:t>
      </w:r>
      <w:r>
        <w:rPr>
          <w:rFonts w:hint="eastAsia" w:ascii="仿宋_GB2312" w:hAnsi="宋体" w:cs="宋体"/>
          <w:color w:val="000000"/>
          <w:kern w:val="0"/>
          <w:lang w:val="en-US" w:eastAsia="zh-CN"/>
        </w:rPr>
        <w:t>-“网上办理”可获取网址</w:t>
      </w:r>
      <w:r>
        <w:rPr>
          <w:rFonts w:hint="eastAsia" w:ascii="仿宋_GB2312" w:hAnsi="宋体" w:cs="宋体"/>
          <w:color w:val="000000"/>
          <w:kern w:val="0"/>
          <w:lang w:eastAsia="zh-CN"/>
        </w:rPr>
        <w:t>）</w:t>
      </w:r>
      <w:r>
        <w:rPr>
          <w:rFonts w:hint="eastAsia" w:ascii="仿宋_GB2312" w:hAnsi="宋体" w:cs="宋体"/>
          <w:color w:val="000000"/>
          <w:kern w:val="0"/>
        </w:rPr>
        <w:t>办理（跨省和省内异地就医均可）</w:t>
      </w:r>
      <w:r>
        <w:rPr>
          <w:rFonts w:hint="eastAsia" w:ascii="仿宋_GB2312" w:hAnsi="宋体" w:cs="宋体"/>
          <w:color w:val="000000"/>
          <w:kern w:val="0"/>
          <w:lang w:eastAsia="zh-CN"/>
        </w:rPr>
        <w:t>；</w:t>
      </w:r>
      <w:r>
        <w:rPr>
          <w:rFonts w:hint="eastAsia" w:ascii="仿宋_GB2312" w:hAnsi="宋体" w:cs="宋体"/>
          <w:color w:val="000000"/>
          <w:kern w:val="0"/>
          <w:lang w:val="en-US" w:eastAsia="zh-CN"/>
        </w:rPr>
        <w:t>跨省异地就医参保人也可通过</w:t>
      </w:r>
      <w:r>
        <w:rPr>
          <w:rFonts w:hint="eastAsia" w:ascii="仿宋_GB2312" w:hAnsi="宋体" w:cs="宋体"/>
          <w:color w:val="000000"/>
          <w:kern w:val="0"/>
        </w:rPr>
        <w:t>“国家医保服务平台APP-异地备案-异地就医备案申请”</w:t>
      </w:r>
      <w:r>
        <w:rPr>
          <w:rFonts w:hint="eastAsia" w:ascii="仿宋_GB2312" w:hAnsi="宋体" w:cs="宋体"/>
          <w:color w:val="000000"/>
          <w:kern w:val="0"/>
          <w:lang w:val="en-US" w:eastAsia="zh-CN"/>
        </w:rPr>
        <w:t>或</w:t>
      </w:r>
      <w:r>
        <w:rPr>
          <w:rFonts w:hint="eastAsia" w:ascii="仿宋_GB2312" w:hAnsi="宋体" w:cs="宋体"/>
          <w:color w:val="000000"/>
          <w:kern w:val="0"/>
        </w:rPr>
        <w:t>“国家异地就医备案”微信小程序自助办理备案（仅限跨省异地就医），即时办理即时生效。</w:t>
      </w:r>
    </w:p>
    <w:p>
      <w:pPr>
        <w:widowControl/>
        <w:ind w:firstLine="640" w:firstLineChars="200"/>
        <w:jc w:val="left"/>
        <w:rPr>
          <w:rFonts w:hint="eastAsia" w:ascii="仿宋_GB2312" w:hAnsi="宋体" w:cs="宋体"/>
          <w:color w:val="000000"/>
          <w:kern w:val="0"/>
        </w:rPr>
      </w:pPr>
      <w:r>
        <w:rPr>
          <w:rFonts w:hint="eastAsia" w:ascii="仿宋_GB2312" w:hAnsi="宋体" w:cs="宋体"/>
          <w:color w:val="000000"/>
          <w:kern w:val="0"/>
        </w:rPr>
        <w:t>②线下办理：可携身份证或社保卡到参保地医保服务大厅窗口、基层医保工作站填写《基本医疗保险异地就医备案个人承诺书》办理备案。</w:t>
      </w:r>
    </w:p>
    <w:p>
      <w:pPr>
        <w:widowControl/>
        <w:ind w:firstLine="640" w:firstLineChars="200"/>
        <w:jc w:val="left"/>
        <w:rPr>
          <w:rFonts w:hint="eastAsia" w:ascii="仿宋_GB2312" w:hAnsi="宋体" w:cs="宋体"/>
          <w:color w:val="000000"/>
          <w:kern w:val="0"/>
        </w:rPr>
      </w:pPr>
      <w:r>
        <w:rPr>
          <w:rFonts w:hint="eastAsia" w:ascii="仿宋_GB2312" w:hAnsi="宋体" w:cs="宋体"/>
          <w:color w:val="000000"/>
          <w:kern w:val="0"/>
        </w:rPr>
        <w:t>③无需备案：省内跨市“临时外出就医人员”住院、普通门诊、门诊慢特病就医一律取消备案手续。</w:t>
      </w:r>
    </w:p>
    <w:p>
      <w:pPr>
        <w:widowControl/>
        <w:ind w:firstLine="640" w:firstLineChars="200"/>
        <w:jc w:val="left"/>
        <w:rPr>
          <w:rFonts w:hint="eastAsia" w:ascii="仿宋_GB2312" w:hAnsi="宋体" w:cs="宋体"/>
          <w:color w:val="000000"/>
          <w:kern w:val="0"/>
          <w:lang w:val="en-US" w:eastAsia="zh-CN"/>
        </w:rPr>
      </w:pPr>
    </w:p>
    <w:p>
      <w:pPr>
        <w:widowControl/>
        <w:ind w:firstLine="640" w:firstLineChars="200"/>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问：</w:t>
      </w:r>
      <w:r>
        <w:rPr>
          <w:rFonts w:hint="eastAsia" w:ascii="仿宋_GB2312" w:hAnsi="仿宋_GB2312" w:eastAsia="仿宋_GB2312" w:cs="仿宋_GB2312"/>
          <w:color w:val="000000"/>
          <w:kern w:val="0"/>
        </w:rPr>
        <w:t>异地就医备案能否补办？</w:t>
      </w:r>
    </w:p>
    <w:p>
      <w:pPr>
        <w:widowControl/>
        <w:ind w:firstLine="640" w:firstLineChars="200"/>
        <w:jc w:val="left"/>
        <w:rPr>
          <w:rFonts w:hint="default" w:ascii="仿宋_GB2312" w:hAnsi="宋体" w:eastAsia="仿宋_GB2312" w:cs="宋体"/>
          <w:color w:val="000000"/>
          <w:kern w:val="0"/>
          <w:lang w:val="en-US" w:eastAsia="zh-CN"/>
        </w:rPr>
      </w:pPr>
      <w:r>
        <w:rPr>
          <w:rFonts w:hint="eastAsia" w:ascii="仿宋_GB2312" w:hAnsi="宋体" w:cs="宋体"/>
          <w:color w:val="000000"/>
          <w:kern w:val="0"/>
          <w:lang w:val="en-US" w:eastAsia="zh-CN"/>
        </w:rPr>
        <w:t>关键词：异地就医备案、备案补办</w:t>
      </w:r>
    </w:p>
    <w:p>
      <w:pPr>
        <w:widowControl/>
        <w:ind w:firstLine="640" w:firstLineChars="200"/>
        <w:jc w:val="left"/>
        <w:rPr>
          <w:rFonts w:hint="eastAsia" w:ascii="仿宋_GB2312" w:hAnsi="宋体" w:cs="宋体"/>
          <w:color w:val="000000"/>
          <w:kern w:val="0"/>
        </w:rPr>
      </w:pPr>
      <w:r>
        <w:rPr>
          <w:rFonts w:hint="eastAsia" w:ascii="仿宋_GB2312" w:hAnsi="宋体" w:cs="宋体"/>
          <w:color w:val="000000"/>
          <w:kern w:val="0"/>
          <w:lang w:val="en-US" w:eastAsia="zh-CN"/>
        </w:rPr>
        <w:t>答：</w:t>
      </w:r>
      <w:r>
        <w:rPr>
          <w:rFonts w:hint="eastAsia" w:ascii="仿宋_GB2312" w:hAnsi="宋体" w:cs="宋体"/>
          <w:color w:val="000000"/>
          <w:kern w:val="0"/>
        </w:rPr>
        <w:t>补办异地长期居住备案的，备案起始日期自补办备案之日最多可往前提前5日；补办临时外出就医备案的，备案起始日期不受限制。参保人员异地就医出院结算前完成异地就医备案的，就医地联网定点医疗机构应为参保人员办理医疗费用异地联网结算。异地就医参保人员出院自费结算后按规定补办备案手续的，可以按参保地规定申请手工报销。</w:t>
      </w:r>
    </w:p>
    <w:p>
      <w:pPr>
        <w:widowControl/>
        <w:jc w:val="left"/>
        <w:rPr>
          <w:rFonts w:hint="eastAsia" w:ascii="仿宋_GB2312" w:hAnsi="宋体" w:cs="宋体"/>
          <w:color w:val="000000"/>
          <w:kern w:val="0"/>
          <w:lang w:val="en-US" w:eastAsia="zh-CN"/>
        </w:rPr>
      </w:pPr>
    </w:p>
    <w:p>
      <w:pPr>
        <w:widowControl/>
        <w:ind w:firstLine="640" w:firstLineChars="200"/>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问：</w:t>
      </w:r>
      <w:r>
        <w:rPr>
          <w:rFonts w:hint="eastAsia" w:ascii="仿宋_GB2312" w:hAnsi="仿宋_GB2312" w:eastAsia="仿宋_GB2312" w:cs="仿宋_GB2312"/>
          <w:color w:val="000000"/>
          <w:kern w:val="0"/>
        </w:rPr>
        <w:t>办理异地</w:t>
      </w:r>
      <w:r>
        <w:rPr>
          <w:rFonts w:hint="eastAsia" w:ascii="仿宋_GB2312" w:hAnsi="仿宋_GB2312" w:eastAsia="仿宋_GB2312" w:cs="仿宋_GB2312"/>
          <w:color w:val="000000"/>
          <w:kern w:val="0"/>
          <w:lang w:val="en-US" w:eastAsia="zh-CN"/>
        </w:rPr>
        <w:t>长期居住备案</w:t>
      </w:r>
      <w:r>
        <w:rPr>
          <w:rFonts w:hint="eastAsia" w:ascii="仿宋_GB2312" w:hAnsi="仿宋_GB2312" w:eastAsia="仿宋_GB2312" w:cs="仿宋_GB2312"/>
          <w:color w:val="000000"/>
          <w:kern w:val="0"/>
        </w:rPr>
        <w:t>后，可以更换或取消原安置地吗？</w:t>
      </w:r>
    </w:p>
    <w:p>
      <w:pPr>
        <w:widowControl/>
        <w:ind w:firstLine="640" w:firstLineChars="200"/>
        <w:jc w:val="left"/>
        <w:rPr>
          <w:rFonts w:hint="default" w:ascii="仿宋_GB2312" w:hAnsi="宋体" w:cs="宋体"/>
          <w:color w:val="000000"/>
          <w:kern w:val="0"/>
          <w:lang w:val="en-US" w:eastAsia="zh-CN"/>
        </w:rPr>
      </w:pPr>
      <w:r>
        <w:rPr>
          <w:rFonts w:hint="eastAsia" w:ascii="仿宋_GB2312" w:hAnsi="宋体" w:cs="宋体"/>
          <w:color w:val="000000"/>
          <w:kern w:val="0"/>
          <w:lang w:val="en-US" w:eastAsia="zh-CN"/>
        </w:rPr>
        <w:t>关键词：异地长期居住备案，异地就医备案</w:t>
      </w:r>
    </w:p>
    <w:p>
      <w:pPr>
        <w:widowControl/>
        <w:ind w:firstLine="640" w:firstLineChars="200"/>
        <w:jc w:val="left"/>
        <w:rPr>
          <w:rFonts w:hint="eastAsia" w:ascii="仿宋_GB2312" w:hAnsi="宋体" w:cs="宋体"/>
          <w:color w:val="000000"/>
          <w:kern w:val="0"/>
        </w:rPr>
      </w:pPr>
      <w:r>
        <w:rPr>
          <w:rFonts w:hint="eastAsia" w:ascii="仿宋_GB2312" w:hAnsi="宋体" w:cs="宋体"/>
          <w:color w:val="000000"/>
          <w:kern w:val="0"/>
        </w:rPr>
        <w:t>答：异地长期居住人员备案后未在备案地发生医疗费用的，可随时变更或取消备案；在备案地发生医疗费用的，变更备案或取消备案的时限统一规定为6个月。备案超过6个月的，可申请终止原长期异地就医备案，终止备案后到其他统筹区就医的，可根据实际就医需求重新办理异地就医备案。</w:t>
      </w:r>
    </w:p>
    <w:p>
      <w:pPr>
        <w:widowControl/>
        <w:ind w:firstLine="640" w:firstLineChars="200"/>
        <w:jc w:val="left"/>
        <w:rPr>
          <w:rFonts w:hint="eastAsia" w:ascii="仿宋_GB2312" w:hAnsi="宋体" w:cs="宋体"/>
          <w:color w:val="000000"/>
          <w:kern w:val="0"/>
          <w:lang w:val="en-US" w:eastAsia="zh-CN"/>
        </w:rPr>
      </w:pPr>
    </w:p>
    <w:p>
      <w:pPr>
        <w:widowControl/>
        <w:ind w:firstLine="640" w:firstLineChars="200"/>
        <w:jc w:val="left"/>
        <w:rPr>
          <w:rFonts w:hint="eastAsia" w:ascii="仿宋_GB2312" w:hAnsi="仿宋_GB2312" w:eastAsia="仿宋_GB2312" w:cs="仿宋_GB2312"/>
          <w:color w:val="000000"/>
          <w:kern w:val="0"/>
          <w:lang w:val="en"/>
        </w:rPr>
      </w:pPr>
      <w:r>
        <w:rPr>
          <w:rFonts w:hint="eastAsia" w:ascii="仿宋_GB2312" w:hAnsi="仿宋_GB2312" w:eastAsia="仿宋_GB2312" w:cs="仿宋_GB2312"/>
          <w:color w:val="000000"/>
          <w:kern w:val="0"/>
          <w:lang w:val="en-US" w:eastAsia="zh-CN"/>
        </w:rPr>
        <w:t>问：</w:t>
      </w:r>
      <w:r>
        <w:rPr>
          <w:rFonts w:hint="eastAsia" w:ascii="仿宋_GB2312" w:hAnsi="仿宋_GB2312" w:eastAsia="仿宋_GB2312" w:cs="仿宋_GB2312"/>
          <w:color w:val="000000"/>
          <w:kern w:val="0"/>
          <w:lang w:val="en"/>
        </w:rPr>
        <w:t>参保人异地就医享受什么待遇？</w:t>
      </w:r>
    </w:p>
    <w:p>
      <w:pPr>
        <w:widowControl/>
        <w:ind w:firstLine="640" w:firstLineChars="200"/>
        <w:jc w:val="left"/>
        <w:rPr>
          <w:rFonts w:hint="default" w:ascii="仿宋_GB2312" w:hAnsi="宋体" w:eastAsia="仿宋_GB2312" w:cs="宋体"/>
          <w:color w:val="000000"/>
          <w:kern w:val="0"/>
          <w:lang w:val="en-US" w:eastAsia="zh-CN"/>
        </w:rPr>
      </w:pPr>
      <w:r>
        <w:rPr>
          <w:rFonts w:hint="eastAsia" w:ascii="仿宋_GB2312" w:hAnsi="宋体" w:cs="宋体"/>
          <w:color w:val="000000"/>
          <w:kern w:val="0"/>
          <w:lang w:val="en-US" w:eastAsia="zh-CN"/>
        </w:rPr>
        <w:t>关键词：异地就医、异地就医待遇</w:t>
      </w:r>
    </w:p>
    <w:p>
      <w:pPr>
        <w:widowControl/>
        <w:ind w:firstLine="640" w:firstLineChars="200"/>
        <w:jc w:val="left"/>
        <w:rPr>
          <w:rFonts w:hint="eastAsia" w:ascii="仿宋_GB2312" w:hAnsi="宋体" w:cs="宋体"/>
          <w:color w:val="000000"/>
          <w:kern w:val="0"/>
        </w:rPr>
      </w:pPr>
      <w:r>
        <w:rPr>
          <w:rFonts w:hint="eastAsia" w:ascii="仿宋_GB2312" w:hAnsi="宋体" w:cs="宋体"/>
          <w:color w:val="000000"/>
          <w:kern w:val="0"/>
          <w:lang w:val="en-US" w:eastAsia="zh-CN"/>
        </w:rPr>
        <w:t>答：</w:t>
      </w:r>
      <w:r>
        <w:rPr>
          <w:rFonts w:hint="eastAsia" w:ascii="仿宋_GB2312" w:hAnsi="宋体" w:cs="宋体"/>
          <w:color w:val="000000"/>
          <w:kern w:val="0"/>
          <w:lang w:val="en"/>
        </w:rPr>
        <w:t>“临时外出就医人员”发生的异地住院、门诊慢特病医疗费用，报销比例在同级医疗机构基础上降低10%，异地普通门诊费用执行和本地相同的报销政策，报销比例不降低。医疗费用无法联网结算的，住院、普通门诊医疗费用回参保地医保经办机构报销，门诊慢特病医疗费用回慢特病定点医</w:t>
      </w:r>
      <w:r>
        <w:rPr>
          <w:rFonts w:hint="eastAsia" w:ascii="仿宋_GB2312" w:hAnsi="宋体" w:cs="宋体"/>
          <w:color w:val="000000"/>
          <w:kern w:val="0"/>
        </w:rPr>
        <w:t>疗机构报销。</w:t>
      </w:r>
    </w:p>
    <w:p>
      <w:pPr>
        <w:widowControl/>
        <w:ind w:firstLine="640" w:firstLineChars="200"/>
        <w:jc w:val="left"/>
        <w:rPr>
          <w:rFonts w:hint="eastAsia" w:ascii="仿宋_GB2312" w:hAnsi="宋体" w:cs="宋体"/>
          <w:color w:val="000000"/>
          <w:kern w:val="0"/>
        </w:rPr>
      </w:pPr>
      <w:r>
        <w:rPr>
          <w:rFonts w:hint="eastAsia" w:ascii="仿宋_GB2312" w:hAnsi="宋体" w:cs="宋体"/>
          <w:color w:val="000000"/>
          <w:kern w:val="0"/>
        </w:rPr>
        <w:t>“异地长期居住人员”办理备案后在备案地就医，享受与参保地就医相同的报销比例，一次备案长期有效。在备案</w:t>
      </w:r>
      <w:r>
        <w:rPr>
          <w:rFonts w:hint="eastAsia" w:ascii="仿宋_GB2312" w:hAnsi="宋体" w:cs="宋体"/>
          <w:color w:val="000000"/>
          <w:kern w:val="0"/>
          <w:lang w:val="en"/>
        </w:rPr>
        <w:t>有效期内确需回参保地就医的，通过提交备案就医地户籍证明、居住证或单位工作证明等材料，可享受与参保地同等的医保待遇。备案未满6个月且未提供上述有关证明材料、单纯采用个人承诺方式备案的，按“临时外出就医人员”医保待遇政策执行。医疗费用无法联网结算的，住院、普通门诊和门诊慢特病医疗费用回参保地医保经办机构报销。</w:t>
      </w:r>
    </w:p>
    <w:p>
      <w:pPr>
        <w:widowControl/>
        <w:ind w:firstLine="640" w:firstLineChars="200"/>
        <w:jc w:val="left"/>
        <w:rPr>
          <w:rFonts w:hint="eastAsia" w:ascii="仿宋_GB2312" w:hAnsi="宋体" w:cs="宋体"/>
          <w:color w:val="000000"/>
          <w:kern w:val="0"/>
        </w:rPr>
      </w:pPr>
      <w:r>
        <w:rPr>
          <w:rFonts w:hint="eastAsia" w:ascii="仿宋_GB2312" w:hAnsi="宋体" w:cs="宋体"/>
          <w:color w:val="000000"/>
          <w:kern w:val="0"/>
          <w:lang w:val="en"/>
        </w:rPr>
        <w:t>一个年度内，参保人员发生的符合医保支付范围的异地发生医疗费用与本市发生医疗费用累加计算，达到最高支付限额的不再纳入报销。</w:t>
      </w:r>
    </w:p>
    <w:p>
      <w:pPr>
        <w:widowControl/>
        <w:jc w:val="left"/>
        <w:rPr>
          <w:rFonts w:hint="default" w:ascii="仿宋_GB2312" w:hAnsi="宋体" w:eastAsia="仿宋_GB2312" w:cs="宋体"/>
          <w:color w:val="000000"/>
          <w:kern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jMGFkNGUyNGIwZWM3NzQ3ZTVmZGQ2OTc0YWU3ZDYifQ=="/>
  </w:docVars>
  <w:rsids>
    <w:rsidRoot w:val="009E7545"/>
    <w:rsid w:val="009E7545"/>
    <w:rsid w:val="00D44C76"/>
    <w:rsid w:val="01D63C01"/>
    <w:rsid w:val="02CD3CC1"/>
    <w:rsid w:val="04640482"/>
    <w:rsid w:val="09180412"/>
    <w:rsid w:val="0BF60477"/>
    <w:rsid w:val="0BF74AE8"/>
    <w:rsid w:val="0F9A13CF"/>
    <w:rsid w:val="0F9E00F3"/>
    <w:rsid w:val="1618304E"/>
    <w:rsid w:val="1821268E"/>
    <w:rsid w:val="19FA14B2"/>
    <w:rsid w:val="1AF52E7F"/>
    <w:rsid w:val="1CA27EF3"/>
    <w:rsid w:val="1E704BD6"/>
    <w:rsid w:val="20016901"/>
    <w:rsid w:val="21DC5A2F"/>
    <w:rsid w:val="22850FCA"/>
    <w:rsid w:val="239A435E"/>
    <w:rsid w:val="23D45C6F"/>
    <w:rsid w:val="23F91CEF"/>
    <w:rsid w:val="2400212D"/>
    <w:rsid w:val="279449B8"/>
    <w:rsid w:val="28BB3A1D"/>
    <w:rsid w:val="29056DB8"/>
    <w:rsid w:val="2BC3248F"/>
    <w:rsid w:val="2F124C99"/>
    <w:rsid w:val="2F511653"/>
    <w:rsid w:val="312B7AEE"/>
    <w:rsid w:val="314F5689"/>
    <w:rsid w:val="36EF52AD"/>
    <w:rsid w:val="3EE803CB"/>
    <w:rsid w:val="42AA37CD"/>
    <w:rsid w:val="445D368E"/>
    <w:rsid w:val="4DB06571"/>
    <w:rsid w:val="50F204A0"/>
    <w:rsid w:val="541A5C08"/>
    <w:rsid w:val="56462CE4"/>
    <w:rsid w:val="5CE772FA"/>
    <w:rsid w:val="5D9C1A89"/>
    <w:rsid w:val="5DAD3A86"/>
    <w:rsid w:val="5E7151D4"/>
    <w:rsid w:val="5E9218BF"/>
    <w:rsid w:val="5F734355"/>
    <w:rsid w:val="61005011"/>
    <w:rsid w:val="61671D60"/>
    <w:rsid w:val="650E0E71"/>
    <w:rsid w:val="65360D96"/>
    <w:rsid w:val="66CD4D5B"/>
    <w:rsid w:val="688D6882"/>
    <w:rsid w:val="69A73F77"/>
    <w:rsid w:val="6BD21DAC"/>
    <w:rsid w:val="73AF0C94"/>
    <w:rsid w:val="764A0CE6"/>
    <w:rsid w:val="7C6453C2"/>
    <w:rsid w:val="7C662EE9"/>
    <w:rsid w:val="7DFA4BF4"/>
    <w:rsid w:val="7E8F6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仿宋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1437</Words>
  <Characters>1469</Characters>
  <Lines>0</Lines>
  <Paragraphs>0</Paragraphs>
  <TotalTime>20</TotalTime>
  <ScaleCrop>false</ScaleCrop>
  <LinksUpToDate>false</LinksUpToDate>
  <CharactersWithSpaces>1469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2023-08-15T06:53:00Z</dcterms:created>
  <dc:creator>RUO M</dc:creator>
  <cp:lastModifiedBy>谢崔璨</cp:lastModifiedBy>
  <dcterms:modified xsi:type="dcterms:W3CDTF">2023-08-29T07:19:41Z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C1B402E0DC0B496ABDD16CCE248B5FBF_12</vt:lpwstr>
  </property>
</Properties>
</file>