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1197" w:lineRule="exact"/>
        <w:ind w:left="89" w:right="0" w:firstLine="0"/>
        <w:jc w:val="left"/>
        <w:rPr>
          <w:rFonts w:ascii="Times New Roman"/>
          <w:color w:val="000000"/>
          <w:spacing w:val="0"/>
          <w:sz w:val="100"/>
        </w:rPr>
      </w:pPr>
      <w:bookmarkStart w:id="1" w:name="_GoBack"/>
      <w:bookmarkEnd w:id="1"/>
      <w:bookmarkStart w:id="0" w:name="br1"/>
      <w:bookmarkEnd w:id="0"/>
      <w:r>
        <w:pict>
          <v:shape id="_x0000_s1025" o:spid="_x0000_s1025" o:spt="75" type="#_x0000_t75" style="position:absolute;left:0pt;margin-left:89pt;margin-top:153.65pt;height:6.5pt;width:425.1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rPr>
          <w:rFonts w:ascii="GPAUNQ+FZXBSJW--GB1-0" w:hAnsi="GPAUNQ+FZXBSJW--GB1-0" w:cs="GPAUNQ+FZXBSJW--GB1-0"/>
          <w:color w:val="FF0000"/>
          <w:spacing w:val="58"/>
          <w:sz w:val="100"/>
        </w:rPr>
        <w:t>山东省农业农村厅</w:t>
      </w:r>
    </w:p>
    <w:p>
      <w:pPr>
        <w:spacing w:before="429" w:after="0" w:line="329" w:lineRule="exact"/>
        <w:ind w:left="486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0"/>
          <w:sz w:val="32"/>
        </w:rPr>
        <w:t>鲁农函字〔2022〕285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WOPJRV+FangSong_GB2312" w:hAnsi="WOPJRV+FangSong_GB2312" w:cs="WOPJRV+FangSong_GB2312"/>
          <w:color w:val="000000"/>
          <w:spacing w:val="0"/>
          <w:sz w:val="32"/>
        </w:rPr>
        <w:t>号</w:t>
      </w:r>
    </w:p>
    <w:p>
      <w:pPr>
        <w:spacing w:before="970" w:after="0" w:line="533" w:lineRule="exact"/>
        <w:ind w:left="2393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GPAUNQ+FZXBSJW--GB1-0" w:hAnsi="GPAUNQ+FZXBSJW--GB1-0" w:cs="GPAUNQ+FZXBSJW--GB1-0"/>
          <w:color w:val="000000"/>
          <w:spacing w:val="0"/>
          <w:sz w:val="44"/>
        </w:rPr>
        <w:t>山东省农业农村厅</w:t>
      </w:r>
    </w:p>
    <w:p>
      <w:pPr>
        <w:spacing w:before="403" w:after="0" w:line="533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GPAUNQ+FZXBSJW--GB1-0" w:hAnsi="GPAUNQ+FZXBSJW--GB1-0" w:cs="GPAUNQ+FZXBSJW--GB1-0"/>
          <w:color w:val="000000"/>
          <w:spacing w:val="0"/>
          <w:sz w:val="44"/>
        </w:rPr>
        <w:t>转发《农业农村部办公厅关于做好“三秋”</w:t>
      </w:r>
    </w:p>
    <w:p>
      <w:pPr>
        <w:spacing w:before="403" w:after="0" w:line="533" w:lineRule="exact"/>
        <w:ind w:left="1073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GPAUNQ+FZXBSJW--GB1-0" w:hAnsi="GPAUNQ+FZXBSJW--GB1-0" w:cs="GPAUNQ+FZXBSJW--GB1-0"/>
          <w:color w:val="000000"/>
          <w:spacing w:val="0"/>
          <w:sz w:val="44"/>
        </w:rPr>
        <w:t>机械化生产工作的通知》的通知</w:t>
      </w:r>
    </w:p>
    <w:p>
      <w:pPr>
        <w:spacing w:before="976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WOPJRV+FangSong_GB2312" w:hAnsi="WOPJRV+FangSong_GB2312" w:cs="WOPJRV+FangSong_GB2312"/>
          <w:color w:val="000000"/>
          <w:spacing w:val="0"/>
          <w:sz w:val="32"/>
        </w:rPr>
        <w:t>各市农业农村局、有关市农机中心</w:t>
      </w:r>
      <w:r>
        <w:rPr>
          <w:rFonts w:ascii="宋体"/>
          <w:color w:val="000000"/>
          <w:spacing w:val="0"/>
          <w:sz w:val="22"/>
        </w:rPr>
        <w:t>:</w:t>
      </w:r>
    </w:p>
    <w:p>
      <w:pPr>
        <w:spacing w:before="36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-1"/>
          <w:sz w:val="32"/>
        </w:rPr>
        <w:t>现将农业农村部办公厅《关于做好“三秋”机械化生产</w:t>
      </w:r>
    </w:p>
    <w:p>
      <w:pPr>
        <w:spacing w:before="29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-4"/>
          <w:sz w:val="32"/>
        </w:rPr>
        <w:t>工作的通知》（农办机〔2022〕11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WOPJRV+FangSong_GB2312" w:hAnsi="WOPJRV+FangSong_GB2312" w:cs="WOPJRV+FangSong_GB2312"/>
          <w:color w:val="000000"/>
          <w:spacing w:val="-3"/>
          <w:sz w:val="32"/>
        </w:rPr>
        <w:t>号）转发给你们，请切实</w:t>
      </w:r>
    </w:p>
    <w:p>
      <w:pPr>
        <w:spacing w:before="29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-1"/>
          <w:sz w:val="32"/>
        </w:rPr>
        <w:t>加强组织领导，强化装备保障，深挖玉米机收减损潜力，保</w:t>
      </w:r>
    </w:p>
    <w:p>
      <w:pPr>
        <w:spacing w:before="293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-1"/>
          <w:sz w:val="32"/>
        </w:rPr>
        <w:t>障农机作业转运通畅，力争秋粮颗粒归仓，确保秋粮丰产丰</w:t>
      </w:r>
    </w:p>
    <w:p>
      <w:pPr>
        <w:spacing w:before="29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0"/>
          <w:sz w:val="32"/>
        </w:rPr>
        <w:t>收、秋种适时进行。</w:t>
      </w:r>
    </w:p>
    <w:p>
      <w:pPr>
        <w:spacing w:before="1531" w:after="0" w:line="329" w:lineRule="exact"/>
        <w:ind w:left="496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 w:hAnsi="WOPJRV+FangSong_GB2312" w:cs="WOPJRV+FangSong_GB2312"/>
          <w:color w:val="000000"/>
          <w:spacing w:val="0"/>
          <w:sz w:val="32"/>
        </w:rPr>
        <w:t>山东省农业农村厅</w:t>
      </w:r>
    </w:p>
    <w:p>
      <w:pPr>
        <w:spacing w:before="290" w:after="0" w:line="329" w:lineRule="exact"/>
        <w:ind w:left="496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WOPJRV+FangSong_GB2312"/>
          <w:color w:val="000000"/>
          <w:spacing w:val="0"/>
          <w:sz w:val="32"/>
        </w:rPr>
        <w:t>2022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WOPJRV+FangSong_GB2312" w:hAnsi="WOPJRV+FangSong_GB2312" w:cs="WOPJRV+FangSong_GB2312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WOPJRV+FangSong_GB2312"/>
          <w:color w:val="000000"/>
          <w:spacing w:val="0"/>
          <w:sz w:val="32"/>
        </w:rPr>
        <w:t>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WOPJRV+FangSong_GB2312" w:hAnsi="WOPJRV+FangSong_GB2312" w:cs="WOPJRV+FangSong_GB2312"/>
          <w:color w:val="000000"/>
          <w:spacing w:val="0"/>
          <w:sz w:val="32"/>
        </w:rPr>
        <w:t>月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WOPJRV+FangSong_GB2312"/>
          <w:color w:val="000000"/>
          <w:spacing w:val="1"/>
          <w:sz w:val="32"/>
        </w:rPr>
        <w:t>27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WOPJRV+FangSong_GB2312" w:hAnsi="WOPJRV+FangSong_GB2312" w:cs="WOPJRV+FangSong_GB2312"/>
          <w:color w:val="000000"/>
          <w:spacing w:val="0"/>
          <w:sz w:val="32"/>
        </w:rPr>
        <w:t>日</w:t>
      </w:r>
    </w:p>
    <w:sectPr>
      <w:pgSz w:w="11900" w:h="16820"/>
      <w:pgMar w:top="1823" w:right="100" w:bottom="0" w:left="180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4D129BFE-5053-4909-91FD-315F79F59540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CCFEF4F9-8BAD-4D2C-8BC1-BFD618C0AF6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78A4CD0-8FF8-4D34-9004-E768093E460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D2376BE6-895D-471E-9D0B-900E94BA5AB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2662C3BA-C283-4DFE-A3F2-4D8D4FBC3EC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87DD69C0-2457-4FA8-A218-3459718CF9C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6BF559BA-E004-4678-BBF4-38DEAC109DAC}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  <w:embedRegular r:id="rId8" w:fontKey="{B4F4F887-8D45-4A09-9F29-2C4BD081C9E3}"/>
  </w:font>
  <w:font w:name="GPAUNQ+FZXBSJW--GB1-0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9" w:fontKey="{0106824C-9863-4912-95EC-3F62DB216411}"/>
  </w:font>
  <w:font w:name="WOPJRV+FangSong_GB2312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0" w:fontKey="{0733C631-B8EC-45E2-9694-B7FC4968DF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ocumentProtection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08946DB9"/>
    <w:rsid w:val="7E4B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qFormat="1" w:unhideWhenUsed="0" w:uiPriority="0" w:name="No Lis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semiHidden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5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211</Characters>
  <Lines>0</Lines>
  <Paragraphs>13</Paragraphs>
  <TotalTime>5</TotalTime>
  <ScaleCrop>false</ScaleCrop>
  <LinksUpToDate>false</LinksUpToDate>
  <CharactersWithSpaces>218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2022-09-30T07:37:00Z</dcterms:created>
  <dc:creator>SYSTEM</dc:creator>
  <cp:lastModifiedBy>Dell</cp:lastModifiedBy>
  <dcterms:modified xsi:type="dcterms:W3CDTF">2022-09-30T07:42:52Z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