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19A" w:rsidRDefault="0021319A" w:rsidP="0021319A">
      <w:pPr>
        <w:pStyle w:val="a3"/>
        <w:jc w:val="center"/>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航道工程建设管理规定</w:t>
      </w:r>
    </w:p>
    <w:p w:rsidR="0021319A" w:rsidRDefault="0021319A" w:rsidP="0021319A">
      <w:pPr>
        <w:pStyle w:val="a3"/>
        <w:jc w:val="center"/>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第一章　总</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则</w:t>
      </w:r>
    </w:p>
    <w:p w:rsidR="0021319A" w:rsidRDefault="0021319A" w:rsidP="0021319A">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第一条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为加强航道工程建设管理，规范航道工程建设活动，提高建设管理水平，根据《中华人民共和国航道法》《航道管理条例》《建设工程质量管理条例》《建设工程勘察设计管理条例》《企业投资项目核准和备案管理条例》《政府投资条例》等法律、行政法规，制定本规定。</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第二条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在中华人民共和国境内从事航道工程建设活动，适用本规定。</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本规定所称航道工程建设，是指新建航道以及为改善航道条件而进行的航道整治、航道疏浚工程和航运枢纽、通航建筑物等工程及其配套设施的工程建设。</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第三条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交通运输部主管全国航道工程建设的行业管理工作，并具体负责中央财政事权航道的建设管理。</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交通运输部具体负责的中央财政事权航道的建设管理工作，可以按照规定委托交通运输部设置的负责航道管理的机构、省级人民政府确定的负责航道管理的部门或者机构承担。</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县级以上地方人民政府交通运输主管部门按照省、自治区、直辖市人民政府的规定主管所辖航道工程建设的管理工作。</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第四条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航道工程建设应当坚持生态优先、绿色发展，遵守法律、行政法规关于建设工程质量管理、安全管理和生态环境保护的规定，符合航道规划，执行有关国家标准、行业标准和技术规范，依法办理相关手续。</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第五条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鼓励航道工程建设采用新技术、新设备、新工艺、新材料，推行施工质量和安全标准化管理，加强施工安全风险管控和应急能力配备，科学组织建设。</w:t>
      </w:r>
    </w:p>
    <w:p w:rsidR="0021319A" w:rsidRDefault="0021319A" w:rsidP="0021319A">
      <w:pPr>
        <w:pStyle w:val="a3"/>
        <w:jc w:val="center"/>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第二章　建设程序管理</w:t>
      </w:r>
    </w:p>
    <w:p w:rsidR="0021319A" w:rsidRDefault="0021319A" w:rsidP="0021319A">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第六条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航道工程建设项目应当按照国家规定的建设程序进行。除国家另有规定外，不得擅自简化基本建设程序。</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第七条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政府投资的航道工程建设项目，一般应当执行以下基本建设程序：</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（一）根据相关规划，开展预可行性研究，编制项目建议书；</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（二）根据批准的项目建议书，进行可行性研究，编制可行性研究报告；</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（三）根据批准的可行性研究报告，编制初步设计文件；</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（四）根据批准的初步设计文件，编制施工图设计文件；</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（五）办理施工图设计审批手续；</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（六）根据国家有关规定，依法办理开工</w:t>
      </w:r>
      <w:proofErr w:type="gramStart"/>
      <w:r>
        <w:rPr>
          <w:rFonts w:ascii="AdobeHeitiStd-Regular" w:eastAsia="黑体" w:hAnsi="AdobeHeitiStd-Regular" w:cs="Helvetica"/>
          <w:color w:val="323232"/>
          <w:sz w:val="23"/>
          <w:szCs w:val="23"/>
        </w:rPr>
        <w:t>前相关</w:t>
      </w:r>
      <w:proofErr w:type="gramEnd"/>
      <w:r>
        <w:rPr>
          <w:rFonts w:ascii="AdobeHeitiStd-Regular" w:eastAsia="黑体" w:hAnsi="AdobeHeitiStd-Regular" w:cs="Helvetica"/>
          <w:color w:val="323232"/>
          <w:sz w:val="23"/>
          <w:szCs w:val="23"/>
        </w:rPr>
        <w:t>手续，具备开工条件后开工建设；</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（七）组织工程实施</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（八）工程建成后，编制竣工资料，进行工程竣工验收的各项准备工作；</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（九）组织竣工验收。</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第八条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企业投资的航道工程建设项目，应当执行以下基本建设程序：</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（一）根据规划，编制项目申请书或者填写备案信息，履行核准或者备案手续；</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（二）根据核准的项目申请书或者备案信息，编制初步设计文件；</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（三）根据批准的初步设计文件，编制施工图设计文件；</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（四）办理施工图设计审批手续；</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（五）根据国家有关规定，依法办理开工</w:t>
      </w:r>
      <w:proofErr w:type="gramStart"/>
      <w:r>
        <w:rPr>
          <w:rFonts w:ascii="AdobeHeitiStd-Regular" w:eastAsia="黑体" w:hAnsi="AdobeHeitiStd-Regular" w:cs="Helvetica"/>
          <w:color w:val="323232"/>
          <w:sz w:val="23"/>
          <w:szCs w:val="23"/>
        </w:rPr>
        <w:t>前相关</w:t>
      </w:r>
      <w:proofErr w:type="gramEnd"/>
      <w:r>
        <w:rPr>
          <w:rFonts w:ascii="AdobeHeitiStd-Regular" w:eastAsia="黑体" w:hAnsi="AdobeHeitiStd-Regular" w:cs="Helvetica"/>
          <w:color w:val="323232"/>
          <w:sz w:val="23"/>
          <w:szCs w:val="23"/>
        </w:rPr>
        <w:t>手续，具备开工条件后开工建设；</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lastRenderedPageBreak/>
        <w:t xml:space="preserve">　　（六）组织工程实施</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（七）工程建成后，编制竣工资料，进行工程竣工验收的各项准备工作；</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（八）组织竣工验收。</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第九条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交通运输部按照权限负责中央财政事权航道工程建设项目的项目建议书、可行性研究报告的批准工作。项目建议书和可行性研究报告的编制和委托咨询等工作按照有关规定执行。</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第十条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交通运输部负责中央财政事权航道工程建设项目的初步设计审批。</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县级以上地方交通运输主管部门按照规定的职责，负责其他航道工程建设项目的初步设计审批。</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第十一条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由交通运输部负责审批初步设计的航道工程建设项目，项目单位应当通过交通运输部按照国务院规定设置的负责航道管理的机构或者项目所在地</w:t>
      </w:r>
      <w:proofErr w:type="gramStart"/>
      <w:r>
        <w:rPr>
          <w:rFonts w:ascii="AdobeHeitiStd-Regular" w:eastAsia="黑体" w:hAnsi="AdobeHeitiStd-Regular" w:cs="Helvetica"/>
          <w:color w:val="323232"/>
          <w:sz w:val="23"/>
          <w:szCs w:val="23"/>
        </w:rPr>
        <w:t>省级交通</w:t>
      </w:r>
      <w:proofErr w:type="gramEnd"/>
      <w:r>
        <w:rPr>
          <w:rFonts w:ascii="AdobeHeitiStd-Regular" w:eastAsia="黑体" w:hAnsi="AdobeHeitiStd-Regular" w:cs="Helvetica"/>
          <w:color w:val="323232"/>
          <w:sz w:val="23"/>
          <w:szCs w:val="23"/>
        </w:rPr>
        <w:t>运输主管部门向交通运输部提出申请。</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交通运输部按照国务院规定设置的负责航道管理的机构或者</w:t>
      </w:r>
      <w:proofErr w:type="gramStart"/>
      <w:r>
        <w:rPr>
          <w:rFonts w:ascii="AdobeHeitiStd-Regular" w:eastAsia="黑体" w:hAnsi="AdobeHeitiStd-Regular" w:cs="Helvetica"/>
          <w:color w:val="323232"/>
          <w:sz w:val="23"/>
          <w:szCs w:val="23"/>
        </w:rPr>
        <w:t>省级交通</w:t>
      </w:r>
      <w:proofErr w:type="gramEnd"/>
      <w:r>
        <w:rPr>
          <w:rFonts w:ascii="AdobeHeitiStd-Regular" w:eastAsia="黑体" w:hAnsi="AdobeHeitiStd-Regular" w:cs="Helvetica"/>
          <w:color w:val="323232"/>
          <w:sz w:val="23"/>
          <w:szCs w:val="23"/>
        </w:rPr>
        <w:t>运输主管部门应当在收齐上述申请材料之日起</w:t>
      </w:r>
      <w:r>
        <w:rPr>
          <w:rFonts w:ascii="AdobeHeitiStd-Regular" w:eastAsia="黑体" w:hAnsi="AdobeHeitiStd-Regular" w:cs="Helvetica"/>
          <w:color w:val="323232"/>
          <w:sz w:val="23"/>
          <w:szCs w:val="23"/>
        </w:rPr>
        <w:t>3</w:t>
      </w:r>
      <w:r>
        <w:rPr>
          <w:rFonts w:ascii="AdobeHeitiStd-Regular" w:eastAsia="黑体" w:hAnsi="AdobeHeitiStd-Regular" w:cs="Helvetica"/>
          <w:color w:val="323232"/>
          <w:sz w:val="23"/>
          <w:szCs w:val="23"/>
        </w:rPr>
        <w:t>个工作日内将有关材料转报交通运输部。</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其他航道工程建设项目的初步设计审批，项目单位应当向有审批权限的县级以上地方交通运输主管部门提出申请。</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第十二条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项目单位申请航道工程建设项目初步设计审批，应当提供以下材料：</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（一）申请文件；</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（二）初步设计文件；</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（三）经批准的可行性研究报告，或者经核准的项目申请书，或者备案证明。</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第十三条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编制航道工程建设项目初步设计文件，应当符合以下要求：</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（一）建设方案符合有关航道、港口等规划；</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（二）建设规模、标准及主要建设内容等符合项目审批、核准文件或者备案信息；</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（三）设计符合有关技术标准，编制格式和内容符合水运工程设计文件编制要求。</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第十四条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县级以上交通运输主管部门按照规定的职责对航道工程建设项目施工图设计文件中涉及公共利益、公众安全、工程建设强制性标准的内容进行审查。</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第十五条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项目单位向有审批权限的交通运输主管部门申请施工图设计审批，应当提供以下材料：</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（一）申请文件；</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（二）施工图设计文件；</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（三）经批准的初步设计文件。</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施工图设计文件原则上应当集中报批。对于工期长、涉及专业多的项目，可以分批报批。项目单位在首次申请施工图设计文件审批时，应当将分批安排报施工图审批部门。</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第十六条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编制航道工程建设项目施工图设计文件，应当符合以下基本要求：</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（一）建设规模、标准及主要建设内容符合经批准的初步设计文件；</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（二）设计符合有关技术标准，编制格式和内容符合水运工程设计文件编制要求。</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第十七条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对于技术复杂、难度较大、风险较大的航道工程建设项目，负责初步设计审批的部门在审批初步设计前应当委托初步设计编制单位以外的其他设计单位进行技术审查咨询。受委托的设计单位资质等级应当不低于原初步设计文件编制单位资质等级。</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lastRenderedPageBreak/>
        <w:t xml:space="preserve">　　对于航运枢纽、通航建筑物等技术复杂、难度较大、风险较大的航道工程建设项目，负责施工图设计审批的部门在审批施工图设计前应当委托施工图设计单位以外的其他设计单位进行技术审查咨询。受委托的设计单位资质等级应当不低于原施工图设计文件编制单位资质等级。</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第十八条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技术审查咨询主要核查以下内容，并对工程设计方案和概（预）算编制提出咨询意见：</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（一）工程建设规模和主要建设内容与项目审批、核准文件或者备案信息的符合性；施工图技术审查咨询还应当核查与初步设计文件的符合性；</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（二）工程设计与强制性标准的符合性；</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（三）总体设计、总体布置、主要设备配置的合理性；</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（四）地基基础、主要建筑物、金属结构等设计的合理性、安全性、稳定性、耐久性；</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（五）主要施工方案、施工组织设计、疏浚土处理方式等的合理性；</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（六）环境保护、安全、防震、消防、节能等涉及公共利益、公众安全的工程措施与强制性标准的符合性；</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（七）工程概（预）算的编制依据和方法的合理性。</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第十九条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交通运输主管部门应当在法定期限内对受理的设计审批申请</w:t>
      </w:r>
      <w:proofErr w:type="gramStart"/>
      <w:r>
        <w:rPr>
          <w:rFonts w:ascii="AdobeHeitiStd-Regular" w:eastAsia="黑体" w:hAnsi="AdobeHeitiStd-Regular" w:cs="Helvetica"/>
          <w:color w:val="323232"/>
          <w:sz w:val="23"/>
          <w:szCs w:val="23"/>
        </w:rPr>
        <w:t>作出</w:t>
      </w:r>
      <w:proofErr w:type="gramEnd"/>
      <w:r>
        <w:rPr>
          <w:rFonts w:ascii="AdobeHeitiStd-Regular" w:eastAsia="黑体" w:hAnsi="AdobeHeitiStd-Regular" w:cs="Helvetica"/>
          <w:color w:val="323232"/>
          <w:sz w:val="23"/>
          <w:szCs w:val="23"/>
        </w:rPr>
        <w:t>书面决定，并告知项目单位；需要延长审批时限的，应当依法按照程序办理。</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第二十条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航道工程建设项目设计文件经批准后方可使用。</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第二十一条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对于建设内容简单、投资规模较小的航道整治、航道疏浚等航道工程建设项目，初步设计和施工图设计可以合并设计，深度应当达到施工图设计要求。</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第二十二条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经核准的企业投资航道工程建设项目建设地点发生变更，或者建设规模、内容发生较大变更的，项目单位应当向项目核准机关提出变更申请。已备案的企业投资航道工程建设项目信息发生较大变更的，企业应当及时告知备案机关。</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政府投资的航道工程建设项目投资概算调整的，按照国家有关规定执行。</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第二十三条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航道工程建设项目出现批准机关调整审批、核准文件或者重新办理备案的，项目单位应当向初步设计审批部门申请调整初步设计审批内容。</w:t>
      </w:r>
    </w:p>
    <w:p w:rsidR="0021319A" w:rsidRDefault="0021319A" w:rsidP="0021319A">
      <w:pPr>
        <w:pStyle w:val="a3"/>
        <w:jc w:val="center"/>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第三章　建设实施管理</w:t>
      </w:r>
    </w:p>
    <w:p w:rsidR="0021319A" w:rsidRDefault="0021319A" w:rsidP="0021319A">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第二十四条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项目单位应当在立项审批、核准文件及其他文件规定的有效期内开工建设。在有效期内不能开工建设的，应当按照规定在有效期满前办理延期手续。</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第二十五条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航道工程建设项目在条件具备后方可开工建设。项目单位在开工建设前，应当办理完成法规规定的各项手续，登录国家建立的全国投资项目在线监管平台进行项目申报，并按照要求填写项目开工建设、建设进度、竣工等基本信息，并接受依法负有监督管理职责的部门的监督管理。</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交通运输主管部门应当利用在线平台进行在线审批、在线监测、协同监管等，提高信息化管理水平。</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第二十六条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项目单位依据国家有关规定对航道工程建设项目实行全过程管理，对工程质量和安全管理负总责。项目单位应当合理确定并严格执行建设工期，任何单位和个人不得非法干预。</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项目单位应当符合《水运建设市场监督管理办法》规定的管理能力；不具备管理能力的，应当按照规定委托符合条件的代建单位进行项目建设管理。</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第二十七条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航道工程建设项目设计文件一经批准，应当严格遵照执行，不得擅自变更。确需对设计文件内容进行变更的，应当履行相关手续后方可实施。</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lastRenderedPageBreak/>
        <w:t xml:space="preserve">　　项目单位不得以肢解设计变更内容的方式规避办理相关手续。</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第二十八条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航道工程建设项目设计变更应当符合强制性标准和技术规范要求，满足工程安全、质量、使用功能和环境保护等要求。</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第二十九条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设计变更发生下列情形之一的，由原初步设计审批部门审批：</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（一）航道整治工程。</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1.</w:t>
      </w:r>
      <w:r>
        <w:rPr>
          <w:rFonts w:ascii="AdobeHeitiStd-Regular" w:eastAsia="黑体" w:hAnsi="AdobeHeitiStd-Regular" w:cs="Helvetica"/>
          <w:color w:val="323232"/>
          <w:sz w:val="23"/>
          <w:szCs w:val="23"/>
        </w:rPr>
        <w:t>连续调整航道轴线布置，改变主要建筑物的平面布置、高程和主要结构型式；</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2.</w:t>
      </w:r>
      <w:r>
        <w:rPr>
          <w:rFonts w:ascii="AdobeHeitiStd-Regular" w:eastAsia="黑体" w:hAnsi="AdobeHeitiStd-Regular" w:cs="Helvetica"/>
          <w:color w:val="323232"/>
          <w:sz w:val="23"/>
          <w:szCs w:val="23"/>
        </w:rPr>
        <w:t>护岸、护滩、</w:t>
      </w:r>
      <w:proofErr w:type="gramStart"/>
      <w:r>
        <w:rPr>
          <w:rFonts w:ascii="AdobeHeitiStd-Regular" w:eastAsia="黑体" w:hAnsi="AdobeHeitiStd-Regular" w:cs="Helvetica"/>
          <w:color w:val="323232"/>
          <w:sz w:val="23"/>
          <w:szCs w:val="23"/>
        </w:rPr>
        <w:t>护底结构</w:t>
      </w:r>
      <w:proofErr w:type="gramEnd"/>
      <w:r>
        <w:rPr>
          <w:rFonts w:ascii="AdobeHeitiStd-Regular" w:eastAsia="黑体" w:hAnsi="AdobeHeitiStd-Regular" w:cs="Helvetica"/>
          <w:color w:val="323232"/>
          <w:sz w:val="23"/>
          <w:szCs w:val="23"/>
        </w:rPr>
        <w:t>范围调整超过原设计范围</w:t>
      </w:r>
      <w:r>
        <w:rPr>
          <w:rFonts w:ascii="AdobeHeitiStd-Regular" w:eastAsia="黑体" w:hAnsi="AdobeHeitiStd-Regular" w:cs="Helvetica"/>
          <w:color w:val="323232"/>
          <w:sz w:val="23"/>
          <w:szCs w:val="23"/>
        </w:rPr>
        <w:t>30%</w:t>
      </w:r>
      <w:r>
        <w:rPr>
          <w:rFonts w:ascii="AdobeHeitiStd-Regular" w:eastAsia="黑体" w:hAnsi="AdobeHeitiStd-Regular" w:cs="Helvetica"/>
          <w:color w:val="323232"/>
          <w:sz w:val="23"/>
          <w:szCs w:val="23"/>
        </w:rPr>
        <w:t>，</w:t>
      </w:r>
      <w:proofErr w:type="gramStart"/>
      <w:r>
        <w:rPr>
          <w:rFonts w:ascii="AdobeHeitiStd-Regular" w:eastAsia="黑体" w:hAnsi="AdobeHeitiStd-Regular" w:cs="Helvetica"/>
          <w:color w:val="323232"/>
          <w:sz w:val="23"/>
          <w:szCs w:val="23"/>
        </w:rPr>
        <w:t>清礁工程量调整</w:t>
      </w:r>
      <w:proofErr w:type="gramEnd"/>
      <w:r>
        <w:rPr>
          <w:rFonts w:ascii="AdobeHeitiStd-Regular" w:eastAsia="黑体" w:hAnsi="AdobeHeitiStd-Regular" w:cs="Helvetica"/>
          <w:color w:val="323232"/>
          <w:sz w:val="23"/>
          <w:szCs w:val="23"/>
        </w:rPr>
        <w:t>超过原设计工程量</w:t>
      </w:r>
      <w:r>
        <w:rPr>
          <w:rFonts w:ascii="AdobeHeitiStd-Regular" w:eastAsia="黑体" w:hAnsi="AdobeHeitiStd-Regular" w:cs="Helvetica"/>
          <w:color w:val="323232"/>
          <w:sz w:val="23"/>
          <w:szCs w:val="23"/>
        </w:rPr>
        <w:t>30%</w:t>
      </w:r>
      <w:r>
        <w:rPr>
          <w:rFonts w:ascii="AdobeHeitiStd-Regular" w:eastAsia="黑体" w:hAnsi="AdobeHeitiStd-Regular" w:cs="Helvetica"/>
          <w:color w:val="323232"/>
          <w:sz w:val="23"/>
          <w:szCs w:val="23"/>
        </w:rPr>
        <w:t>；</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3.</w:t>
      </w:r>
      <w:r>
        <w:rPr>
          <w:rFonts w:ascii="AdobeHeitiStd-Regular" w:eastAsia="黑体" w:hAnsi="AdobeHeitiStd-Regular" w:cs="Helvetica"/>
          <w:color w:val="323232"/>
          <w:sz w:val="23"/>
          <w:szCs w:val="23"/>
        </w:rPr>
        <w:t>单位工程调增费用超过</w:t>
      </w:r>
      <w:r>
        <w:rPr>
          <w:rFonts w:ascii="AdobeHeitiStd-Regular" w:eastAsia="黑体" w:hAnsi="AdobeHeitiStd-Regular" w:cs="Helvetica"/>
          <w:color w:val="323232"/>
          <w:sz w:val="23"/>
          <w:szCs w:val="23"/>
        </w:rPr>
        <w:t>10%</w:t>
      </w:r>
      <w:r>
        <w:rPr>
          <w:rFonts w:ascii="AdobeHeitiStd-Regular" w:eastAsia="黑体" w:hAnsi="AdobeHeitiStd-Regular" w:cs="Helvetica"/>
          <w:color w:val="323232"/>
          <w:sz w:val="23"/>
          <w:szCs w:val="23"/>
        </w:rPr>
        <w:t>且不低于</w:t>
      </w:r>
      <w:r>
        <w:rPr>
          <w:rFonts w:ascii="AdobeHeitiStd-Regular" w:eastAsia="黑体" w:hAnsi="AdobeHeitiStd-Regular" w:cs="Helvetica"/>
          <w:color w:val="323232"/>
          <w:sz w:val="23"/>
          <w:szCs w:val="23"/>
        </w:rPr>
        <w:t>1000</w:t>
      </w:r>
      <w:r>
        <w:rPr>
          <w:rFonts w:ascii="AdobeHeitiStd-Regular" w:eastAsia="黑体" w:hAnsi="AdobeHeitiStd-Regular" w:cs="Helvetica"/>
          <w:color w:val="323232"/>
          <w:sz w:val="23"/>
          <w:szCs w:val="23"/>
        </w:rPr>
        <w:t>万元；</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4.</w:t>
      </w:r>
      <w:r>
        <w:rPr>
          <w:rFonts w:ascii="AdobeHeitiStd-Regular" w:eastAsia="黑体" w:hAnsi="AdobeHeitiStd-Regular" w:cs="Helvetica"/>
          <w:color w:val="323232"/>
          <w:sz w:val="23"/>
          <w:szCs w:val="23"/>
        </w:rPr>
        <w:t>政府投资航道工程建设项目超出初步设计批准总概算但在项目批准的投资估算</w:t>
      </w:r>
      <w:r>
        <w:rPr>
          <w:rFonts w:ascii="AdobeHeitiStd-Regular" w:eastAsia="黑体" w:hAnsi="AdobeHeitiStd-Regular" w:cs="Helvetica"/>
          <w:color w:val="323232"/>
          <w:sz w:val="23"/>
          <w:szCs w:val="23"/>
        </w:rPr>
        <w:t>10%</w:t>
      </w:r>
      <w:r>
        <w:rPr>
          <w:rFonts w:ascii="AdobeHeitiStd-Regular" w:eastAsia="黑体" w:hAnsi="AdobeHeitiStd-Regular" w:cs="Helvetica"/>
          <w:color w:val="323232"/>
          <w:sz w:val="23"/>
          <w:szCs w:val="23"/>
        </w:rPr>
        <w:t>以内。</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（二）航道疏浚工程。</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1.</w:t>
      </w:r>
      <w:r>
        <w:rPr>
          <w:rFonts w:ascii="AdobeHeitiStd-Regular" w:eastAsia="黑体" w:hAnsi="AdobeHeitiStd-Regular" w:cs="Helvetica"/>
          <w:color w:val="323232"/>
          <w:sz w:val="23"/>
          <w:szCs w:val="23"/>
        </w:rPr>
        <w:t>改变疏浚边线、设计底高程；</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2.</w:t>
      </w:r>
      <w:r>
        <w:rPr>
          <w:rFonts w:ascii="AdobeHeitiStd-Regular" w:eastAsia="黑体" w:hAnsi="AdobeHeitiStd-Regular" w:cs="Helvetica"/>
          <w:color w:val="323232"/>
          <w:sz w:val="23"/>
          <w:szCs w:val="23"/>
        </w:rPr>
        <w:t>单位工程疏浚工程量调增超过原设计工程量</w:t>
      </w:r>
      <w:r>
        <w:rPr>
          <w:rFonts w:ascii="AdobeHeitiStd-Regular" w:eastAsia="黑体" w:hAnsi="AdobeHeitiStd-Regular" w:cs="Helvetica"/>
          <w:color w:val="323232"/>
          <w:sz w:val="23"/>
          <w:szCs w:val="23"/>
        </w:rPr>
        <w:t>30%</w:t>
      </w:r>
      <w:r>
        <w:rPr>
          <w:rFonts w:ascii="AdobeHeitiStd-Regular" w:eastAsia="黑体" w:hAnsi="AdobeHeitiStd-Regular" w:cs="Helvetica"/>
          <w:color w:val="323232"/>
          <w:sz w:val="23"/>
          <w:szCs w:val="23"/>
        </w:rPr>
        <w:t>；</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3.</w:t>
      </w:r>
      <w:r>
        <w:rPr>
          <w:rFonts w:ascii="AdobeHeitiStd-Regular" w:eastAsia="黑体" w:hAnsi="AdobeHeitiStd-Regular" w:cs="Helvetica"/>
          <w:color w:val="323232"/>
          <w:sz w:val="23"/>
          <w:szCs w:val="23"/>
        </w:rPr>
        <w:t>单位工程调增费用超过</w:t>
      </w:r>
      <w:r>
        <w:rPr>
          <w:rFonts w:ascii="AdobeHeitiStd-Regular" w:eastAsia="黑体" w:hAnsi="AdobeHeitiStd-Regular" w:cs="Helvetica"/>
          <w:color w:val="323232"/>
          <w:sz w:val="23"/>
          <w:szCs w:val="23"/>
        </w:rPr>
        <w:t>10%</w:t>
      </w:r>
      <w:r>
        <w:rPr>
          <w:rFonts w:ascii="AdobeHeitiStd-Regular" w:eastAsia="黑体" w:hAnsi="AdobeHeitiStd-Regular" w:cs="Helvetica"/>
          <w:color w:val="323232"/>
          <w:sz w:val="23"/>
          <w:szCs w:val="23"/>
        </w:rPr>
        <w:t>且不低于</w:t>
      </w:r>
      <w:r>
        <w:rPr>
          <w:rFonts w:ascii="AdobeHeitiStd-Regular" w:eastAsia="黑体" w:hAnsi="AdobeHeitiStd-Regular" w:cs="Helvetica"/>
          <w:color w:val="323232"/>
          <w:sz w:val="23"/>
          <w:szCs w:val="23"/>
        </w:rPr>
        <w:t>1000</w:t>
      </w:r>
      <w:r>
        <w:rPr>
          <w:rFonts w:ascii="AdobeHeitiStd-Regular" w:eastAsia="黑体" w:hAnsi="AdobeHeitiStd-Regular" w:cs="Helvetica"/>
          <w:color w:val="323232"/>
          <w:sz w:val="23"/>
          <w:szCs w:val="23"/>
        </w:rPr>
        <w:t>万元；</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4.</w:t>
      </w:r>
      <w:r>
        <w:rPr>
          <w:rFonts w:ascii="AdobeHeitiStd-Regular" w:eastAsia="黑体" w:hAnsi="AdobeHeitiStd-Regular" w:cs="Helvetica"/>
          <w:color w:val="323232"/>
          <w:sz w:val="23"/>
          <w:szCs w:val="23"/>
        </w:rPr>
        <w:t>政府投资航道工程建设项目超出初步设计批准总概算但在项目批准的投资估算</w:t>
      </w:r>
      <w:r>
        <w:rPr>
          <w:rFonts w:ascii="AdobeHeitiStd-Regular" w:eastAsia="黑体" w:hAnsi="AdobeHeitiStd-Regular" w:cs="Helvetica"/>
          <w:color w:val="323232"/>
          <w:sz w:val="23"/>
          <w:szCs w:val="23"/>
        </w:rPr>
        <w:t>10%</w:t>
      </w:r>
      <w:r>
        <w:rPr>
          <w:rFonts w:ascii="AdobeHeitiStd-Regular" w:eastAsia="黑体" w:hAnsi="AdobeHeitiStd-Regular" w:cs="Helvetica"/>
          <w:color w:val="323232"/>
          <w:sz w:val="23"/>
          <w:szCs w:val="23"/>
        </w:rPr>
        <w:t>以内。</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（三）航运枢纽工程。</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1.</w:t>
      </w:r>
      <w:r>
        <w:rPr>
          <w:rFonts w:ascii="AdobeHeitiStd-Regular" w:eastAsia="黑体" w:hAnsi="AdobeHeitiStd-Regular" w:cs="Helvetica"/>
          <w:color w:val="323232"/>
          <w:sz w:val="23"/>
          <w:szCs w:val="23"/>
        </w:rPr>
        <w:t>改变航运枢纽总体布置，改变主要建筑物的平面布置、高程和主要结构型式，改变主要水工建筑物的基础处理方式、消能防冲方式；</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2.</w:t>
      </w:r>
      <w:r>
        <w:rPr>
          <w:rFonts w:ascii="AdobeHeitiStd-Regular" w:eastAsia="黑体" w:hAnsi="AdobeHeitiStd-Regular" w:cs="Helvetica"/>
          <w:color w:val="323232"/>
          <w:sz w:val="23"/>
          <w:szCs w:val="23"/>
        </w:rPr>
        <w:t>改变通航建筑物的输水系统型式、工作</w:t>
      </w:r>
      <w:proofErr w:type="gramStart"/>
      <w:r>
        <w:rPr>
          <w:rFonts w:ascii="AdobeHeitiStd-Regular" w:eastAsia="黑体" w:hAnsi="AdobeHeitiStd-Regular" w:cs="Helvetica"/>
          <w:color w:val="323232"/>
          <w:sz w:val="23"/>
          <w:szCs w:val="23"/>
        </w:rPr>
        <w:t>闸阀门</w:t>
      </w:r>
      <w:proofErr w:type="gramEnd"/>
      <w:r>
        <w:rPr>
          <w:rFonts w:ascii="AdobeHeitiStd-Regular" w:eastAsia="黑体" w:hAnsi="AdobeHeitiStd-Regular" w:cs="Helvetica"/>
          <w:color w:val="323232"/>
          <w:sz w:val="23"/>
          <w:szCs w:val="23"/>
        </w:rPr>
        <w:t>和启闭型式，改变升船机的驱动方式；</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3.</w:t>
      </w:r>
      <w:r>
        <w:rPr>
          <w:rFonts w:ascii="AdobeHeitiStd-Regular" w:eastAsia="黑体" w:hAnsi="AdobeHeitiStd-Regular" w:cs="Helvetica"/>
          <w:color w:val="323232"/>
          <w:sz w:val="23"/>
          <w:szCs w:val="23"/>
        </w:rPr>
        <w:t>改变水轮发电机组型式、单机容量、配置数量和重要技术参数；</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4.</w:t>
      </w:r>
      <w:r>
        <w:rPr>
          <w:rFonts w:ascii="AdobeHeitiStd-Regular" w:eastAsia="黑体" w:hAnsi="AdobeHeitiStd-Regular" w:cs="Helvetica"/>
          <w:color w:val="323232"/>
          <w:sz w:val="23"/>
          <w:szCs w:val="23"/>
        </w:rPr>
        <w:t>改变电站接入系统方式和电气主接线方案；</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5.</w:t>
      </w:r>
      <w:r>
        <w:rPr>
          <w:rFonts w:ascii="AdobeHeitiStd-Regular" w:eastAsia="黑体" w:hAnsi="AdobeHeitiStd-Regular" w:cs="Helvetica"/>
          <w:color w:val="323232"/>
          <w:sz w:val="23"/>
          <w:szCs w:val="23"/>
        </w:rPr>
        <w:t>改变施工导流标准和导流方式；</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6.</w:t>
      </w:r>
      <w:r>
        <w:rPr>
          <w:rFonts w:ascii="AdobeHeitiStd-Regular" w:eastAsia="黑体" w:hAnsi="AdobeHeitiStd-Regular" w:cs="Helvetica"/>
          <w:color w:val="323232"/>
          <w:sz w:val="23"/>
          <w:szCs w:val="23"/>
        </w:rPr>
        <w:t>调增辅助生产、生活建筑物规模超过原设计规模的</w:t>
      </w:r>
      <w:r>
        <w:rPr>
          <w:rFonts w:ascii="AdobeHeitiStd-Regular" w:eastAsia="黑体" w:hAnsi="AdobeHeitiStd-Regular" w:cs="Helvetica"/>
          <w:color w:val="323232"/>
          <w:sz w:val="23"/>
          <w:szCs w:val="23"/>
        </w:rPr>
        <w:t>5%</w:t>
      </w:r>
      <w:r>
        <w:rPr>
          <w:rFonts w:ascii="AdobeHeitiStd-Regular" w:eastAsia="黑体" w:hAnsi="AdobeHeitiStd-Regular" w:cs="Helvetica"/>
          <w:color w:val="323232"/>
          <w:sz w:val="23"/>
          <w:szCs w:val="23"/>
        </w:rPr>
        <w:t>；</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7.</w:t>
      </w:r>
      <w:r>
        <w:rPr>
          <w:rFonts w:ascii="AdobeHeitiStd-Regular" w:eastAsia="黑体" w:hAnsi="AdobeHeitiStd-Regular" w:cs="Helvetica"/>
          <w:color w:val="323232"/>
          <w:sz w:val="23"/>
          <w:szCs w:val="23"/>
        </w:rPr>
        <w:t>政府投资航道工程建设项目超出初步设计批准总概算但在项目批准的投资估算</w:t>
      </w:r>
      <w:r>
        <w:rPr>
          <w:rFonts w:ascii="AdobeHeitiStd-Regular" w:eastAsia="黑体" w:hAnsi="AdobeHeitiStd-Regular" w:cs="Helvetica"/>
          <w:color w:val="323232"/>
          <w:sz w:val="23"/>
          <w:szCs w:val="23"/>
        </w:rPr>
        <w:t>10%</w:t>
      </w:r>
      <w:r>
        <w:rPr>
          <w:rFonts w:ascii="AdobeHeitiStd-Regular" w:eastAsia="黑体" w:hAnsi="AdobeHeitiStd-Regular" w:cs="Helvetica"/>
          <w:color w:val="323232"/>
          <w:sz w:val="23"/>
          <w:szCs w:val="23"/>
        </w:rPr>
        <w:t>以内。</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（四）通航建筑物工程。</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1.</w:t>
      </w:r>
      <w:r>
        <w:rPr>
          <w:rFonts w:ascii="AdobeHeitiStd-Regular" w:eastAsia="黑体" w:hAnsi="AdobeHeitiStd-Regular" w:cs="Helvetica"/>
          <w:color w:val="323232"/>
          <w:sz w:val="23"/>
          <w:szCs w:val="23"/>
        </w:rPr>
        <w:t>改变通航建筑物平面布置、高程和主要结构型式，改变主要建筑物的基础处理方式、消能防冲方式；</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2.</w:t>
      </w:r>
      <w:r>
        <w:rPr>
          <w:rFonts w:ascii="AdobeHeitiStd-Regular" w:eastAsia="黑体" w:hAnsi="AdobeHeitiStd-Regular" w:cs="Helvetica"/>
          <w:color w:val="323232"/>
          <w:sz w:val="23"/>
          <w:szCs w:val="23"/>
        </w:rPr>
        <w:t>改变通航建筑物的输水系统型式、工作</w:t>
      </w:r>
      <w:proofErr w:type="gramStart"/>
      <w:r>
        <w:rPr>
          <w:rFonts w:ascii="AdobeHeitiStd-Regular" w:eastAsia="黑体" w:hAnsi="AdobeHeitiStd-Regular" w:cs="Helvetica"/>
          <w:color w:val="323232"/>
          <w:sz w:val="23"/>
          <w:szCs w:val="23"/>
        </w:rPr>
        <w:t>闸阀门</w:t>
      </w:r>
      <w:proofErr w:type="gramEnd"/>
      <w:r>
        <w:rPr>
          <w:rFonts w:ascii="AdobeHeitiStd-Regular" w:eastAsia="黑体" w:hAnsi="AdobeHeitiStd-Regular" w:cs="Helvetica"/>
          <w:color w:val="323232"/>
          <w:sz w:val="23"/>
          <w:szCs w:val="23"/>
        </w:rPr>
        <w:t>和启闭型式，改变升船机的驱动方式；</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3.</w:t>
      </w:r>
      <w:r>
        <w:rPr>
          <w:rFonts w:ascii="AdobeHeitiStd-Regular" w:eastAsia="黑体" w:hAnsi="AdobeHeitiStd-Regular" w:cs="Helvetica"/>
          <w:color w:val="323232"/>
          <w:sz w:val="23"/>
          <w:szCs w:val="23"/>
        </w:rPr>
        <w:t>改变施工导流标准和导流方式；</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4.</w:t>
      </w:r>
      <w:r>
        <w:rPr>
          <w:rFonts w:ascii="AdobeHeitiStd-Regular" w:eastAsia="黑体" w:hAnsi="AdobeHeitiStd-Regular" w:cs="Helvetica"/>
          <w:color w:val="323232"/>
          <w:sz w:val="23"/>
          <w:szCs w:val="23"/>
        </w:rPr>
        <w:t>调增辅助生产、生活建筑物规模超过原设计规模的</w:t>
      </w:r>
      <w:r>
        <w:rPr>
          <w:rFonts w:ascii="AdobeHeitiStd-Regular" w:eastAsia="黑体" w:hAnsi="AdobeHeitiStd-Regular" w:cs="Helvetica"/>
          <w:color w:val="323232"/>
          <w:sz w:val="23"/>
          <w:szCs w:val="23"/>
        </w:rPr>
        <w:t>5%</w:t>
      </w:r>
      <w:r>
        <w:rPr>
          <w:rFonts w:ascii="AdobeHeitiStd-Regular" w:eastAsia="黑体" w:hAnsi="AdobeHeitiStd-Regular" w:cs="Helvetica"/>
          <w:color w:val="323232"/>
          <w:sz w:val="23"/>
          <w:szCs w:val="23"/>
        </w:rPr>
        <w:t>；</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5.</w:t>
      </w:r>
      <w:r>
        <w:rPr>
          <w:rFonts w:ascii="AdobeHeitiStd-Regular" w:eastAsia="黑体" w:hAnsi="AdobeHeitiStd-Regular" w:cs="Helvetica"/>
          <w:color w:val="323232"/>
          <w:sz w:val="23"/>
          <w:szCs w:val="23"/>
        </w:rPr>
        <w:t>政府投资航道工程建设项目超出初步设计批准总概算但在项目批准的投资估算</w:t>
      </w:r>
      <w:r>
        <w:rPr>
          <w:rFonts w:ascii="AdobeHeitiStd-Regular" w:eastAsia="黑体" w:hAnsi="AdobeHeitiStd-Regular" w:cs="Helvetica"/>
          <w:color w:val="323232"/>
          <w:sz w:val="23"/>
          <w:szCs w:val="23"/>
        </w:rPr>
        <w:t>10%</w:t>
      </w:r>
      <w:r>
        <w:rPr>
          <w:rFonts w:ascii="AdobeHeitiStd-Regular" w:eastAsia="黑体" w:hAnsi="AdobeHeitiStd-Regular" w:cs="Helvetica"/>
          <w:color w:val="323232"/>
          <w:sz w:val="23"/>
          <w:szCs w:val="23"/>
        </w:rPr>
        <w:t>以内。</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前款规定的设计变更涉及施工图设计重大修改的，还应当由原施工图设计审批部门审批。</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第三十条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设计变更发生下列情形之一的，由原施工图设计审批部门审批：</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（一）航道整治工程。</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1.</w:t>
      </w:r>
      <w:r>
        <w:rPr>
          <w:rFonts w:ascii="AdobeHeitiStd-Regular" w:eastAsia="黑体" w:hAnsi="AdobeHeitiStd-Regular" w:cs="Helvetica"/>
          <w:color w:val="323232"/>
          <w:sz w:val="23"/>
          <w:szCs w:val="23"/>
        </w:rPr>
        <w:t>护岸、护滩、</w:t>
      </w:r>
      <w:proofErr w:type="gramStart"/>
      <w:r>
        <w:rPr>
          <w:rFonts w:ascii="AdobeHeitiStd-Regular" w:eastAsia="黑体" w:hAnsi="AdobeHeitiStd-Regular" w:cs="Helvetica"/>
          <w:color w:val="323232"/>
          <w:sz w:val="23"/>
          <w:szCs w:val="23"/>
        </w:rPr>
        <w:t>护底工程</w:t>
      </w:r>
      <w:proofErr w:type="gramEnd"/>
      <w:r>
        <w:rPr>
          <w:rFonts w:ascii="AdobeHeitiStd-Regular" w:eastAsia="黑体" w:hAnsi="AdobeHeitiStd-Regular" w:cs="Helvetica"/>
          <w:color w:val="323232"/>
          <w:sz w:val="23"/>
          <w:szCs w:val="23"/>
        </w:rPr>
        <w:t>范围调整超过原设计范围</w:t>
      </w:r>
      <w:r>
        <w:rPr>
          <w:rFonts w:ascii="AdobeHeitiStd-Regular" w:eastAsia="黑体" w:hAnsi="AdobeHeitiStd-Regular" w:cs="Helvetica"/>
          <w:color w:val="323232"/>
          <w:sz w:val="23"/>
          <w:szCs w:val="23"/>
        </w:rPr>
        <w:t>15%</w:t>
      </w:r>
      <w:r>
        <w:rPr>
          <w:rFonts w:ascii="AdobeHeitiStd-Regular" w:eastAsia="黑体" w:hAnsi="AdobeHeitiStd-Regular" w:cs="Helvetica"/>
          <w:color w:val="323232"/>
          <w:sz w:val="23"/>
          <w:szCs w:val="23"/>
        </w:rPr>
        <w:t>，</w:t>
      </w:r>
      <w:proofErr w:type="gramStart"/>
      <w:r>
        <w:rPr>
          <w:rFonts w:ascii="AdobeHeitiStd-Regular" w:eastAsia="黑体" w:hAnsi="AdobeHeitiStd-Regular" w:cs="Helvetica"/>
          <w:color w:val="323232"/>
          <w:sz w:val="23"/>
          <w:szCs w:val="23"/>
        </w:rPr>
        <w:t>清礁工程量调整</w:t>
      </w:r>
      <w:proofErr w:type="gramEnd"/>
      <w:r>
        <w:rPr>
          <w:rFonts w:ascii="AdobeHeitiStd-Regular" w:eastAsia="黑体" w:hAnsi="AdobeHeitiStd-Regular" w:cs="Helvetica"/>
          <w:color w:val="323232"/>
          <w:sz w:val="23"/>
          <w:szCs w:val="23"/>
        </w:rPr>
        <w:t>超过原设计工程量</w:t>
      </w:r>
      <w:r>
        <w:rPr>
          <w:rFonts w:ascii="AdobeHeitiStd-Regular" w:eastAsia="黑体" w:hAnsi="AdobeHeitiStd-Regular" w:cs="Helvetica"/>
          <w:color w:val="323232"/>
          <w:sz w:val="23"/>
          <w:szCs w:val="23"/>
        </w:rPr>
        <w:t>15%</w:t>
      </w:r>
      <w:r>
        <w:rPr>
          <w:rFonts w:ascii="AdobeHeitiStd-Regular" w:eastAsia="黑体" w:hAnsi="AdobeHeitiStd-Regular" w:cs="Helvetica"/>
          <w:color w:val="323232"/>
          <w:sz w:val="23"/>
          <w:szCs w:val="23"/>
        </w:rPr>
        <w:t>；</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2.</w:t>
      </w:r>
      <w:r>
        <w:rPr>
          <w:rFonts w:ascii="AdobeHeitiStd-Regular" w:eastAsia="黑体" w:hAnsi="AdobeHeitiStd-Regular" w:cs="Helvetica"/>
          <w:color w:val="323232"/>
          <w:sz w:val="23"/>
          <w:szCs w:val="23"/>
        </w:rPr>
        <w:t>单位工程调增费用超过</w:t>
      </w:r>
      <w:r>
        <w:rPr>
          <w:rFonts w:ascii="AdobeHeitiStd-Regular" w:eastAsia="黑体" w:hAnsi="AdobeHeitiStd-Regular" w:cs="Helvetica"/>
          <w:color w:val="323232"/>
          <w:sz w:val="23"/>
          <w:szCs w:val="23"/>
        </w:rPr>
        <w:t>10%</w:t>
      </w:r>
      <w:r>
        <w:rPr>
          <w:rFonts w:ascii="AdobeHeitiStd-Regular" w:eastAsia="黑体" w:hAnsi="AdobeHeitiStd-Regular" w:cs="Helvetica"/>
          <w:color w:val="323232"/>
          <w:sz w:val="23"/>
          <w:szCs w:val="23"/>
        </w:rPr>
        <w:t>且不低于</w:t>
      </w:r>
      <w:r>
        <w:rPr>
          <w:rFonts w:ascii="AdobeHeitiStd-Regular" w:eastAsia="黑体" w:hAnsi="AdobeHeitiStd-Regular" w:cs="Helvetica"/>
          <w:color w:val="323232"/>
          <w:sz w:val="23"/>
          <w:szCs w:val="23"/>
        </w:rPr>
        <w:t>500</w:t>
      </w:r>
      <w:r>
        <w:rPr>
          <w:rFonts w:ascii="AdobeHeitiStd-Regular" w:eastAsia="黑体" w:hAnsi="AdobeHeitiStd-Regular" w:cs="Helvetica"/>
          <w:color w:val="323232"/>
          <w:sz w:val="23"/>
          <w:szCs w:val="23"/>
        </w:rPr>
        <w:t>万元。</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lastRenderedPageBreak/>
        <w:t xml:space="preserve">　　（二）航道疏浚工程。</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1.</w:t>
      </w:r>
      <w:r>
        <w:rPr>
          <w:rFonts w:ascii="AdobeHeitiStd-Regular" w:eastAsia="黑体" w:hAnsi="AdobeHeitiStd-Regular" w:cs="Helvetica"/>
          <w:color w:val="323232"/>
          <w:sz w:val="23"/>
          <w:szCs w:val="23"/>
        </w:rPr>
        <w:t>单位工程疏浚工程量调增超过原设计工程量</w:t>
      </w:r>
      <w:r>
        <w:rPr>
          <w:rFonts w:ascii="AdobeHeitiStd-Regular" w:eastAsia="黑体" w:hAnsi="AdobeHeitiStd-Regular" w:cs="Helvetica"/>
          <w:color w:val="323232"/>
          <w:sz w:val="23"/>
          <w:szCs w:val="23"/>
        </w:rPr>
        <w:t>15%</w:t>
      </w:r>
      <w:r>
        <w:rPr>
          <w:rFonts w:ascii="AdobeHeitiStd-Regular" w:eastAsia="黑体" w:hAnsi="AdobeHeitiStd-Regular" w:cs="Helvetica"/>
          <w:color w:val="323232"/>
          <w:sz w:val="23"/>
          <w:szCs w:val="23"/>
        </w:rPr>
        <w:t>；</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2.</w:t>
      </w:r>
      <w:r>
        <w:rPr>
          <w:rFonts w:ascii="AdobeHeitiStd-Regular" w:eastAsia="黑体" w:hAnsi="AdobeHeitiStd-Regular" w:cs="Helvetica"/>
          <w:color w:val="323232"/>
          <w:sz w:val="23"/>
          <w:szCs w:val="23"/>
        </w:rPr>
        <w:t>单位工程调增费用超过</w:t>
      </w:r>
      <w:r>
        <w:rPr>
          <w:rFonts w:ascii="AdobeHeitiStd-Regular" w:eastAsia="黑体" w:hAnsi="AdobeHeitiStd-Regular" w:cs="Helvetica"/>
          <w:color w:val="323232"/>
          <w:sz w:val="23"/>
          <w:szCs w:val="23"/>
        </w:rPr>
        <w:t>10%</w:t>
      </w:r>
      <w:r>
        <w:rPr>
          <w:rFonts w:ascii="AdobeHeitiStd-Regular" w:eastAsia="黑体" w:hAnsi="AdobeHeitiStd-Regular" w:cs="Helvetica"/>
          <w:color w:val="323232"/>
          <w:sz w:val="23"/>
          <w:szCs w:val="23"/>
        </w:rPr>
        <w:t>且不低于</w:t>
      </w:r>
      <w:r>
        <w:rPr>
          <w:rFonts w:ascii="AdobeHeitiStd-Regular" w:eastAsia="黑体" w:hAnsi="AdobeHeitiStd-Regular" w:cs="Helvetica"/>
          <w:color w:val="323232"/>
          <w:sz w:val="23"/>
          <w:szCs w:val="23"/>
        </w:rPr>
        <w:t>500</w:t>
      </w:r>
      <w:r>
        <w:rPr>
          <w:rFonts w:ascii="AdobeHeitiStd-Regular" w:eastAsia="黑体" w:hAnsi="AdobeHeitiStd-Regular" w:cs="Helvetica"/>
          <w:color w:val="323232"/>
          <w:sz w:val="23"/>
          <w:szCs w:val="23"/>
        </w:rPr>
        <w:t>万元；</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3.</w:t>
      </w:r>
      <w:r>
        <w:rPr>
          <w:rFonts w:ascii="AdobeHeitiStd-Regular" w:eastAsia="黑体" w:hAnsi="AdobeHeitiStd-Regular" w:cs="Helvetica"/>
          <w:color w:val="323232"/>
          <w:sz w:val="23"/>
          <w:szCs w:val="23"/>
        </w:rPr>
        <w:t>调整疏浚工程抛泥区的控制高程。</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（三）航运枢纽工程。</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1.</w:t>
      </w:r>
      <w:r>
        <w:rPr>
          <w:rFonts w:ascii="AdobeHeitiStd-Regular" w:eastAsia="黑体" w:hAnsi="AdobeHeitiStd-Regular" w:cs="Helvetica"/>
          <w:color w:val="323232"/>
          <w:sz w:val="23"/>
          <w:szCs w:val="23"/>
        </w:rPr>
        <w:t>局部调整枢纽工程总平面布置但不影响其功能和规模；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2.</w:t>
      </w:r>
      <w:r>
        <w:rPr>
          <w:rFonts w:ascii="AdobeHeitiStd-Regular" w:eastAsia="黑体" w:hAnsi="AdobeHeitiStd-Regular" w:cs="Helvetica"/>
          <w:color w:val="323232"/>
          <w:sz w:val="23"/>
          <w:szCs w:val="23"/>
        </w:rPr>
        <w:t>调整主要配套工程、公用工程的规模和平面布置，调增辅助生产、生活建筑物规模超过原设计规模</w:t>
      </w:r>
      <w:r>
        <w:rPr>
          <w:rFonts w:ascii="AdobeHeitiStd-Regular" w:eastAsia="黑体" w:hAnsi="AdobeHeitiStd-Regular" w:cs="Helvetica"/>
          <w:color w:val="323232"/>
          <w:sz w:val="23"/>
          <w:szCs w:val="23"/>
        </w:rPr>
        <w:t>3%</w:t>
      </w:r>
      <w:r>
        <w:rPr>
          <w:rFonts w:ascii="AdobeHeitiStd-Regular" w:eastAsia="黑体" w:hAnsi="AdobeHeitiStd-Regular" w:cs="Helvetica"/>
          <w:color w:val="323232"/>
          <w:sz w:val="23"/>
          <w:szCs w:val="23"/>
        </w:rPr>
        <w:t>但不超过</w:t>
      </w:r>
      <w:r>
        <w:rPr>
          <w:rFonts w:ascii="AdobeHeitiStd-Regular" w:eastAsia="黑体" w:hAnsi="AdobeHeitiStd-Regular" w:cs="Helvetica"/>
          <w:color w:val="323232"/>
          <w:sz w:val="23"/>
          <w:szCs w:val="23"/>
        </w:rPr>
        <w:t>5%</w:t>
      </w:r>
      <w:r>
        <w:rPr>
          <w:rFonts w:ascii="AdobeHeitiStd-Regular" w:eastAsia="黑体" w:hAnsi="AdobeHeitiStd-Regular" w:cs="Helvetica"/>
          <w:color w:val="323232"/>
          <w:sz w:val="23"/>
          <w:szCs w:val="23"/>
        </w:rPr>
        <w:t>；</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3.</w:t>
      </w:r>
      <w:r>
        <w:rPr>
          <w:rFonts w:ascii="AdobeHeitiStd-Regular" w:eastAsia="黑体" w:hAnsi="AdobeHeitiStd-Regular" w:cs="Helvetica"/>
          <w:color w:val="323232"/>
          <w:sz w:val="23"/>
          <w:szCs w:val="23"/>
        </w:rPr>
        <w:t>改变导流建筑物型式；</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4.</w:t>
      </w:r>
      <w:r>
        <w:rPr>
          <w:rFonts w:ascii="AdobeHeitiStd-Regular" w:eastAsia="黑体" w:hAnsi="AdobeHeitiStd-Regular" w:cs="Helvetica"/>
          <w:color w:val="323232"/>
          <w:sz w:val="23"/>
          <w:szCs w:val="23"/>
        </w:rPr>
        <w:t>改变高压配电装置和高压引出线设计方案，改变电站控制运行方式及继电保护方案；</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5.</w:t>
      </w:r>
      <w:r>
        <w:rPr>
          <w:rFonts w:ascii="AdobeHeitiStd-Regular" w:eastAsia="黑体" w:hAnsi="AdobeHeitiStd-Regular" w:cs="Helvetica"/>
          <w:color w:val="323232"/>
          <w:sz w:val="23"/>
          <w:szCs w:val="23"/>
        </w:rPr>
        <w:t>改变次要或者一般水工建筑物的布置或结构型式、基础处理方式、一般机电设备及金属结构设计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且工程费用变化超过单项工程总投资的</w:t>
      </w:r>
      <w:r>
        <w:rPr>
          <w:rFonts w:ascii="AdobeHeitiStd-Regular" w:eastAsia="黑体" w:hAnsi="AdobeHeitiStd-Regular" w:cs="Helvetica"/>
          <w:color w:val="323232"/>
          <w:sz w:val="23"/>
          <w:szCs w:val="23"/>
        </w:rPr>
        <w:t>5%</w:t>
      </w:r>
      <w:r>
        <w:rPr>
          <w:rFonts w:ascii="AdobeHeitiStd-Regular" w:eastAsia="黑体" w:hAnsi="AdobeHeitiStd-Regular" w:cs="Helvetica"/>
          <w:color w:val="323232"/>
          <w:sz w:val="23"/>
          <w:szCs w:val="23"/>
        </w:rPr>
        <w:t>。</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（四）通航建筑物工程。</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1.</w:t>
      </w:r>
      <w:r>
        <w:rPr>
          <w:rFonts w:ascii="AdobeHeitiStd-Regular" w:eastAsia="黑体" w:hAnsi="AdobeHeitiStd-Regular" w:cs="Helvetica"/>
          <w:color w:val="323232"/>
          <w:sz w:val="23"/>
          <w:szCs w:val="23"/>
        </w:rPr>
        <w:t>局部调整通航建筑物总平面布置但不影响其功能和规模；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2.</w:t>
      </w:r>
      <w:r>
        <w:rPr>
          <w:rFonts w:ascii="AdobeHeitiStd-Regular" w:eastAsia="黑体" w:hAnsi="AdobeHeitiStd-Regular" w:cs="Helvetica"/>
          <w:color w:val="323232"/>
          <w:sz w:val="23"/>
          <w:szCs w:val="23"/>
        </w:rPr>
        <w:t>调整主要配套工程、公用工程的规模和平面布置，调增辅助生产、生活建筑物规模超过原设计规模</w:t>
      </w:r>
      <w:r>
        <w:rPr>
          <w:rFonts w:ascii="AdobeHeitiStd-Regular" w:eastAsia="黑体" w:hAnsi="AdobeHeitiStd-Regular" w:cs="Helvetica"/>
          <w:color w:val="323232"/>
          <w:sz w:val="23"/>
          <w:szCs w:val="23"/>
        </w:rPr>
        <w:t>3%</w:t>
      </w:r>
      <w:r>
        <w:rPr>
          <w:rFonts w:ascii="AdobeHeitiStd-Regular" w:eastAsia="黑体" w:hAnsi="AdobeHeitiStd-Regular" w:cs="Helvetica"/>
          <w:color w:val="323232"/>
          <w:sz w:val="23"/>
          <w:szCs w:val="23"/>
        </w:rPr>
        <w:t>但不超过</w:t>
      </w:r>
      <w:r>
        <w:rPr>
          <w:rFonts w:ascii="AdobeHeitiStd-Regular" w:eastAsia="黑体" w:hAnsi="AdobeHeitiStd-Regular" w:cs="Helvetica"/>
          <w:color w:val="323232"/>
          <w:sz w:val="23"/>
          <w:szCs w:val="23"/>
        </w:rPr>
        <w:t>5%</w:t>
      </w:r>
      <w:r>
        <w:rPr>
          <w:rFonts w:ascii="AdobeHeitiStd-Regular" w:eastAsia="黑体" w:hAnsi="AdobeHeitiStd-Regular" w:cs="Helvetica"/>
          <w:color w:val="323232"/>
          <w:sz w:val="23"/>
          <w:szCs w:val="23"/>
        </w:rPr>
        <w:t>；</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3.</w:t>
      </w:r>
      <w:r>
        <w:rPr>
          <w:rFonts w:ascii="AdobeHeitiStd-Regular" w:eastAsia="黑体" w:hAnsi="AdobeHeitiStd-Regular" w:cs="Helvetica"/>
          <w:color w:val="323232"/>
          <w:sz w:val="23"/>
          <w:szCs w:val="23"/>
        </w:rPr>
        <w:t>改变导流建筑物型式；</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4.</w:t>
      </w:r>
      <w:r>
        <w:rPr>
          <w:rFonts w:ascii="AdobeHeitiStd-Regular" w:eastAsia="黑体" w:hAnsi="AdobeHeitiStd-Regular" w:cs="Helvetica"/>
          <w:color w:val="323232"/>
          <w:sz w:val="23"/>
          <w:szCs w:val="23"/>
        </w:rPr>
        <w:t>改变次要或一般水工建筑物的布置或者结构型式、基础处理方式、一般金属结构设计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且工程费用变化超过单项工程总投资的</w:t>
      </w:r>
      <w:r>
        <w:rPr>
          <w:rFonts w:ascii="AdobeHeitiStd-Regular" w:eastAsia="黑体" w:hAnsi="AdobeHeitiStd-Regular" w:cs="Helvetica"/>
          <w:color w:val="323232"/>
          <w:sz w:val="23"/>
          <w:szCs w:val="23"/>
        </w:rPr>
        <w:t>5%</w:t>
      </w:r>
      <w:r>
        <w:rPr>
          <w:rFonts w:ascii="AdobeHeitiStd-Regular" w:eastAsia="黑体" w:hAnsi="AdobeHeitiStd-Regular" w:cs="Helvetica"/>
          <w:color w:val="323232"/>
          <w:sz w:val="23"/>
          <w:szCs w:val="23"/>
        </w:rPr>
        <w:t>。</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第三十一条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审批部门在批准设计变更时，可以委托另一设计单位进行技术审查咨询。受委托的设计单位资质等级应当不低于原设计文件编制单位资质等级。</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第三十二条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本规定第二十九条、第三十条以外的设计变更，项目单位应当加强管理，制定设计变更内部管理程序，不得随意变更设计内容或者采取肢解设计变更内容等方式规避设计变更审批手续。</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第三十三条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航道工程建设项目设计变更文件应当由原设计单位编制，或者经原设计单位书面同意，也可以由其他具有相应资质的设计单位编制。编制单位对设计变更文件承担相应责任。</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第三十四条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申请航道工程建设项目设计变更，应当提交以下材料：</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（一）申请文件；</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（二）设计变更文件。内容包括该航道工程建设项目的基本情况、拟变更的主要内容以及设计变更的合理性论证；设计变更前后相应的勘察、设计图纸；工程量、概算变化对照清单和分项投资等。</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第三十五条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因应急抢险等紧急情况引起的第二十九条、第三十条设计变更情形的，项目单位可先行组织实施，但应当在</w:t>
      </w:r>
      <w:r>
        <w:rPr>
          <w:rFonts w:ascii="AdobeHeitiStd-Regular" w:eastAsia="黑体" w:hAnsi="AdobeHeitiStd-Regular" w:cs="Helvetica"/>
          <w:color w:val="323232"/>
          <w:sz w:val="23"/>
          <w:szCs w:val="23"/>
        </w:rPr>
        <w:t>10</w:t>
      </w:r>
      <w:r>
        <w:rPr>
          <w:rFonts w:ascii="AdobeHeitiStd-Regular" w:eastAsia="黑体" w:hAnsi="AdobeHeitiStd-Regular" w:cs="Helvetica"/>
          <w:color w:val="323232"/>
          <w:sz w:val="23"/>
          <w:szCs w:val="23"/>
        </w:rPr>
        <w:t>个工作日内书面报告设计变更审批部门，并按要求及时履行相应的设计变更手续。</w:t>
      </w:r>
    </w:p>
    <w:p w:rsidR="0021319A" w:rsidRDefault="0021319A" w:rsidP="0021319A">
      <w:pPr>
        <w:pStyle w:val="a3"/>
        <w:jc w:val="center"/>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第四章　验收管理</w:t>
      </w:r>
    </w:p>
    <w:p w:rsidR="0021319A" w:rsidRDefault="0021319A" w:rsidP="0021319A">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第三十六条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航道工程建设项目应当按照法规和国家有关规定及时组织竣工验收，经竣工验收合格后方可正式交付使用。</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本规定所称竣工验收，是指航道工程建设项目完工后、正式投入使用前，对工程交工验收、航运枢纽工程阶段验收、工程质量、强制性标准执行、资金使用等情况进行全面检查验收，以及对工程建设、设计、施工、监理等工作进行综合评价。</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第三十七条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航道工程建设项目合同段完工后，由项目单位组织设计、施工、监</w:t>
      </w:r>
      <w:r>
        <w:rPr>
          <w:rFonts w:ascii="AdobeHeitiStd-Regular" w:eastAsia="黑体" w:hAnsi="AdobeHeitiStd-Regular" w:cs="Helvetica"/>
          <w:color w:val="323232"/>
          <w:sz w:val="23"/>
          <w:szCs w:val="23"/>
        </w:rPr>
        <w:lastRenderedPageBreak/>
        <w:t>理、试验检测等单位进行交工验收，并邀请具体负责建设项目监督管理工作的交通运输主管部门和质量监督机构参加。</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第三十八条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交工验收应当具备以下条件：</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（一）合同约定的各项内容已建设完成，未遗留有碍船舶安全航行和工程运行安全的隐患</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（二）项目单位组织对工程质量的检测结果合格</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（三）监理单位对工程质量的评定（评估）合格</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（四）质量监督机构对工程交工质量核验合格</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（五）设计单位、施工单位、监理单位已完成工作总结报告。</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第三十九条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交工验收的主要工作内容：</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（一）检查合同执行情况，核验工程建设内容与批复的设计内容是否一致</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（二）检查施工自检报告、施工总结报告及施工资料</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（三）检查监理单位独立抽检资料、监理总结报告及质量评定资料</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（四）检查设计单位对工程设计符合性评价意见和设计总结报告</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（五）检查工程实体质量</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（六）对合同是否全面执行、工程质量是否合格</w:t>
      </w:r>
      <w:proofErr w:type="gramStart"/>
      <w:r>
        <w:rPr>
          <w:rFonts w:ascii="AdobeHeitiStd-Regular" w:eastAsia="黑体" w:hAnsi="AdobeHeitiStd-Regular" w:cs="Helvetica"/>
          <w:color w:val="323232"/>
          <w:sz w:val="23"/>
          <w:szCs w:val="23"/>
        </w:rPr>
        <w:t>作出</w:t>
      </w:r>
      <w:proofErr w:type="gramEnd"/>
      <w:r>
        <w:rPr>
          <w:rFonts w:ascii="AdobeHeitiStd-Regular" w:eastAsia="黑体" w:hAnsi="AdobeHeitiStd-Regular" w:cs="Helvetica"/>
          <w:color w:val="323232"/>
          <w:sz w:val="23"/>
          <w:szCs w:val="23"/>
        </w:rPr>
        <w:t>结论，出具交工验收意见。</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第四十条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航运枢纽工程在截流前、水库蓄水前、通航前、机组启动前等关键阶段，项目单位应当组织设计、施工、监理、试验检测、运行管理等单位进行阶段验收，并邀请具体负责建设项目监督管理工作的交通运输主管部门和质量监督机构，必要时邀请地方人民政府、其他负有监督管理工作的部门或机构、专家等参加。</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第四十一条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阶段验收的主要工作内容：</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（一）检查已完工程交工验收情况，工程质量、形象进度是否达到阶段验收要求；</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（二）检查在建工程是否正常、有序；</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（三）检查下阶段工作方案和待建工程施工计划安排；</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（四）检查拟投入运行的工程是否具备运行条件；</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（五）检查工程资料是否按规定整理齐全；</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（六）</w:t>
      </w:r>
      <w:proofErr w:type="gramStart"/>
      <w:r>
        <w:rPr>
          <w:rFonts w:ascii="AdobeHeitiStd-Regular" w:eastAsia="黑体" w:hAnsi="AdobeHeitiStd-Regular" w:cs="Helvetica"/>
          <w:color w:val="323232"/>
          <w:sz w:val="23"/>
          <w:szCs w:val="23"/>
        </w:rPr>
        <w:t>对阶段</w:t>
      </w:r>
      <w:proofErr w:type="gramEnd"/>
      <w:r>
        <w:rPr>
          <w:rFonts w:ascii="AdobeHeitiStd-Regular" w:eastAsia="黑体" w:hAnsi="AdobeHeitiStd-Regular" w:cs="Helvetica"/>
          <w:color w:val="323232"/>
          <w:sz w:val="23"/>
          <w:szCs w:val="23"/>
        </w:rPr>
        <w:t>验收是否合格做出结论，出具阶段验收意见。</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第四十二条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航道工程建设项目主体工程建成后，应当通过试运行检验工程效果和运行能力。项目单位应当在试运行前将试运行起讫时间、试运行方案、应急预案等报告负责建设项目竣工验收的交通运输主管部门。</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第四十三条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试运行应当符合以下条件：</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（一）主体工程已按初步设计批准的内容建成，</w:t>
      </w:r>
      <w:proofErr w:type="gramStart"/>
      <w:r>
        <w:rPr>
          <w:rFonts w:ascii="AdobeHeitiStd-Regular" w:eastAsia="黑体" w:hAnsi="AdobeHeitiStd-Regular" w:cs="Helvetica"/>
          <w:color w:val="323232"/>
          <w:sz w:val="23"/>
          <w:szCs w:val="23"/>
        </w:rPr>
        <w:t>各合同</w:t>
      </w:r>
      <w:proofErr w:type="gramEnd"/>
      <w:r>
        <w:rPr>
          <w:rFonts w:ascii="AdobeHeitiStd-Regular" w:eastAsia="黑体" w:hAnsi="AdobeHeitiStd-Regular" w:cs="Helvetica"/>
          <w:color w:val="323232"/>
          <w:sz w:val="23"/>
          <w:szCs w:val="23"/>
        </w:rPr>
        <w:t>段交工验收合格，其中航运枢纽工程各阶段验收合格，满足使用要求；</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（二）航道尺度、通航条件已达到设计要求；</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（三）主要机械设备或设施调试及联动调试合格，达到运行条件；</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（四）航标等配套的导助航设施已经建设完成；</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（五）航运枢纽、通航建筑物等工程建设项目环境保护设施、安全设施、消防设施等已按要求与主体工程同时建设完成，且已通过安全设施和消防设施验收或者备案，符合国家有关法规、标准规定的试运行要求。</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第四十四条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航道工程建设项目试运行期限原则上为</w:t>
      </w:r>
      <w:r>
        <w:rPr>
          <w:rFonts w:ascii="AdobeHeitiStd-Regular" w:eastAsia="黑体" w:hAnsi="AdobeHeitiStd-Regular" w:cs="Helvetica"/>
          <w:color w:val="323232"/>
          <w:sz w:val="23"/>
          <w:szCs w:val="23"/>
        </w:rPr>
        <w:t>1</w:t>
      </w:r>
      <w:r>
        <w:rPr>
          <w:rFonts w:ascii="AdobeHeitiStd-Regular" w:eastAsia="黑体" w:hAnsi="AdobeHeitiStd-Regular" w:cs="Helvetica"/>
          <w:color w:val="323232"/>
          <w:sz w:val="23"/>
          <w:szCs w:val="23"/>
        </w:rPr>
        <w:t>年，对不能按期申请竣工验收的项目，项目单位应当向负责建设项目竣工验收的交通运输主管部门申请试运行延期，延长期限一般不得超过</w:t>
      </w:r>
      <w:r>
        <w:rPr>
          <w:rFonts w:ascii="AdobeHeitiStd-Regular" w:eastAsia="黑体" w:hAnsi="AdobeHeitiStd-Regular" w:cs="Helvetica"/>
          <w:color w:val="323232"/>
          <w:sz w:val="23"/>
          <w:szCs w:val="23"/>
        </w:rPr>
        <w:t>1</w:t>
      </w:r>
      <w:r>
        <w:rPr>
          <w:rFonts w:ascii="AdobeHeitiStd-Regular" w:eastAsia="黑体" w:hAnsi="AdobeHeitiStd-Regular" w:cs="Helvetica"/>
          <w:color w:val="323232"/>
          <w:sz w:val="23"/>
          <w:szCs w:val="23"/>
        </w:rPr>
        <w:t>年，对于建设内容复杂的航运枢纽项目延长期限不得超过</w:t>
      </w:r>
      <w:r>
        <w:rPr>
          <w:rFonts w:ascii="AdobeHeitiStd-Regular" w:eastAsia="黑体" w:hAnsi="AdobeHeitiStd-Regular" w:cs="Helvetica"/>
          <w:color w:val="323232"/>
          <w:sz w:val="23"/>
          <w:szCs w:val="23"/>
        </w:rPr>
        <w:t>2</w:t>
      </w:r>
      <w:r>
        <w:rPr>
          <w:rFonts w:ascii="AdobeHeitiStd-Regular" w:eastAsia="黑体" w:hAnsi="AdobeHeitiStd-Regular" w:cs="Helvetica"/>
          <w:color w:val="323232"/>
          <w:sz w:val="23"/>
          <w:szCs w:val="23"/>
        </w:rPr>
        <w:t>年。</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lastRenderedPageBreak/>
        <w:t xml:space="preserve">　　试运行期满符合运行要求且符合竣工验收条件的航道工程建设项目，应当在试运行期满后</w:t>
      </w:r>
      <w:r>
        <w:rPr>
          <w:rFonts w:ascii="AdobeHeitiStd-Regular" w:eastAsia="黑体" w:hAnsi="AdobeHeitiStd-Regular" w:cs="Helvetica"/>
          <w:color w:val="323232"/>
          <w:sz w:val="23"/>
          <w:szCs w:val="23"/>
        </w:rPr>
        <w:t>6</w:t>
      </w:r>
      <w:r>
        <w:rPr>
          <w:rFonts w:ascii="AdobeHeitiStd-Regular" w:eastAsia="黑体" w:hAnsi="AdobeHeitiStd-Regular" w:cs="Helvetica"/>
          <w:color w:val="323232"/>
          <w:sz w:val="23"/>
          <w:szCs w:val="23"/>
        </w:rPr>
        <w:t>个月内申请竣工验收。</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第四十五条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交通运输部负责中央财政事权航道工程建设项目的竣工验收。</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县级以上地方交通运输主管部门按照规定的职责，负责其他航道工程的竣工验收。</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第四十六条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航道工程建设项目竣工验收应当具备以下条件：</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（一）已按照批准的工程设计和有关合同约定的各项内容建设完成，</w:t>
      </w:r>
      <w:proofErr w:type="gramStart"/>
      <w:r>
        <w:rPr>
          <w:rFonts w:ascii="AdobeHeitiStd-Regular" w:eastAsia="黑体" w:hAnsi="AdobeHeitiStd-Regular" w:cs="Helvetica"/>
          <w:color w:val="323232"/>
          <w:sz w:val="23"/>
          <w:szCs w:val="23"/>
        </w:rPr>
        <w:t>各合同</w:t>
      </w:r>
      <w:proofErr w:type="gramEnd"/>
      <w:r>
        <w:rPr>
          <w:rFonts w:ascii="AdobeHeitiStd-Regular" w:eastAsia="黑体" w:hAnsi="AdobeHeitiStd-Regular" w:cs="Helvetica"/>
          <w:color w:val="323232"/>
          <w:sz w:val="23"/>
          <w:szCs w:val="23"/>
        </w:rPr>
        <w:t>段交工验收合格，其中航运枢纽工程各阶段验收合格；建设项目有尾</w:t>
      </w:r>
      <w:proofErr w:type="gramStart"/>
      <w:r>
        <w:rPr>
          <w:rFonts w:ascii="AdobeHeitiStd-Regular" w:eastAsia="黑体" w:hAnsi="AdobeHeitiStd-Regular" w:cs="Helvetica"/>
          <w:color w:val="323232"/>
          <w:sz w:val="23"/>
          <w:szCs w:val="23"/>
        </w:rPr>
        <w:t>留工程</w:t>
      </w:r>
      <w:proofErr w:type="gramEnd"/>
      <w:r>
        <w:rPr>
          <w:rFonts w:ascii="AdobeHeitiStd-Regular" w:eastAsia="黑体" w:hAnsi="AdobeHeitiStd-Regular" w:cs="Helvetica"/>
          <w:color w:val="323232"/>
          <w:sz w:val="23"/>
          <w:szCs w:val="23"/>
        </w:rPr>
        <w:t>的，尾</w:t>
      </w:r>
      <w:proofErr w:type="gramStart"/>
      <w:r>
        <w:rPr>
          <w:rFonts w:ascii="AdobeHeitiStd-Regular" w:eastAsia="黑体" w:hAnsi="AdobeHeitiStd-Regular" w:cs="Helvetica"/>
          <w:color w:val="323232"/>
          <w:sz w:val="23"/>
          <w:szCs w:val="23"/>
        </w:rPr>
        <w:t>留工程</w:t>
      </w:r>
      <w:proofErr w:type="gramEnd"/>
      <w:r>
        <w:rPr>
          <w:rFonts w:ascii="AdobeHeitiStd-Regular" w:eastAsia="黑体" w:hAnsi="AdobeHeitiStd-Regular" w:cs="Helvetica"/>
          <w:color w:val="323232"/>
          <w:sz w:val="23"/>
          <w:szCs w:val="23"/>
        </w:rPr>
        <w:t>不得影响建设项目的投入使用，尾</w:t>
      </w:r>
      <w:proofErr w:type="gramStart"/>
      <w:r>
        <w:rPr>
          <w:rFonts w:ascii="AdobeHeitiStd-Regular" w:eastAsia="黑体" w:hAnsi="AdobeHeitiStd-Regular" w:cs="Helvetica"/>
          <w:color w:val="323232"/>
          <w:sz w:val="23"/>
          <w:szCs w:val="23"/>
        </w:rPr>
        <w:t>留工程</w:t>
      </w:r>
      <w:proofErr w:type="gramEnd"/>
      <w:r>
        <w:rPr>
          <w:rFonts w:ascii="AdobeHeitiStd-Regular" w:eastAsia="黑体" w:hAnsi="AdobeHeitiStd-Regular" w:cs="Helvetica"/>
          <w:color w:val="323232"/>
          <w:sz w:val="23"/>
          <w:szCs w:val="23"/>
        </w:rPr>
        <w:t>投资额可以根据实际测算投资额或者按照工程概算所列的投资额列入竣工决算报告，但不超过工程总投资的</w:t>
      </w:r>
      <w:r>
        <w:rPr>
          <w:rFonts w:ascii="AdobeHeitiStd-Regular" w:eastAsia="黑体" w:hAnsi="AdobeHeitiStd-Regular" w:cs="Helvetica"/>
          <w:color w:val="323232"/>
          <w:sz w:val="23"/>
          <w:szCs w:val="23"/>
        </w:rPr>
        <w:t>5%</w:t>
      </w:r>
      <w:r>
        <w:rPr>
          <w:rFonts w:ascii="AdobeHeitiStd-Regular" w:eastAsia="黑体" w:hAnsi="AdobeHeitiStd-Regular" w:cs="Helvetica"/>
          <w:color w:val="323232"/>
          <w:sz w:val="23"/>
          <w:szCs w:val="23"/>
        </w:rPr>
        <w:t>；</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（二）主要机械设备或者设施试运行性能稳定，主要技术参数达到设计要求；</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（三）需要实船适航检验的，已选用设计船型进行了实船适航检验，各项检验指标满足设计要求；</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（四）试运行</w:t>
      </w:r>
      <w:proofErr w:type="gramStart"/>
      <w:r>
        <w:rPr>
          <w:rFonts w:ascii="AdobeHeitiStd-Regular" w:eastAsia="黑体" w:hAnsi="AdobeHeitiStd-Regular" w:cs="Helvetica"/>
          <w:color w:val="323232"/>
          <w:sz w:val="23"/>
          <w:szCs w:val="23"/>
        </w:rPr>
        <w:t>期满足</w:t>
      </w:r>
      <w:proofErr w:type="gramEnd"/>
      <w:r>
        <w:rPr>
          <w:rFonts w:ascii="AdobeHeitiStd-Regular" w:eastAsia="黑体" w:hAnsi="AdobeHeitiStd-Regular" w:cs="Helvetica"/>
          <w:color w:val="323232"/>
          <w:sz w:val="23"/>
          <w:szCs w:val="23"/>
        </w:rPr>
        <w:t>要求，工程效果和运行能力符合设计要求；</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（五）环境保护设施，航运枢纽、通航建筑物等工程建设项目的安全设施、消防设施、水土保持设施等已按要求与主体工程同时建设完成，且已通过验收或者备案；</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（六）竣工档案资料齐全，并通过专项验收；</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（七）竣工决算报告已编制完成，按照国家有关规定需要审计的，已完成审计；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（八）工程运行管理单位已落实；</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（九）廉政建设合同已经履行。</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第四十七条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由交通运输部负责竣工验收的航道工程建设项目，项目单位应当通过交通运输部按照国务院规定设置的负责航道管理的机构或者项目所在地</w:t>
      </w:r>
      <w:proofErr w:type="gramStart"/>
      <w:r>
        <w:rPr>
          <w:rFonts w:ascii="AdobeHeitiStd-Regular" w:eastAsia="黑体" w:hAnsi="AdobeHeitiStd-Regular" w:cs="Helvetica"/>
          <w:color w:val="323232"/>
          <w:sz w:val="23"/>
          <w:szCs w:val="23"/>
        </w:rPr>
        <w:t>省级交通</w:t>
      </w:r>
      <w:proofErr w:type="gramEnd"/>
      <w:r>
        <w:rPr>
          <w:rFonts w:ascii="AdobeHeitiStd-Regular" w:eastAsia="黑体" w:hAnsi="AdobeHeitiStd-Regular" w:cs="Helvetica"/>
          <w:color w:val="323232"/>
          <w:sz w:val="23"/>
          <w:szCs w:val="23"/>
        </w:rPr>
        <w:t>运输主管部门向交通运输部提出竣工验收申请。</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对于其他航道工程建设项目，项目单位按管理权限向负责建设项目竣工验收的交通运输主管部门提出竣工验收申请。</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第四十八条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项目单位申请竣工验收，应当提交以下材料：</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（一）申请文件；</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（二）竣工验收报告。</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第四十九条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项目单位申请竣工验收前应当组织编制竣工验收报告，竣工验收报告应当包括以下内容：</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（一）项目单位工作报告；</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（二）设计、施工、监理等单位的工作报告；</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（三）质量监督机构出具的项目工程质量鉴定报告和质量监督管理工作报告；</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（四）试运行报告；</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（五）竣工决算报告（按照国家有关规定需要审计的，应当包括竣工决算审计报告）；</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（六）按法规办理的各专项验收或者备案证明材料；</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（七）有关批准文件。</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第五十条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航道工程建设项目竣工验收的主要依据：</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（一）法规及相关技术标准、规范</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（二）项目审批、核准文件或者备案证明；</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（三）项目初步设计、施工图设计、设计变更文件等批准文件；</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（四）主要设备技术规格或者说明书；</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lastRenderedPageBreak/>
        <w:t xml:space="preserve">　　（五）合同文件。</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第五十一条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航道工程建设项目竣工验收的主要内容：</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（一）检查工程执行有关部门批准文件情况；</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（二）检查工程实体建设情况，核查质量监督机构出具的项目工程质量鉴定报告和质量监督管理工作报告；</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（三）检查工程合同履约情况；</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（四）检查工程执行强制性标准情况；</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（五）检查按法规办理的各专项验收或者备案情况；</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（六）检查竣工验收报告编制情况；</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（七）检查廉政建设合同执行情况；</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（八）对存在问题和</w:t>
      </w:r>
      <w:proofErr w:type="gramStart"/>
      <w:r>
        <w:rPr>
          <w:rFonts w:ascii="AdobeHeitiStd-Regular" w:eastAsia="黑体" w:hAnsi="AdobeHeitiStd-Regular" w:cs="Helvetica"/>
          <w:color w:val="323232"/>
          <w:sz w:val="23"/>
          <w:szCs w:val="23"/>
        </w:rPr>
        <w:t>尾留</w:t>
      </w:r>
      <w:proofErr w:type="gramEnd"/>
      <w:r>
        <w:rPr>
          <w:rFonts w:ascii="AdobeHeitiStd-Regular" w:eastAsia="黑体" w:hAnsi="AdobeHeitiStd-Regular" w:cs="Helvetica"/>
          <w:color w:val="323232"/>
          <w:sz w:val="23"/>
          <w:szCs w:val="23"/>
        </w:rPr>
        <w:t>工程提出处理意见；</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（九）对航道工程建设、设计、施工、监理等单位的工作</w:t>
      </w:r>
      <w:proofErr w:type="gramStart"/>
      <w:r>
        <w:rPr>
          <w:rFonts w:ascii="AdobeHeitiStd-Regular" w:eastAsia="黑体" w:hAnsi="AdobeHeitiStd-Regular" w:cs="Helvetica"/>
          <w:color w:val="323232"/>
          <w:sz w:val="23"/>
          <w:szCs w:val="23"/>
        </w:rPr>
        <w:t>作出</w:t>
      </w:r>
      <w:proofErr w:type="gramEnd"/>
      <w:r>
        <w:rPr>
          <w:rFonts w:ascii="AdobeHeitiStd-Regular" w:eastAsia="黑体" w:hAnsi="AdobeHeitiStd-Regular" w:cs="Helvetica"/>
          <w:color w:val="323232"/>
          <w:sz w:val="23"/>
          <w:szCs w:val="23"/>
        </w:rPr>
        <w:t>综合评价；</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（十）出具竣工验收现场核查报告，对竣工验收是否合格提出意见。</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第五十二条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交通运输主管部门应当成立竣工验收现场核查组对工程进行现场核查。</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竣工验收现场核查组应当由交通运输主管部门、质量监督机构、项目单位人员和专家等组成，并邀请海事管理机构等其他依法对项目负有监督管理职责的相关部门参加。</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工程设计、施工、监理、试验检测等单位人员应当参加现场核查。</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第五十三条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竣工验收现场核查组成员应当为</w:t>
      </w:r>
      <w:r>
        <w:rPr>
          <w:rFonts w:ascii="AdobeHeitiStd-Regular" w:eastAsia="黑体" w:hAnsi="AdobeHeitiStd-Regular" w:cs="Helvetica"/>
          <w:color w:val="323232"/>
          <w:sz w:val="23"/>
          <w:szCs w:val="23"/>
        </w:rPr>
        <w:t>9</w:t>
      </w:r>
      <w:r>
        <w:rPr>
          <w:rFonts w:ascii="AdobeHeitiStd-Regular" w:eastAsia="黑体" w:hAnsi="AdobeHeitiStd-Regular" w:cs="Helvetica"/>
          <w:color w:val="323232"/>
          <w:sz w:val="23"/>
          <w:szCs w:val="23"/>
        </w:rPr>
        <w:t>人以上单数，其中专家不少于</w:t>
      </w:r>
      <w:r>
        <w:rPr>
          <w:rFonts w:ascii="AdobeHeitiStd-Regular" w:eastAsia="黑体" w:hAnsi="AdobeHeitiStd-Regular" w:cs="Helvetica"/>
          <w:color w:val="323232"/>
          <w:sz w:val="23"/>
          <w:szCs w:val="23"/>
        </w:rPr>
        <w:t>5</w:t>
      </w:r>
      <w:r>
        <w:rPr>
          <w:rFonts w:ascii="AdobeHeitiStd-Regular" w:eastAsia="黑体" w:hAnsi="AdobeHeitiStd-Regular" w:cs="Helvetica"/>
          <w:color w:val="323232"/>
          <w:sz w:val="23"/>
          <w:szCs w:val="23"/>
        </w:rPr>
        <w:t>人；竣工验收现场核查组组长由负责组织竣工验收的交通运输主管部门人员担任。</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对于建设内容简单、投资规模较小的航道疏浚、航道整治类建设项目，竣工验收现场核查组可以由</w:t>
      </w:r>
      <w:r>
        <w:rPr>
          <w:rFonts w:ascii="AdobeHeitiStd-Regular" w:eastAsia="黑体" w:hAnsi="AdobeHeitiStd-Regular" w:cs="Helvetica"/>
          <w:color w:val="323232"/>
          <w:sz w:val="23"/>
          <w:szCs w:val="23"/>
        </w:rPr>
        <w:t>7</w:t>
      </w:r>
      <w:r>
        <w:rPr>
          <w:rFonts w:ascii="AdobeHeitiStd-Regular" w:eastAsia="黑体" w:hAnsi="AdobeHeitiStd-Regular" w:cs="Helvetica"/>
          <w:color w:val="323232"/>
          <w:sz w:val="23"/>
          <w:szCs w:val="23"/>
        </w:rPr>
        <w:t>人以上单数组成，其中专家不少于</w:t>
      </w:r>
      <w:r>
        <w:rPr>
          <w:rFonts w:ascii="AdobeHeitiStd-Regular" w:eastAsia="黑体" w:hAnsi="AdobeHeitiStd-Regular" w:cs="Helvetica"/>
          <w:color w:val="323232"/>
          <w:sz w:val="23"/>
          <w:szCs w:val="23"/>
        </w:rPr>
        <w:t>4</w:t>
      </w:r>
      <w:r>
        <w:rPr>
          <w:rFonts w:ascii="AdobeHeitiStd-Regular" w:eastAsia="黑体" w:hAnsi="AdobeHeitiStd-Regular" w:cs="Helvetica"/>
          <w:color w:val="323232"/>
          <w:sz w:val="23"/>
          <w:szCs w:val="23"/>
        </w:rPr>
        <w:t>人。</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第五十四条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竣工验收专家应当具有一定的水运工程建设和管理经验，具备良好的职业道德，具有高级专业技术职称，且不得与项目单位以及勘察、设计、施工、监理、试验检测等单位有直接利害关系。</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第五十五条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竣工验收现场核查组应当对照航道工程竣工验收主要内容，客观公正、实事求是地对工程进行现场核查，形成竣工验收现场核查报告。</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第五十六条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竣工验收现场核查报告应当全面反映竣工验收现场核查工作开展情况和工程建设实际情况，并明确</w:t>
      </w:r>
      <w:proofErr w:type="gramStart"/>
      <w:r>
        <w:rPr>
          <w:rFonts w:ascii="AdobeHeitiStd-Regular" w:eastAsia="黑体" w:hAnsi="AdobeHeitiStd-Regular" w:cs="Helvetica"/>
          <w:color w:val="323232"/>
          <w:sz w:val="23"/>
          <w:szCs w:val="23"/>
        </w:rPr>
        <w:t>作出</w:t>
      </w:r>
      <w:proofErr w:type="gramEnd"/>
      <w:r>
        <w:rPr>
          <w:rFonts w:ascii="AdobeHeitiStd-Regular" w:eastAsia="黑体" w:hAnsi="AdobeHeitiStd-Regular" w:cs="Helvetica"/>
          <w:color w:val="323232"/>
          <w:sz w:val="23"/>
          <w:szCs w:val="23"/>
        </w:rPr>
        <w:t>竣工验收合格或者不合格的核查结论。</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第五十七条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竣工验收现场核查报告由竣工验收现场核查组全体成员签字。</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竣工验收现场核查组成员对核查结论有不同意见的，应当以书面形式说明其不同意见和理由，竣工验收现场核查报告应当注明不同意见。竣工验收现场核查组组长应当组织全体成员对不同意见进行研究，提出竣工验收是否合格的核查结论。</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竣工验收现场核查组成员拒绝在核查报告上签字，又不书面说明其不同意见和理由的，视为同意核查结论。</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第五十八条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竣工验收现场核查报告明确竣工验收合格但提出整改要求的，项目单位应当进行整改，将整改情况形成书面材料</w:t>
      </w:r>
      <w:proofErr w:type="gramStart"/>
      <w:r>
        <w:rPr>
          <w:rFonts w:ascii="AdobeHeitiStd-Regular" w:eastAsia="黑体" w:hAnsi="AdobeHeitiStd-Regular" w:cs="Helvetica"/>
          <w:color w:val="323232"/>
          <w:sz w:val="23"/>
          <w:szCs w:val="23"/>
        </w:rPr>
        <w:t>报负责</w:t>
      </w:r>
      <w:proofErr w:type="gramEnd"/>
      <w:r>
        <w:rPr>
          <w:rFonts w:ascii="AdobeHeitiStd-Regular" w:eastAsia="黑体" w:hAnsi="AdobeHeitiStd-Regular" w:cs="Helvetica"/>
          <w:color w:val="323232"/>
          <w:sz w:val="23"/>
          <w:szCs w:val="23"/>
        </w:rPr>
        <w:t>竣工验收的交通运输主管部门；竣工验收现场核查报告明确竣工验收不合格的，项目单位整改后应当重新申请竣工验收。</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第五十九条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交通运输主管部门应当按照国家规定的程序和时限完成航道工程建设项目竣工验收工作。竣工验收合格的，应当签发《航道工程竣工验收证书》。</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第六十条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航道工程建设项目竣工验收合格后，项目单位应当按照要求及时登录在线平台填报竣工基本信息，并按规定将竣工测量图报送负责航道管理的部门，沿</w:t>
      </w:r>
      <w:r>
        <w:rPr>
          <w:rFonts w:ascii="AdobeHeitiStd-Regular" w:eastAsia="黑体" w:hAnsi="AdobeHeitiStd-Regular" w:cs="Helvetica"/>
          <w:color w:val="323232"/>
          <w:sz w:val="23"/>
          <w:szCs w:val="23"/>
        </w:rPr>
        <w:lastRenderedPageBreak/>
        <w:t>海航道的竣工测量图还应当报送海军航海保证部门。</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第六十一条</w:t>
      </w:r>
      <w:r>
        <w:rPr>
          <w:rFonts w:ascii="AdobeHeitiStd-Regular" w:eastAsia="黑体" w:hAnsi="AdobeHeitiStd-Regular" w:cs="Helvetica"/>
          <w:color w:val="323232"/>
          <w:sz w:val="23"/>
          <w:szCs w:val="23"/>
        </w:rPr>
        <w:t xml:space="preserve"> </w:t>
      </w:r>
      <w:proofErr w:type="gramStart"/>
      <w:r>
        <w:rPr>
          <w:rFonts w:ascii="AdobeHeitiStd-Regular" w:eastAsia="黑体" w:hAnsi="AdobeHeitiStd-Regular" w:cs="Helvetica"/>
          <w:color w:val="323232"/>
          <w:sz w:val="23"/>
          <w:szCs w:val="23"/>
        </w:rPr>
        <w:t>省级交通</w:t>
      </w:r>
      <w:proofErr w:type="gramEnd"/>
      <w:r>
        <w:rPr>
          <w:rFonts w:ascii="AdobeHeitiStd-Regular" w:eastAsia="黑体" w:hAnsi="AdobeHeitiStd-Regular" w:cs="Helvetica"/>
          <w:color w:val="323232"/>
          <w:sz w:val="23"/>
          <w:szCs w:val="23"/>
        </w:rPr>
        <w:t>运输主管部门完成国务院有关主管部门审批、核准的航道工程建设项目竣工验收后，应当自《航道工程竣工验收证书》签发之日起</w:t>
      </w:r>
      <w:r>
        <w:rPr>
          <w:rFonts w:ascii="AdobeHeitiStd-Regular" w:eastAsia="黑体" w:hAnsi="AdobeHeitiStd-Regular" w:cs="Helvetica"/>
          <w:color w:val="323232"/>
          <w:sz w:val="23"/>
          <w:szCs w:val="23"/>
        </w:rPr>
        <w:t>20</w:t>
      </w:r>
      <w:r>
        <w:rPr>
          <w:rFonts w:ascii="AdobeHeitiStd-Regular" w:eastAsia="黑体" w:hAnsi="AdobeHeitiStd-Regular" w:cs="Helvetica"/>
          <w:color w:val="323232"/>
          <w:sz w:val="23"/>
          <w:szCs w:val="23"/>
        </w:rPr>
        <w:t>个工作日内将竣工验收报告和竣工验收现场核查报告</w:t>
      </w:r>
      <w:proofErr w:type="gramStart"/>
      <w:r>
        <w:rPr>
          <w:rFonts w:ascii="AdobeHeitiStd-Regular" w:eastAsia="黑体" w:hAnsi="AdobeHeitiStd-Regular" w:cs="Helvetica"/>
          <w:color w:val="323232"/>
          <w:sz w:val="23"/>
          <w:szCs w:val="23"/>
        </w:rPr>
        <w:t>报交通</w:t>
      </w:r>
      <w:proofErr w:type="gramEnd"/>
      <w:r>
        <w:rPr>
          <w:rFonts w:ascii="AdobeHeitiStd-Regular" w:eastAsia="黑体" w:hAnsi="AdobeHeitiStd-Regular" w:cs="Helvetica"/>
          <w:color w:val="323232"/>
          <w:sz w:val="23"/>
          <w:szCs w:val="23"/>
        </w:rPr>
        <w:t>运输部。</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第六十二条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上级交通运输主管部门应当对下级交通运输主管部门组织的竣工验收工作进行监督检查。</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第六十三条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对于一次设计、分期建成的航运枢纽、通航建筑物等航道工程建设项目，项目单位可以对已建成具有独立使用功能并符合竣工验收条件的部分航道工程提出分期竣工验收申请。</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第六十四条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航道工程建设项目有尾</w:t>
      </w:r>
      <w:proofErr w:type="gramStart"/>
      <w:r>
        <w:rPr>
          <w:rFonts w:ascii="AdobeHeitiStd-Regular" w:eastAsia="黑体" w:hAnsi="AdobeHeitiStd-Regular" w:cs="Helvetica"/>
          <w:color w:val="323232"/>
          <w:sz w:val="23"/>
          <w:szCs w:val="23"/>
        </w:rPr>
        <w:t>留工程</w:t>
      </w:r>
      <w:proofErr w:type="gramEnd"/>
      <w:r>
        <w:rPr>
          <w:rFonts w:ascii="AdobeHeitiStd-Regular" w:eastAsia="黑体" w:hAnsi="AdobeHeitiStd-Regular" w:cs="Helvetica"/>
          <w:color w:val="323232"/>
          <w:sz w:val="23"/>
          <w:szCs w:val="23"/>
        </w:rPr>
        <w:t>的，项目单位应当落实竣工验收现场核查报告</w:t>
      </w:r>
      <w:proofErr w:type="gramStart"/>
      <w:r>
        <w:rPr>
          <w:rFonts w:ascii="AdobeHeitiStd-Regular" w:eastAsia="黑体" w:hAnsi="AdobeHeitiStd-Regular" w:cs="Helvetica"/>
          <w:color w:val="323232"/>
          <w:sz w:val="23"/>
          <w:szCs w:val="23"/>
        </w:rPr>
        <w:t>对尾留工程</w:t>
      </w:r>
      <w:proofErr w:type="gramEnd"/>
      <w:r>
        <w:rPr>
          <w:rFonts w:ascii="AdobeHeitiStd-Regular" w:eastAsia="黑体" w:hAnsi="AdobeHeitiStd-Regular" w:cs="Helvetica"/>
          <w:color w:val="323232"/>
          <w:sz w:val="23"/>
          <w:szCs w:val="23"/>
        </w:rPr>
        <w:t>的处理意见。尾</w:t>
      </w:r>
      <w:proofErr w:type="gramStart"/>
      <w:r>
        <w:rPr>
          <w:rFonts w:ascii="AdobeHeitiStd-Regular" w:eastAsia="黑体" w:hAnsi="AdobeHeitiStd-Regular" w:cs="Helvetica"/>
          <w:color w:val="323232"/>
          <w:sz w:val="23"/>
          <w:szCs w:val="23"/>
        </w:rPr>
        <w:t>留工程</w:t>
      </w:r>
      <w:proofErr w:type="gramEnd"/>
      <w:r>
        <w:rPr>
          <w:rFonts w:ascii="AdobeHeitiStd-Regular" w:eastAsia="黑体" w:hAnsi="AdobeHeitiStd-Regular" w:cs="Helvetica"/>
          <w:color w:val="323232"/>
          <w:sz w:val="23"/>
          <w:szCs w:val="23"/>
        </w:rPr>
        <w:t>完工并符合交工验收条件后，项目单位应当组织尾留工程验收，验收通过后将相关资料</w:t>
      </w:r>
      <w:proofErr w:type="gramStart"/>
      <w:r>
        <w:rPr>
          <w:rFonts w:ascii="AdobeHeitiStd-Regular" w:eastAsia="黑体" w:hAnsi="AdobeHeitiStd-Regular" w:cs="Helvetica"/>
          <w:color w:val="323232"/>
          <w:sz w:val="23"/>
          <w:szCs w:val="23"/>
        </w:rPr>
        <w:t>报负责</w:t>
      </w:r>
      <w:proofErr w:type="gramEnd"/>
      <w:r>
        <w:rPr>
          <w:rFonts w:ascii="AdobeHeitiStd-Regular" w:eastAsia="黑体" w:hAnsi="AdobeHeitiStd-Regular" w:cs="Helvetica"/>
          <w:color w:val="323232"/>
          <w:sz w:val="23"/>
          <w:szCs w:val="23"/>
        </w:rPr>
        <w:t>建设项目竣工验收的交通运输主管部门。</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第六十五条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航道工程建设项目竣工验收合格后，项目单位应当按照国家有关规定办理档案、资产交付使用等相关手续。</w:t>
      </w:r>
    </w:p>
    <w:p w:rsidR="0021319A" w:rsidRDefault="0021319A" w:rsidP="0021319A">
      <w:pPr>
        <w:pStyle w:val="a3"/>
        <w:jc w:val="center"/>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第五章　政府投资项目的资金管理</w:t>
      </w:r>
    </w:p>
    <w:p w:rsidR="0021319A" w:rsidRDefault="0021319A" w:rsidP="0021319A">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第六十六条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政府投资的航道工程建设项目所需资金，应当按国家有关规定落实到位，注重防范化解财政金融风险，不得以各种名义开展违法违规举债融资，不得由施工单位垫资建设，不得拖欠工程款。</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第六十七条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政府投资航道工程建设项目的项目单位应当科学决策、合理安排工程进度计划，按规定编制年度投资建议计划</w:t>
      </w:r>
      <w:proofErr w:type="gramStart"/>
      <w:r>
        <w:rPr>
          <w:rFonts w:ascii="AdobeHeitiStd-Regular" w:eastAsia="黑体" w:hAnsi="AdobeHeitiStd-Regular" w:cs="Helvetica"/>
          <w:color w:val="323232"/>
          <w:sz w:val="23"/>
          <w:szCs w:val="23"/>
        </w:rPr>
        <w:t>报交通</w:t>
      </w:r>
      <w:proofErr w:type="gramEnd"/>
      <w:r>
        <w:rPr>
          <w:rFonts w:ascii="AdobeHeitiStd-Regular" w:eastAsia="黑体" w:hAnsi="AdobeHeitiStd-Regular" w:cs="Helvetica"/>
          <w:color w:val="323232"/>
          <w:sz w:val="23"/>
          <w:szCs w:val="23"/>
        </w:rPr>
        <w:t>运输主管部门。</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第六十八条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政府投资航道工程建设项目的项目单位应当加强投资计划和预算执行管理，严格控制工程投资，合理安排和使用建设资金，防止财政资金沉淀</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不得转移、侵占或者挪用财政资金，不得擅自改变建设内容、建设标准。</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第六十九条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政府投资的航道工程建设项目竣工验收合格后，应当及时编制竣工财务决算，并及时按规定办理资产交付使用手续。竣工验收合格后结余的政府投资资金，应当按规定及时处理。</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第七十条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交通运输主管部门应当加强对政府投资航道工程建设项目资金筹集、使用和管理工作的监督管理。</w:t>
      </w:r>
    </w:p>
    <w:p w:rsidR="0021319A" w:rsidRDefault="0021319A" w:rsidP="0021319A">
      <w:pPr>
        <w:pStyle w:val="a3"/>
        <w:jc w:val="center"/>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第六章　工程信息及档案管理</w:t>
      </w:r>
    </w:p>
    <w:p w:rsidR="0021319A" w:rsidRDefault="0021319A" w:rsidP="0021319A">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第七十一条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交通运输主管部门应当按照政府信息公开的要求，做好工程建设项目信息的公开工作。</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第七十二条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下级交通运输主管部门应当按照要求向上级交通运输主管部门报送航道工程建设项目信息。</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项目单位应当自工程开工建设之日起，按照交通固定资产投资统计有关要求，及时、准确报送项目建设相关统计数据，并登录在线平台填报项目建设动态进度基本信息。</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项目单位应当指定信息员及时进行信息的收集、整理、统计和报送工作，确保所报信息真实、准确和完整，不得虚报、瞒报、漏报。</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第七十三条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项目单位应当建立健全工程建设项目档案管理制度，保证档案资料真实、准确和完整，督促勘察设计、施工、监理、试验检测等单位加强建设项目档案管理，按照有关规定办理工程竣工档案专项验收。</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lastRenderedPageBreak/>
        <w:t xml:space="preserve">　　第七十四条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项目单位应当按照国家有关规定负责航道工程建设项目档案的收集、整理和归档，包括纸质技术档案资料、电子技术档案资料、影像及图片资料等。</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第七十五条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航道工程建设项目勘察、设计、施工、监理、试验检测等单位应当加强资料档案的管理，按照国家有关规定建立健全各自的工程项目档案，对各环节的文件、图片、影像等资料进行立卷归档。</w:t>
      </w:r>
    </w:p>
    <w:p w:rsidR="0021319A" w:rsidRDefault="0021319A" w:rsidP="0021319A">
      <w:pPr>
        <w:pStyle w:val="a3"/>
        <w:jc w:val="center"/>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第七章　法律责任</w:t>
      </w:r>
    </w:p>
    <w:p w:rsidR="0021319A" w:rsidRDefault="0021319A" w:rsidP="0021319A">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第七十六条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施工图设计未经审查或者审查不合格，擅自施工的，由具体负责监督管理的交通运输主管部门责令改正，处</w:t>
      </w:r>
      <w:r>
        <w:rPr>
          <w:rFonts w:ascii="AdobeHeitiStd-Regular" w:eastAsia="黑体" w:hAnsi="AdobeHeitiStd-Regular" w:cs="Helvetica"/>
          <w:color w:val="323232"/>
          <w:sz w:val="23"/>
          <w:szCs w:val="23"/>
        </w:rPr>
        <w:t>20</w:t>
      </w:r>
      <w:r>
        <w:rPr>
          <w:rFonts w:ascii="AdobeHeitiStd-Regular" w:eastAsia="黑体" w:hAnsi="AdobeHeitiStd-Regular" w:cs="Helvetica"/>
          <w:color w:val="323232"/>
          <w:sz w:val="23"/>
          <w:szCs w:val="23"/>
        </w:rPr>
        <w:t>万元以上</w:t>
      </w:r>
      <w:r>
        <w:rPr>
          <w:rFonts w:ascii="AdobeHeitiStd-Regular" w:eastAsia="黑体" w:hAnsi="AdobeHeitiStd-Regular" w:cs="Helvetica"/>
          <w:color w:val="323232"/>
          <w:sz w:val="23"/>
          <w:szCs w:val="23"/>
        </w:rPr>
        <w:t>50</w:t>
      </w:r>
      <w:r>
        <w:rPr>
          <w:rFonts w:ascii="AdobeHeitiStd-Regular" w:eastAsia="黑体" w:hAnsi="AdobeHeitiStd-Regular" w:cs="Helvetica"/>
          <w:color w:val="323232"/>
          <w:sz w:val="23"/>
          <w:szCs w:val="23"/>
        </w:rPr>
        <w:t>万元以下的罚款。</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第七十七条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航道工程建设项目未组织竣工验收或者验收不合格，项目单位擅自交付使用的，由具体负责监督管理的交通运输主管部门责令改正，处工程合同价款</w:t>
      </w:r>
      <w:r>
        <w:rPr>
          <w:rFonts w:ascii="AdobeHeitiStd-Regular" w:eastAsia="黑体" w:hAnsi="AdobeHeitiStd-Regular" w:cs="Helvetica"/>
          <w:color w:val="323232"/>
          <w:sz w:val="23"/>
          <w:szCs w:val="23"/>
        </w:rPr>
        <w:t>2%</w:t>
      </w:r>
      <w:r>
        <w:rPr>
          <w:rFonts w:ascii="AdobeHeitiStd-Regular" w:eastAsia="黑体" w:hAnsi="AdobeHeitiStd-Regular" w:cs="Helvetica"/>
          <w:color w:val="323232"/>
          <w:sz w:val="23"/>
          <w:szCs w:val="23"/>
        </w:rPr>
        <w:t>以上</w:t>
      </w:r>
      <w:r>
        <w:rPr>
          <w:rFonts w:ascii="AdobeHeitiStd-Regular" w:eastAsia="黑体" w:hAnsi="AdobeHeitiStd-Regular" w:cs="Helvetica"/>
          <w:color w:val="323232"/>
          <w:sz w:val="23"/>
          <w:szCs w:val="23"/>
        </w:rPr>
        <w:t>4%</w:t>
      </w:r>
      <w:r>
        <w:rPr>
          <w:rFonts w:ascii="AdobeHeitiStd-Regular" w:eastAsia="黑体" w:hAnsi="AdobeHeitiStd-Regular" w:cs="Helvetica"/>
          <w:color w:val="323232"/>
          <w:sz w:val="23"/>
          <w:szCs w:val="23"/>
        </w:rPr>
        <w:t>以下的罚款。</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第七十八条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项目单位违反本规定未报送项目建设信息的，由有管辖权的交通运输主管部门责令限期改正；下级交通运输主管部门违反本规定未报送相关信息的，由其上级交通运输主管部门责令限期改正。</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第七十九条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交通运输主管部门在办理设计审批、设计变更、竣工验收等手续中存在滥用职权、玩忽职守、徇私舞弊等行为的，由有关行政主管部门对直接责任人依法给予处分；构成犯罪的，依法追究刑事责任。</w:t>
      </w:r>
    </w:p>
    <w:p w:rsidR="0021319A" w:rsidRDefault="0021319A" w:rsidP="0021319A">
      <w:pPr>
        <w:pStyle w:val="a3"/>
        <w:jc w:val="center"/>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第八章　附则</w:t>
      </w:r>
    </w:p>
    <w:p w:rsidR="0021319A" w:rsidRDefault="0021319A" w:rsidP="0021319A">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第八十条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本规定所称交通运输主管部门包括按地方人民政府规定的职责负责公用航道工程建设监督管理的港口行政管理部门。</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第八十一条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在国际、国境河流上从事航道工程建设活动适用本规定，但本规定与我国缔结的政府间协议不一致的，按照有关协议执行。</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第八十二条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本规定自</w:t>
      </w:r>
      <w:r>
        <w:rPr>
          <w:rFonts w:ascii="AdobeHeitiStd-Regular" w:eastAsia="黑体" w:hAnsi="AdobeHeitiStd-Regular" w:cs="Helvetica"/>
          <w:color w:val="323232"/>
          <w:sz w:val="23"/>
          <w:szCs w:val="23"/>
        </w:rPr>
        <w:t>2020</w:t>
      </w:r>
      <w:r>
        <w:rPr>
          <w:rFonts w:ascii="AdobeHeitiStd-Regular" w:eastAsia="黑体" w:hAnsi="AdobeHeitiStd-Regular" w:cs="Helvetica"/>
          <w:color w:val="323232"/>
          <w:sz w:val="23"/>
          <w:szCs w:val="23"/>
        </w:rPr>
        <w:t>年</w:t>
      </w:r>
      <w:r>
        <w:rPr>
          <w:rFonts w:ascii="AdobeHeitiStd-Regular" w:eastAsia="黑体" w:hAnsi="AdobeHeitiStd-Regular" w:cs="Helvetica"/>
          <w:color w:val="323232"/>
          <w:sz w:val="23"/>
          <w:szCs w:val="23"/>
        </w:rPr>
        <w:t>2</w:t>
      </w:r>
      <w:r>
        <w:rPr>
          <w:rFonts w:ascii="AdobeHeitiStd-Regular" w:eastAsia="黑体" w:hAnsi="AdobeHeitiStd-Regular" w:cs="Helvetica"/>
          <w:color w:val="323232"/>
          <w:sz w:val="23"/>
          <w:szCs w:val="23"/>
        </w:rPr>
        <w:t>月</w:t>
      </w:r>
      <w:r>
        <w:rPr>
          <w:rFonts w:ascii="AdobeHeitiStd-Regular" w:eastAsia="黑体" w:hAnsi="AdobeHeitiStd-Regular" w:cs="Helvetica"/>
          <w:color w:val="323232"/>
          <w:sz w:val="23"/>
          <w:szCs w:val="23"/>
        </w:rPr>
        <w:t>1</w:t>
      </w:r>
      <w:r>
        <w:rPr>
          <w:rFonts w:ascii="AdobeHeitiStd-Regular" w:eastAsia="黑体" w:hAnsi="AdobeHeitiStd-Regular" w:cs="Helvetica"/>
          <w:color w:val="323232"/>
          <w:sz w:val="23"/>
          <w:szCs w:val="23"/>
        </w:rPr>
        <w:t>日起施行。</w:t>
      </w:r>
      <w:r>
        <w:rPr>
          <w:rFonts w:ascii="AdobeHeitiStd-Regular" w:eastAsia="黑体" w:hAnsi="AdobeHeitiStd-Regular" w:cs="Helvetica"/>
          <w:color w:val="323232"/>
          <w:sz w:val="23"/>
          <w:szCs w:val="23"/>
        </w:rPr>
        <w:t>2007</w:t>
      </w:r>
      <w:r>
        <w:rPr>
          <w:rFonts w:ascii="AdobeHeitiStd-Regular" w:eastAsia="黑体" w:hAnsi="AdobeHeitiStd-Regular" w:cs="Helvetica"/>
          <w:color w:val="323232"/>
          <w:sz w:val="23"/>
          <w:szCs w:val="23"/>
        </w:rPr>
        <w:t>年</w:t>
      </w:r>
      <w:r>
        <w:rPr>
          <w:rFonts w:ascii="AdobeHeitiStd-Regular" w:eastAsia="黑体" w:hAnsi="AdobeHeitiStd-Regular" w:cs="Helvetica"/>
          <w:color w:val="323232"/>
          <w:sz w:val="23"/>
          <w:szCs w:val="23"/>
        </w:rPr>
        <w:t>4</w:t>
      </w:r>
      <w:r>
        <w:rPr>
          <w:rFonts w:ascii="AdobeHeitiStd-Regular" w:eastAsia="黑体" w:hAnsi="AdobeHeitiStd-Regular" w:cs="Helvetica"/>
          <w:color w:val="323232"/>
          <w:sz w:val="23"/>
          <w:szCs w:val="23"/>
        </w:rPr>
        <w:t>月</w:t>
      </w:r>
      <w:r>
        <w:rPr>
          <w:rFonts w:ascii="AdobeHeitiStd-Regular" w:eastAsia="黑体" w:hAnsi="AdobeHeitiStd-Regular" w:cs="Helvetica"/>
          <w:color w:val="323232"/>
          <w:sz w:val="23"/>
          <w:szCs w:val="23"/>
        </w:rPr>
        <w:t>11</w:t>
      </w:r>
      <w:r>
        <w:rPr>
          <w:rFonts w:ascii="AdobeHeitiStd-Regular" w:eastAsia="黑体" w:hAnsi="AdobeHeitiStd-Regular" w:cs="Helvetica"/>
          <w:color w:val="323232"/>
          <w:sz w:val="23"/>
          <w:szCs w:val="23"/>
        </w:rPr>
        <w:t>日以交通部令</w:t>
      </w:r>
      <w:r>
        <w:rPr>
          <w:rFonts w:ascii="AdobeHeitiStd-Regular" w:eastAsia="黑体" w:hAnsi="AdobeHeitiStd-Regular" w:cs="Helvetica"/>
          <w:color w:val="323232"/>
          <w:sz w:val="23"/>
          <w:szCs w:val="23"/>
        </w:rPr>
        <w:t>2007</w:t>
      </w:r>
      <w:r>
        <w:rPr>
          <w:rFonts w:ascii="AdobeHeitiStd-Regular" w:eastAsia="黑体" w:hAnsi="AdobeHeitiStd-Regular" w:cs="Helvetica"/>
          <w:color w:val="323232"/>
          <w:sz w:val="23"/>
          <w:szCs w:val="23"/>
        </w:rPr>
        <w:t>年第</w:t>
      </w:r>
      <w:r>
        <w:rPr>
          <w:rFonts w:ascii="AdobeHeitiStd-Regular" w:eastAsia="黑体" w:hAnsi="AdobeHeitiStd-Regular" w:cs="Helvetica"/>
          <w:color w:val="323232"/>
          <w:sz w:val="23"/>
          <w:szCs w:val="23"/>
        </w:rPr>
        <w:t>3</w:t>
      </w:r>
      <w:r>
        <w:rPr>
          <w:rFonts w:ascii="AdobeHeitiStd-Regular" w:eastAsia="黑体" w:hAnsi="AdobeHeitiStd-Regular" w:cs="Helvetica"/>
          <w:color w:val="323232"/>
          <w:sz w:val="23"/>
          <w:szCs w:val="23"/>
        </w:rPr>
        <w:t>号发布的《航道建设管理规定》、</w:t>
      </w:r>
      <w:r>
        <w:rPr>
          <w:rFonts w:ascii="AdobeHeitiStd-Regular" w:eastAsia="黑体" w:hAnsi="AdobeHeitiStd-Regular" w:cs="Helvetica"/>
          <w:color w:val="323232"/>
          <w:sz w:val="23"/>
          <w:szCs w:val="23"/>
        </w:rPr>
        <w:t>2008</w:t>
      </w:r>
      <w:r>
        <w:rPr>
          <w:rFonts w:ascii="AdobeHeitiStd-Regular" w:eastAsia="黑体" w:hAnsi="AdobeHeitiStd-Regular" w:cs="Helvetica"/>
          <w:color w:val="323232"/>
          <w:sz w:val="23"/>
          <w:szCs w:val="23"/>
        </w:rPr>
        <w:t>年</w:t>
      </w:r>
      <w:r>
        <w:rPr>
          <w:rFonts w:ascii="AdobeHeitiStd-Regular" w:eastAsia="黑体" w:hAnsi="AdobeHeitiStd-Regular" w:cs="Helvetica"/>
          <w:color w:val="323232"/>
          <w:sz w:val="23"/>
          <w:szCs w:val="23"/>
        </w:rPr>
        <w:t>1</w:t>
      </w:r>
      <w:r>
        <w:rPr>
          <w:rFonts w:ascii="AdobeHeitiStd-Regular" w:eastAsia="黑体" w:hAnsi="AdobeHeitiStd-Regular" w:cs="Helvetica"/>
          <w:color w:val="323232"/>
          <w:sz w:val="23"/>
          <w:szCs w:val="23"/>
        </w:rPr>
        <w:t>月</w:t>
      </w:r>
      <w:r>
        <w:rPr>
          <w:rFonts w:ascii="AdobeHeitiStd-Regular" w:eastAsia="黑体" w:hAnsi="AdobeHeitiStd-Regular" w:cs="Helvetica"/>
          <w:color w:val="323232"/>
          <w:sz w:val="23"/>
          <w:szCs w:val="23"/>
        </w:rPr>
        <w:t>7</w:t>
      </w:r>
      <w:r>
        <w:rPr>
          <w:rFonts w:ascii="AdobeHeitiStd-Regular" w:eastAsia="黑体" w:hAnsi="AdobeHeitiStd-Regular" w:cs="Helvetica"/>
          <w:color w:val="323232"/>
          <w:sz w:val="23"/>
          <w:szCs w:val="23"/>
        </w:rPr>
        <w:t>日以交通部令</w:t>
      </w:r>
      <w:r>
        <w:rPr>
          <w:rFonts w:ascii="AdobeHeitiStd-Regular" w:eastAsia="黑体" w:hAnsi="AdobeHeitiStd-Regular" w:cs="Helvetica"/>
          <w:color w:val="323232"/>
          <w:sz w:val="23"/>
          <w:szCs w:val="23"/>
        </w:rPr>
        <w:t>2008</w:t>
      </w:r>
      <w:r>
        <w:rPr>
          <w:rFonts w:ascii="AdobeHeitiStd-Regular" w:eastAsia="黑体" w:hAnsi="AdobeHeitiStd-Regular" w:cs="Helvetica"/>
          <w:color w:val="323232"/>
          <w:sz w:val="23"/>
          <w:szCs w:val="23"/>
        </w:rPr>
        <w:t>年第</w:t>
      </w:r>
      <w:r>
        <w:rPr>
          <w:rFonts w:ascii="AdobeHeitiStd-Regular" w:eastAsia="黑体" w:hAnsi="AdobeHeitiStd-Regular" w:cs="Helvetica"/>
          <w:color w:val="323232"/>
          <w:sz w:val="23"/>
          <w:szCs w:val="23"/>
        </w:rPr>
        <w:t>1</w:t>
      </w:r>
      <w:r>
        <w:rPr>
          <w:rFonts w:ascii="AdobeHeitiStd-Regular" w:eastAsia="黑体" w:hAnsi="AdobeHeitiStd-Regular" w:cs="Helvetica"/>
          <w:color w:val="323232"/>
          <w:sz w:val="23"/>
          <w:szCs w:val="23"/>
        </w:rPr>
        <w:t>号发布的《航道工程竣工验收管理办法》、</w:t>
      </w:r>
      <w:r>
        <w:rPr>
          <w:rFonts w:ascii="AdobeHeitiStd-Regular" w:eastAsia="黑体" w:hAnsi="AdobeHeitiStd-Regular" w:cs="Helvetica"/>
          <w:color w:val="323232"/>
          <w:sz w:val="23"/>
          <w:szCs w:val="23"/>
        </w:rPr>
        <w:t>2014</w:t>
      </w:r>
      <w:r>
        <w:rPr>
          <w:rFonts w:ascii="AdobeHeitiStd-Regular" w:eastAsia="黑体" w:hAnsi="AdobeHeitiStd-Regular" w:cs="Helvetica"/>
          <w:color w:val="323232"/>
          <w:sz w:val="23"/>
          <w:szCs w:val="23"/>
        </w:rPr>
        <w:t>年</w:t>
      </w:r>
      <w:r>
        <w:rPr>
          <w:rFonts w:ascii="AdobeHeitiStd-Regular" w:eastAsia="黑体" w:hAnsi="AdobeHeitiStd-Regular" w:cs="Helvetica"/>
          <w:color w:val="323232"/>
          <w:sz w:val="23"/>
          <w:szCs w:val="23"/>
        </w:rPr>
        <w:t>9</w:t>
      </w:r>
      <w:r>
        <w:rPr>
          <w:rFonts w:ascii="AdobeHeitiStd-Regular" w:eastAsia="黑体" w:hAnsi="AdobeHeitiStd-Regular" w:cs="Helvetica"/>
          <w:color w:val="323232"/>
          <w:sz w:val="23"/>
          <w:szCs w:val="23"/>
        </w:rPr>
        <w:t>月</w:t>
      </w:r>
      <w:r>
        <w:rPr>
          <w:rFonts w:ascii="AdobeHeitiStd-Regular" w:eastAsia="黑体" w:hAnsi="AdobeHeitiStd-Regular" w:cs="Helvetica"/>
          <w:color w:val="323232"/>
          <w:sz w:val="23"/>
          <w:szCs w:val="23"/>
        </w:rPr>
        <w:t>5</w:t>
      </w:r>
      <w:r>
        <w:rPr>
          <w:rFonts w:ascii="AdobeHeitiStd-Regular" w:eastAsia="黑体" w:hAnsi="AdobeHeitiStd-Regular" w:cs="Helvetica"/>
          <w:color w:val="323232"/>
          <w:sz w:val="23"/>
          <w:szCs w:val="23"/>
        </w:rPr>
        <w:t>日以交通运输部令</w:t>
      </w:r>
      <w:r>
        <w:rPr>
          <w:rFonts w:ascii="AdobeHeitiStd-Regular" w:eastAsia="黑体" w:hAnsi="AdobeHeitiStd-Regular" w:cs="Helvetica"/>
          <w:color w:val="323232"/>
          <w:sz w:val="23"/>
          <w:szCs w:val="23"/>
        </w:rPr>
        <w:t>2014</w:t>
      </w:r>
      <w:r>
        <w:rPr>
          <w:rFonts w:ascii="AdobeHeitiStd-Regular" w:eastAsia="黑体" w:hAnsi="AdobeHeitiStd-Regular" w:cs="Helvetica"/>
          <w:color w:val="323232"/>
          <w:sz w:val="23"/>
          <w:szCs w:val="23"/>
        </w:rPr>
        <w:t>年第</w:t>
      </w:r>
      <w:r>
        <w:rPr>
          <w:rFonts w:ascii="AdobeHeitiStd-Regular" w:eastAsia="黑体" w:hAnsi="AdobeHeitiStd-Regular" w:cs="Helvetica"/>
          <w:color w:val="323232"/>
          <w:sz w:val="23"/>
          <w:szCs w:val="23"/>
        </w:rPr>
        <w:t>13</w:t>
      </w:r>
      <w:r>
        <w:rPr>
          <w:rFonts w:ascii="AdobeHeitiStd-Regular" w:eastAsia="黑体" w:hAnsi="AdobeHeitiStd-Regular" w:cs="Helvetica"/>
          <w:color w:val="323232"/>
          <w:sz w:val="23"/>
          <w:szCs w:val="23"/>
        </w:rPr>
        <w:t>号发布的《关于修改</w:t>
      </w:r>
      <w:r>
        <w:rPr>
          <w:rFonts w:ascii="AdobeHeitiStd-Regular" w:eastAsia="黑体" w:hAnsi="AdobeHeitiStd-Regular" w:cs="Helvetica"/>
          <w:color w:val="323232"/>
          <w:sz w:val="23"/>
          <w:szCs w:val="23"/>
        </w:rPr>
        <w:t>&lt;</w:t>
      </w:r>
      <w:r>
        <w:rPr>
          <w:rFonts w:ascii="AdobeHeitiStd-Regular" w:eastAsia="黑体" w:hAnsi="AdobeHeitiStd-Regular" w:cs="Helvetica"/>
          <w:color w:val="323232"/>
          <w:sz w:val="23"/>
          <w:szCs w:val="23"/>
        </w:rPr>
        <w:t>航道工程竣工验收管理办法</w:t>
      </w:r>
      <w:r>
        <w:rPr>
          <w:rFonts w:ascii="AdobeHeitiStd-Regular" w:eastAsia="黑体" w:hAnsi="AdobeHeitiStd-Regular" w:cs="Helvetica"/>
          <w:color w:val="323232"/>
          <w:sz w:val="23"/>
          <w:szCs w:val="23"/>
        </w:rPr>
        <w:t>&gt;</w:t>
      </w:r>
      <w:r>
        <w:rPr>
          <w:rFonts w:ascii="AdobeHeitiStd-Regular" w:eastAsia="黑体" w:hAnsi="AdobeHeitiStd-Regular" w:cs="Helvetica"/>
          <w:color w:val="323232"/>
          <w:sz w:val="23"/>
          <w:szCs w:val="23"/>
        </w:rPr>
        <w:t>的决定》、</w:t>
      </w:r>
      <w:r>
        <w:rPr>
          <w:rFonts w:ascii="AdobeHeitiStd-Regular" w:eastAsia="黑体" w:hAnsi="AdobeHeitiStd-Regular" w:cs="Helvetica"/>
          <w:color w:val="323232"/>
          <w:sz w:val="23"/>
          <w:szCs w:val="23"/>
        </w:rPr>
        <w:t>2018</w:t>
      </w:r>
      <w:r>
        <w:rPr>
          <w:rFonts w:ascii="AdobeHeitiStd-Regular" w:eastAsia="黑体" w:hAnsi="AdobeHeitiStd-Regular" w:cs="Helvetica"/>
          <w:color w:val="323232"/>
          <w:sz w:val="23"/>
          <w:szCs w:val="23"/>
        </w:rPr>
        <w:t>年</w:t>
      </w:r>
      <w:r>
        <w:rPr>
          <w:rFonts w:ascii="AdobeHeitiStd-Regular" w:eastAsia="黑体" w:hAnsi="AdobeHeitiStd-Regular" w:cs="Helvetica"/>
          <w:color w:val="323232"/>
          <w:sz w:val="23"/>
          <w:szCs w:val="23"/>
        </w:rPr>
        <w:t>11</w:t>
      </w:r>
      <w:r>
        <w:rPr>
          <w:rFonts w:ascii="AdobeHeitiStd-Regular" w:eastAsia="黑体" w:hAnsi="AdobeHeitiStd-Regular" w:cs="Helvetica"/>
          <w:color w:val="323232"/>
          <w:sz w:val="23"/>
          <w:szCs w:val="23"/>
        </w:rPr>
        <w:t>月</w:t>
      </w:r>
      <w:r>
        <w:rPr>
          <w:rFonts w:ascii="AdobeHeitiStd-Regular" w:eastAsia="黑体" w:hAnsi="AdobeHeitiStd-Regular" w:cs="Helvetica"/>
          <w:color w:val="323232"/>
          <w:sz w:val="23"/>
          <w:szCs w:val="23"/>
        </w:rPr>
        <w:t>28</w:t>
      </w:r>
      <w:r>
        <w:rPr>
          <w:rFonts w:ascii="AdobeHeitiStd-Regular" w:eastAsia="黑体" w:hAnsi="AdobeHeitiStd-Regular" w:cs="Helvetica"/>
          <w:color w:val="323232"/>
          <w:sz w:val="23"/>
          <w:szCs w:val="23"/>
        </w:rPr>
        <w:t>日以交通运输部令</w:t>
      </w:r>
      <w:r>
        <w:rPr>
          <w:rFonts w:ascii="AdobeHeitiStd-Regular" w:eastAsia="黑体" w:hAnsi="AdobeHeitiStd-Regular" w:cs="Helvetica"/>
          <w:color w:val="323232"/>
          <w:sz w:val="23"/>
          <w:szCs w:val="23"/>
        </w:rPr>
        <w:t>2018</w:t>
      </w:r>
      <w:r>
        <w:rPr>
          <w:rFonts w:ascii="AdobeHeitiStd-Regular" w:eastAsia="黑体" w:hAnsi="AdobeHeitiStd-Regular" w:cs="Helvetica"/>
          <w:color w:val="323232"/>
          <w:sz w:val="23"/>
          <w:szCs w:val="23"/>
        </w:rPr>
        <w:t>年第</w:t>
      </w:r>
      <w:r>
        <w:rPr>
          <w:rFonts w:ascii="AdobeHeitiStd-Regular" w:eastAsia="黑体" w:hAnsi="AdobeHeitiStd-Regular" w:cs="Helvetica"/>
          <w:color w:val="323232"/>
          <w:sz w:val="23"/>
          <w:szCs w:val="23"/>
        </w:rPr>
        <w:t>44</w:t>
      </w:r>
      <w:r>
        <w:rPr>
          <w:rFonts w:ascii="AdobeHeitiStd-Regular" w:eastAsia="黑体" w:hAnsi="AdobeHeitiStd-Regular" w:cs="Helvetica"/>
          <w:color w:val="323232"/>
          <w:sz w:val="23"/>
          <w:szCs w:val="23"/>
        </w:rPr>
        <w:t>号发布的《关于修改</w:t>
      </w:r>
      <w:r>
        <w:rPr>
          <w:rFonts w:ascii="AdobeHeitiStd-Regular" w:eastAsia="黑体" w:hAnsi="AdobeHeitiStd-Regular" w:cs="Helvetica"/>
          <w:color w:val="323232"/>
          <w:sz w:val="23"/>
          <w:szCs w:val="23"/>
        </w:rPr>
        <w:t>&lt;</w:t>
      </w:r>
      <w:r>
        <w:rPr>
          <w:rFonts w:ascii="AdobeHeitiStd-Regular" w:eastAsia="黑体" w:hAnsi="AdobeHeitiStd-Regular" w:cs="Helvetica"/>
          <w:color w:val="323232"/>
          <w:sz w:val="23"/>
          <w:szCs w:val="23"/>
        </w:rPr>
        <w:t>航道建设管理规定</w:t>
      </w:r>
      <w:r>
        <w:rPr>
          <w:rFonts w:ascii="AdobeHeitiStd-Regular" w:eastAsia="黑体" w:hAnsi="AdobeHeitiStd-Regular" w:cs="Helvetica"/>
          <w:color w:val="323232"/>
          <w:sz w:val="23"/>
          <w:szCs w:val="23"/>
        </w:rPr>
        <w:t>&gt;</w:t>
      </w:r>
      <w:r>
        <w:rPr>
          <w:rFonts w:ascii="AdobeHeitiStd-Regular" w:eastAsia="黑体" w:hAnsi="AdobeHeitiStd-Regular" w:cs="Helvetica"/>
          <w:color w:val="323232"/>
          <w:sz w:val="23"/>
          <w:szCs w:val="23"/>
        </w:rPr>
        <w:t>的决定》同时废止。</w:t>
      </w:r>
    </w:p>
    <w:p w:rsidR="0022006A" w:rsidRPr="0021319A" w:rsidRDefault="0021319A"/>
    <w:sectPr w:rsidR="0022006A" w:rsidRPr="0021319A" w:rsidSect="00D95FC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dobeHeitiStd-Regular">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1319A"/>
    <w:rsid w:val="0021319A"/>
    <w:rsid w:val="00253E6F"/>
    <w:rsid w:val="00C67879"/>
    <w:rsid w:val="00D95F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F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319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13177106">
      <w:bodyDiv w:val="1"/>
      <w:marLeft w:val="0"/>
      <w:marRight w:val="0"/>
      <w:marTop w:val="0"/>
      <w:marBottom w:val="0"/>
      <w:divBdr>
        <w:top w:val="none" w:sz="0" w:space="0" w:color="auto"/>
        <w:left w:val="none" w:sz="0" w:space="0" w:color="auto"/>
        <w:bottom w:val="none" w:sz="0" w:space="0" w:color="auto"/>
        <w:right w:val="none" w:sz="0" w:space="0" w:color="auto"/>
      </w:divBdr>
      <w:divsChild>
        <w:div w:id="910457693">
          <w:marLeft w:val="0"/>
          <w:marRight w:val="0"/>
          <w:marTop w:val="0"/>
          <w:marBottom w:val="0"/>
          <w:divBdr>
            <w:top w:val="none" w:sz="0" w:space="0" w:color="auto"/>
            <w:left w:val="none" w:sz="0" w:space="0" w:color="auto"/>
            <w:bottom w:val="none" w:sz="0" w:space="0" w:color="auto"/>
            <w:right w:val="none" w:sz="0" w:space="0" w:color="auto"/>
          </w:divBdr>
          <w:divsChild>
            <w:div w:id="517237849">
              <w:marLeft w:val="0"/>
              <w:marRight w:val="0"/>
              <w:marTop w:val="0"/>
              <w:marBottom w:val="0"/>
              <w:divBdr>
                <w:top w:val="none" w:sz="0" w:space="0" w:color="auto"/>
                <w:left w:val="none" w:sz="0" w:space="0" w:color="auto"/>
                <w:bottom w:val="none" w:sz="0" w:space="0" w:color="auto"/>
                <w:right w:val="none" w:sz="0" w:space="0" w:color="auto"/>
              </w:divBdr>
              <w:divsChild>
                <w:div w:id="1027411893">
                  <w:marLeft w:val="0"/>
                  <w:marRight w:val="0"/>
                  <w:marTop w:val="0"/>
                  <w:marBottom w:val="0"/>
                  <w:divBdr>
                    <w:top w:val="none" w:sz="0" w:space="0" w:color="auto"/>
                    <w:left w:val="none" w:sz="0" w:space="0" w:color="auto"/>
                    <w:bottom w:val="none" w:sz="0" w:space="0" w:color="auto"/>
                    <w:right w:val="none" w:sz="0" w:space="0" w:color="auto"/>
                  </w:divBdr>
                  <w:divsChild>
                    <w:div w:id="142804365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1752</Words>
  <Characters>9991</Characters>
  <Application>Microsoft Office Word</Application>
  <DocSecurity>0</DocSecurity>
  <Lines>83</Lines>
  <Paragraphs>23</Paragraphs>
  <ScaleCrop>false</ScaleCrop>
  <Company/>
  <LinksUpToDate>false</LinksUpToDate>
  <CharactersWithSpaces>11720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2020-07-13T08:42:00Z</dcterms:created>
  <dcterms:modified xsi:type="dcterms:W3CDTF">2020-07-13T08:43:00Z</dcterms:modified>
</cp:coreProperties>
</file>