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03" w:rsidRDefault="00B24785" w:rsidP="007B0D9C">
      <w:pPr>
        <w:spacing w:line="60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201</w:t>
      </w:r>
      <w:r>
        <w:rPr>
          <w:rFonts w:eastAsia="方正小标宋简体" w:hint="eastAsia"/>
          <w:b/>
          <w:sz w:val="44"/>
          <w:szCs w:val="44"/>
        </w:rPr>
        <w:t>8</w:t>
      </w:r>
      <w:r>
        <w:rPr>
          <w:rFonts w:eastAsia="方正小标宋简体"/>
          <w:b/>
          <w:sz w:val="44"/>
          <w:szCs w:val="44"/>
        </w:rPr>
        <w:t>年政府信息公开工作情况年度报告</w:t>
      </w:r>
    </w:p>
    <w:p w:rsidR="00D57FD6" w:rsidRDefault="00D57FD6" w:rsidP="007B0D9C">
      <w:pPr>
        <w:spacing w:line="600" w:lineRule="exact"/>
        <w:ind w:firstLine="601"/>
        <w:rPr>
          <w:rFonts w:eastAsia="方正仿宋简体"/>
          <w:b/>
          <w:sz w:val="32"/>
          <w:szCs w:val="32"/>
        </w:rPr>
      </w:pPr>
    </w:p>
    <w:p w:rsidR="00EC7F03" w:rsidRPr="004409B3" w:rsidRDefault="00B24785" w:rsidP="007B0D9C">
      <w:pPr>
        <w:spacing w:line="600" w:lineRule="exact"/>
        <w:ind w:firstLine="601"/>
        <w:rPr>
          <w:rFonts w:eastAsia="方正仿宋简体"/>
          <w:b/>
          <w:sz w:val="32"/>
          <w:szCs w:val="32"/>
        </w:rPr>
      </w:pPr>
      <w:r w:rsidRPr="004409B3">
        <w:rPr>
          <w:rFonts w:eastAsia="方正仿宋简体"/>
          <w:b/>
          <w:sz w:val="32"/>
          <w:szCs w:val="32"/>
        </w:rPr>
        <w:t>本报告是根据《中华人民共和国政府信息公开条例》《山东省政府信息公开办法》，由市商务局编制完成。全文包括概述、主动公开政府信息情况、政府信息公开申请办理情况、政府信息公开收费及减免情况、行政复议和行政诉讼情况、济宁市政务公开工作要点落实情况、主要问题及改进措施、需要说明的事项与附表等部分。报告中所列数据统计期限自</w:t>
      </w:r>
      <w:r w:rsidRPr="004409B3">
        <w:rPr>
          <w:rFonts w:eastAsia="方正仿宋简体"/>
          <w:b/>
          <w:sz w:val="32"/>
          <w:szCs w:val="32"/>
        </w:rPr>
        <w:t>2018</w:t>
      </w:r>
      <w:r w:rsidRPr="004409B3">
        <w:rPr>
          <w:rFonts w:eastAsia="方正仿宋简体"/>
          <w:b/>
          <w:sz w:val="32"/>
          <w:szCs w:val="32"/>
        </w:rPr>
        <w:t>年</w:t>
      </w:r>
      <w:r w:rsidRPr="004409B3">
        <w:rPr>
          <w:rFonts w:eastAsia="方正仿宋简体"/>
          <w:b/>
          <w:sz w:val="32"/>
          <w:szCs w:val="32"/>
        </w:rPr>
        <w:t>1</w:t>
      </w:r>
      <w:r w:rsidRPr="004409B3">
        <w:rPr>
          <w:rFonts w:eastAsia="方正仿宋简体"/>
          <w:b/>
          <w:sz w:val="32"/>
          <w:szCs w:val="32"/>
        </w:rPr>
        <w:t>月</w:t>
      </w:r>
      <w:r w:rsidRPr="004409B3">
        <w:rPr>
          <w:rFonts w:eastAsia="方正仿宋简体"/>
          <w:b/>
          <w:sz w:val="32"/>
          <w:szCs w:val="32"/>
        </w:rPr>
        <w:t>1</w:t>
      </w:r>
      <w:r w:rsidRPr="004409B3">
        <w:rPr>
          <w:rFonts w:eastAsia="方正仿宋简体"/>
          <w:b/>
          <w:sz w:val="32"/>
          <w:szCs w:val="32"/>
        </w:rPr>
        <w:t>日起至</w:t>
      </w:r>
      <w:r w:rsidRPr="004409B3">
        <w:rPr>
          <w:rFonts w:eastAsia="方正仿宋简体"/>
          <w:b/>
          <w:sz w:val="32"/>
          <w:szCs w:val="32"/>
        </w:rPr>
        <w:t>2018</w:t>
      </w:r>
      <w:r w:rsidRPr="004409B3">
        <w:rPr>
          <w:rFonts w:eastAsia="方正仿宋简体"/>
          <w:b/>
          <w:sz w:val="32"/>
          <w:szCs w:val="32"/>
        </w:rPr>
        <w:t>年</w:t>
      </w:r>
      <w:r w:rsidRPr="004409B3">
        <w:rPr>
          <w:rFonts w:eastAsia="方正仿宋简体"/>
          <w:b/>
          <w:sz w:val="32"/>
          <w:szCs w:val="32"/>
        </w:rPr>
        <w:t>12</w:t>
      </w:r>
      <w:r w:rsidRPr="004409B3">
        <w:rPr>
          <w:rFonts w:eastAsia="方正仿宋简体"/>
          <w:b/>
          <w:sz w:val="32"/>
          <w:szCs w:val="32"/>
        </w:rPr>
        <w:t>月</w:t>
      </w:r>
      <w:r w:rsidRPr="004409B3">
        <w:rPr>
          <w:rFonts w:eastAsia="方正仿宋简体"/>
          <w:b/>
          <w:sz w:val="32"/>
          <w:szCs w:val="32"/>
        </w:rPr>
        <w:t>31</w:t>
      </w:r>
      <w:r w:rsidRPr="004409B3">
        <w:rPr>
          <w:rFonts w:eastAsia="方正仿宋简体"/>
          <w:b/>
          <w:sz w:val="32"/>
          <w:szCs w:val="32"/>
        </w:rPr>
        <w:t>日止。本报告电子版可在济宁国际商务网（</w:t>
      </w:r>
      <w:proofErr w:type="spellStart"/>
      <w:r w:rsidRPr="004409B3">
        <w:rPr>
          <w:rFonts w:eastAsia="方正仿宋简体"/>
          <w:b/>
          <w:sz w:val="32"/>
          <w:szCs w:val="32"/>
        </w:rPr>
        <w:t>www.jiningbusiness.gov.cn</w:t>
      </w:r>
      <w:proofErr w:type="spellEnd"/>
      <w:r w:rsidRPr="004409B3">
        <w:rPr>
          <w:rFonts w:eastAsia="方正仿宋简体"/>
          <w:b/>
          <w:sz w:val="32"/>
          <w:szCs w:val="32"/>
        </w:rPr>
        <w:t>）下载。如对本报告有任何疑问，请与市商务局联系，联系电话：</w:t>
      </w:r>
      <w:r w:rsidRPr="004409B3">
        <w:rPr>
          <w:rFonts w:eastAsia="方正仿宋简体"/>
          <w:b/>
          <w:sz w:val="32"/>
          <w:szCs w:val="32"/>
        </w:rPr>
        <w:t>0537-2320375</w:t>
      </w:r>
      <w:r w:rsidRPr="004409B3">
        <w:rPr>
          <w:rFonts w:eastAsia="方正仿宋简体"/>
          <w:b/>
          <w:sz w:val="32"/>
          <w:szCs w:val="32"/>
        </w:rPr>
        <w:t>。</w:t>
      </w:r>
    </w:p>
    <w:p w:rsidR="00EC7F03" w:rsidRPr="00BB5023" w:rsidRDefault="00B24785" w:rsidP="007B0D9C">
      <w:pPr>
        <w:spacing w:line="600" w:lineRule="exact"/>
        <w:ind w:firstLine="601"/>
        <w:rPr>
          <w:rFonts w:ascii="方正黑体简体" w:eastAsia="方正黑体简体"/>
          <w:b/>
          <w:sz w:val="32"/>
          <w:szCs w:val="32"/>
        </w:rPr>
      </w:pPr>
      <w:r w:rsidRPr="00BB5023">
        <w:rPr>
          <w:rFonts w:ascii="方正黑体简体" w:eastAsia="方正黑体简体" w:hint="eastAsia"/>
          <w:b/>
          <w:sz w:val="32"/>
          <w:szCs w:val="32"/>
        </w:rPr>
        <w:t>一、概述</w:t>
      </w:r>
    </w:p>
    <w:p w:rsidR="00EC7F03" w:rsidRPr="004409B3" w:rsidRDefault="00B24785" w:rsidP="007B0D9C">
      <w:pPr>
        <w:spacing w:line="600" w:lineRule="exact"/>
        <w:ind w:firstLine="601"/>
        <w:rPr>
          <w:rFonts w:eastAsia="方正仿宋简体"/>
          <w:b/>
          <w:sz w:val="32"/>
          <w:szCs w:val="32"/>
        </w:rPr>
      </w:pPr>
      <w:r w:rsidRPr="004409B3">
        <w:rPr>
          <w:rFonts w:eastAsia="方正仿宋简体"/>
          <w:b/>
          <w:sz w:val="32"/>
          <w:szCs w:val="32"/>
        </w:rPr>
        <w:t>2018</w:t>
      </w:r>
      <w:r w:rsidRPr="004409B3">
        <w:rPr>
          <w:rFonts w:eastAsia="方正仿宋简体"/>
          <w:b/>
          <w:sz w:val="32"/>
          <w:szCs w:val="32"/>
        </w:rPr>
        <w:t>年，</w:t>
      </w:r>
      <w:r w:rsidR="00CD5A9F">
        <w:rPr>
          <w:rFonts w:eastAsia="方正仿宋简体" w:hint="eastAsia"/>
          <w:b/>
          <w:sz w:val="32"/>
          <w:szCs w:val="32"/>
        </w:rPr>
        <w:t>济宁</w:t>
      </w:r>
      <w:r w:rsidRPr="004409B3">
        <w:rPr>
          <w:rFonts w:eastAsia="方正仿宋简体"/>
          <w:b/>
          <w:sz w:val="32"/>
          <w:szCs w:val="32"/>
        </w:rPr>
        <w:t>市商务局紧紧围绕市委市政府中心工作，以习近平新时代中国特色社会主义思想为指导，认真贯彻《中华人民共和国政府信息公开条例》《山东省政府信息公开办法》以及《</w:t>
      </w:r>
      <w:r w:rsidRPr="004409B3">
        <w:rPr>
          <w:rFonts w:eastAsia="方正仿宋简体"/>
          <w:b/>
          <w:sz w:val="32"/>
          <w:szCs w:val="32"/>
        </w:rPr>
        <w:t>2018</w:t>
      </w:r>
      <w:r w:rsidRPr="004409B3">
        <w:rPr>
          <w:rFonts w:eastAsia="方正仿宋简体"/>
          <w:b/>
          <w:sz w:val="32"/>
          <w:szCs w:val="32"/>
        </w:rPr>
        <w:t>年济宁市政务公开工作要点任务分解表的通知》要求，将推动政务公开作为深化职能改革、推进依法行政的重要抓手，采取积极有效措施，进一步加大信息公开力度，加强商务领域政策宣传和解读，推动行政权力运行公开，市商务局政府信息公开工作取得积极进展。</w:t>
      </w:r>
    </w:p>
    <w:p w:rsidR="00EC7F03" w:rsidRPr="00BB5023" w:rsidRDefault="00B24785" w:rsidP="007B0D9C">
      <w:pPr>
        <w:spacing w:line="600" w:lineRule="exact"/>
        <w:ind w:firstLine="601"/>
        <w:rPr>
          <w:rFonts w:ascii="方正黑体简体" w:eastAsia="方正黑体简体"/>
          <w:b/>
          <w:sz w:val="32"/>
          <w:szCs w:val="32"/>
        </w:rPr>
      </w:pPr>
      <w:r w:rsidRPr="00BB5023">
        <w:rPr>
          <w:rFonts w:ascii="方正黑体简体" w:eastAsia="方正黑体简体" w:hint="eastAsia"/>
          <w:b/>
          <w:sz w:val="32"/>
          <w:szCs w:val="32"/>
        </w:rPr>
        <w:t>二、主动公开政府信息情况</w:t>
      </w:r>
    </w:p>
    <w:p w:rsidR="00EC7F03" w:rsidRPr="004409B3" w:rsidRDefault="00B24785" w:rsidP="007B0D9C">
      <w:pPr>
        <w:spacing w:line="600" w:lineRule="exact"/>
        <w:ind w:firstLineChars="181" w:firstLine="581"/>
        <w:rPr>
          <w:rFonts w:eastAsia="方正仿宋简体"/>
          <w:b/>
          <w:sz w:val="32"/>
          <w:szCs w:val="32"/>
        </w:rPr>
      </w:pPr>
      <w:r w:rsidRPr="004409B3">
        <w:rPr>
          <w:rFonts w:eastAsia="方正仿宋简体"/>
          <w:b/>
          <w:sz w:val="32"/>
          <w:szCs w:val="32"/>
        </w:rPr>
        <w:lastRenderedPageBreak/>
        <w:t>充分利用网站、微信公众号等多种媒介及时准确宣传我市商务工作最新动态、工作亮点和经验做法，推介我市投资环境、重大合作项目、重要活动和重点企业。</w:t>
      </w:r>
      <w:r w:rsidRPr="004409B3">
        <w:rPr>
          <w:rFonts w:eastAsia="方正仿宋简体"/>
          <w:b/>
          <w:sz w:val="32"/>
          <w:szCs w:val="32"/>
        </w:rPr>
        <w:t>2018</w:t>
      </w:r>
      <w:r w:rsidRPr="004409B3">
        <w:rPr>
          <w:rFonts w:eastAsia="方正仿宋简体"/>
          <w:b/>
          <w:sz w:val="32"/>
          <w:szCs w:val="32"/>
        </w:rPr>
        <w:t>年，市商务局公开政府信息共计</w:t>
      </w:r>
      <w:r w:rsidRPr="004409B3">
        <w:rPr>
          <w:rFonts w:eastAsia="方正仿宋简体"/>
          <w:b/>
          <w:sz w:val="32"/>
          <w:szCs w:val="32"/>
        </w:rPr>
        <w:t>614</w:t>
      </w:r>
      <w:r w:rsidRPr="004409B3">
        <w:rPr>
          <w:rFonts w:eastAsia="方正仿宋简体"/>
          <w:b/>
          <w:sz w:val="32"/>
          <w:szCs w:val="32"/>
        </w:rPr>
        <w:t>条；其中通过市商务局政务网站</w:t>
      </w:r>
      <w:r w:rsidRPr="004409B3">
        <w:rPr>
          <w:rFonts w:eastAsia="方正仿宋简体"/>
          <w:b/>
          <w:sz w:val="32"/>
          <w:szCs w:val="32"/>
        </w:rPr>
        <w:t>-</w:t>
      </w:r>
      <w:r w:rsidRPr="004409B3">
        <w:rPr>
          <w:rFonts w:eastAsia="方正仿宋简体"/>
          <w:b/>
          <w:sz w:val="32"/>
          <w:szCs w:val="32"/>
        </w:rPr>
        <w:t>济宁国际商务网发布</w:t>
      </w:r>
      <w:r w:rsidRPr="004409B3">
        <w:rPr>
          <w:rFonts w:eastAsia="方正仿宋简体"/>
          <w:b/>
          <w:sz w:val="32"/>
          <w:szCs w:val="32"/>
        </w:rPr>
        <w:t>381</w:t>
      </w:r>
      <w:r w:rsidRPr="004409B3">
        <w:rPr>
          <w:rFonts w:eastAsia="方正仿宋简体"/>
          <w:b/>
          <w:sz w:val="32"/>
          <w:szCs w:val="32"/>
        </w:rPr>
        <w:t>条，通过济宁市政府信息公开平台、济宁市政府网络问政平台、微信公众号以及《济宁商务》等商务信息刊物等发布</w:t>
      </w:r>
      <w:r w:rsidRPr="004409B3">
        <w:rPr>
          <w:rFonts w:eastAsia="方正仿宋简体"/>
          <w:b/>
          <w:sz w:val="32"/>
          <w:szCs w:val="32"/>
        </w:rPr>
        <w:t>233</w:t>
      </w:r>
      <w:r w:rsidRPr="004409B3">
        <w:rPr>
          <w:rFonts w:eastAsia="方正仿宋简体"/>
          <w:b/>
          <w:sz w:val="32"/>
          <w:szCs w:val="32"/>
        </w:rPr>
        <w:t>条。同时，继续充分利用新闻媒体、网站等平台，不断加大新闻发布和政策解读力度。</w:t>
      </w:r>
      <w:r w:rsidRPr="004409B3">
        <w:rPr>
          <w:rFonts w:eastAsia="方正仿宋简体"/>
          <w:b/>
          <w:sz w:val="32"/>
          <w:szCs w:val="32"/>
        </w:rPr>
        <w:t>2018</w:t>
      </w:r>
      <w:r w:rsidRPr="004409B3">
        <w:rPr>
          <w:rFonts w:eastAsia="方正仿宋简体"/>
          <w:b/>
          <w:sz w:val="32"/>
          <w:szCs w:val="32"/>
        </w:rPr>
        <w:t>年，局主要领导和分管领导先后</w:t>
      </w:r>
      <w:r w:rsidR="004409B3" w:rsidRPr="004409B3">
        <w:rPr>
          <w:rFonts w:eastAsia="方正仿宋简体" w:hint="eastAsia"/>
          <w:b/>
          <w:sz w:val="32"/>
          <w:szCs w:val="32"/>
        </w:rPr>
        <w:t>3</w:t>
      </w:r>
      <w:r w:rsidRPr="004409B3">
        <w:rPr>
          <w:rFonts w:eastAsia="方正仿宋简体"/>
          <w:b/>
          <w:sz w:val="32"/>
          <w:szCs w:val="32"/>
        </w:rPr>
        <w:t>次带队上线政风行风热线、山东商务网等平台就招商引资、电子商务发展等重大政策方针以及肉菜追溯体系建设、二手车交易市场申报等群众关切问题进行解读。另外，通过济宁市网络问政平台就出口政策、仓储物流等一系列问题进行了认真答复回应，不断提升商务工作知晓度和满意度。</w:t>
      </w:r>
    </w:p>
    <w:p w:rsidR="00EC7F03" w:rsidRPr="00BB5023" w:rsidRDefault="00B24785" w:rsidP="007B0D9C">
      <w:pPr>
        <w:spacing w:line="600" w:lineRule="exact"/>
        <w:ind w:firstLineChars="181" w:firstLine="581"/>
        <w:rPr>
          <w:rFonts w:ascii="方正黑体简体" w:eastAsia="方正黑体简体"/>
          <w:b/>
          <w:kern w:val="0"/>
          <w:sz w:val="32"/>
          <w:szCs w:val="32"/>
        </w:rPr>
      </w:pPr>
      <w:r w:rsidRPr="00BB5023">
        <w:rPr>
          <w:rFonts w:ascii="方正黑体简体" w:eastAsia="方正黑体简体" w:hint="eastAsia"/>
          <w:b/>
          <w:kern w:val="0"/>
          <w:sz w:val="32"/>
          <w:szCs w:val="32"/>
        </w:rPr>
        <w:t>三、政府信息公开申请办理情况</w:t>
      </w:r>
    </w:p>
    <w:p w:rsidR="00EC7F03" w:rsidRPr="004409B3" w:rsidRDefault="00B24785" w:rsidP="007B0D9C">
      <w:pPr>
        <w:spacing w:line="600" w:lineRule="exact"/>
        <w:ind w:firstLineChars="181" w:firstLine="581"/>
        <w:rPr>
          <w:rFonts w:eastAsia="方正仿宋简体"/>
          <w:b/>
          <w:sz w:val="32"/>
          <w:szCs w:val="32"/>
        </w:rPr>
      </w:pPr>
      <w:r w:rsidRPr="004409B3">
        <w:rPr>
          <w:rFonts w:eastAsia="方正仿宋简体"/>
          <w:b/>
          <w:sz w:val="32"/>
          <w:szCs w:val="32"/>
        </w:rPr>
        <w:t>市商务局在济宁国际商务网、济宁市政府信息公开平台等醒目位置开设依申请公开相关链接，进一步为公众创造快捷、高效的依申请公开回应渠道。</w:t>
      </w:r>
      <w:r w:rsidRPr="004409B3">
        <w:rPr>
          <w:rFonts w:eastAsia="方正仿宋简体"/>
          <w:b/>
          <w:sz w:val="32"/>
          <w:szCs w:val="32"/>
        </w:rPr>
        <w:t>2018</w:t>
      </w:r>
      <w:r w:rsidRPr="004409B3">
        <w:rPr>
          <w:rFonts w:eastAsia="方正仿宋简体"/>
          <w:b/>
          <w:sz w:val="32"/>
          <w:szCs w:val="32"/>
        </w:rPr>
        <w:t>年，</w:t>
      </w:r>
      <w:r w:rsidRPr="00BB5023">
        <w:rPr>
          <w:rFonts w:eastAsia="方正仿宋简体"/>
          <w:b/>
          <w:sz w:val="32"/>
          <w:szCs w:val="32"/>
        </w:rPr>
        <w:t>市商务局未收到申请公开信息，</w:t>
      </w:r>
      <w:r w:rsidRPr="004409B3">
        <w:rPr>
          <w:rFonts w:eastAsia="方正仿宋简体"/>
          <w:b/>
          <w:sz w:val="32"/>
          <w:szCs w:val="32"/>
        </w:rPr>
        <w:t>没有不予公开的政府信息。</w:t>
      </w:r>
    </w:p>
    <w:p w:rsidR="00EC7F03" w:rsidRPr="00340E62" w:rsidRDefault="00B24785" w:rsidP="007B0D9C">
      <w:pPr>
        <w:spacing w:line="600" w:lineRule="exact"/>
        <w:ind w:firstLine="600"/>
        <w:rPr>
          <w:rFonts w:ascii="方正黑体简体" w:eastAsia="方正黑体简体"/>
          <w:b/>
          <w:kern w:val="0"/>
          <w:sz w:val="32"/>
          <w:szCs w:val="32"/>
        </w:rPr>
      </w:pPr>
      <w:r w:rsidRPr="00340E62">
        <w:rPr>
          <w:rFonts w:ascii="方正黑体简体" w:eastAsia="方正黑体简体" w:hint="eastAsia"/>
          <w:b/>
          <w:kern w:val="0"/>
          <w:sz w:val="32"/>
          <w:szCs w:val="32"/>
        </w:rPr>
        <w:t>四、政府信息公开收费及减免情况</w:t>
      </w:r>
    </w:p>
    <w:p w:rsidR="00EC7F03" w:rsidRPr="004409B3" w:rsidRDefault="00B24785" w:rsidP="007B0D9C">
      <w:pPr>
        <w:spacing w:line="600" w:lineRule="exact"/>
        <w:ind w:firstLine="600"/>
        <w:rPr>
          <w:rFonts w:eastAsia="方正仿宋简体"/>
          <w:b/>
          <w:sz w:val="32"/>
          <w:szCs w:val="32"/>
        </w:rPr>
      </w:pPr>
      <w:r w:rsidRPr="004409B3">
        <w:rPr>
          <w:rFonts w:eastAsia="方正仿宋简体"/>
          <w:b/>
          <w:sz w:val="32"/>
          <w:szCs w:val="32"/>
        </w:rPr>
        <w:t>市商务局未对政府信息公开实施收费。</w:t>
      </w:r>
    </w:p>
    <w:p w:rsidR="00EC7F03" w:rsidRPr="00340E62" w:rsidRDefault="00B24785" w:rsidP="007B0D9C">
      <w:pPr>
        <w:spacing w:line="600" w:lineRule="exact"/>
        <w:ind w:firstLine="600"/>
        <w:rPr>
          <w:rFonts w:ascii="方正黑体简体" w:eastAsia="方正黑体简体"/>
          <w:b/>
          <w:kern w:val="0"/>
          <w:sz w:val="32"/>
          <w:szCs w:val="32"/>
        </w:rPr>
      </w:pPr>
      <w:r w:rsidRPr="00340E62">
        <w:rPr>
          <w:rFonts w:ascii="方正黑体简体" w:eastAsia="方正黑体简体" w:hint="eastAsia"/>
          <w:b/>
          <w:kern w:val="0"/>
          <w:sz w:val="32"/>
          <w:szCs w:val="32"/>
        </w:rPr>
        <w:t>五、因政府信息公开申请提起行政复议、行政诉讼的情况</w:t>
      </w:r>
    </w:p>
    <w:p w:rsidR="00EC7F03" w:rsidRPr="004409B3" w:rsidRDefault="00B24785" w:rsidP="007B0D9C">
      <w:pPr>
        <w:spacing w:line="600" w:lineRule="exact"/>
        <w:ind w:firstLine="600"/>
        <w:rPr>
          <w:rFonts w:eastAsia="方正仿宋简体"/>
          <w:b/>
          <w:sz w:val="32"/>
          <w:szCs w:val="32"/>
        </w:rPr>
      </w:pPr>
      <w:r w:rsidRPr="004409B3">
        <w:rPr>
          <w:rFonts w:eastAsia="方正仿宋简体"/>
          <w:b/>
          <w:sz w:val="32"/>
          <w:szCs w:val="32"/>
        </w:rPr>
        <w:lastRenderedPageBreak/>
        <w:t>市商务局严格按照《政府信息公开条例》等规定公开政府信息，未发生有关政府信息公开方面的行政复议、诉讼和申诉情况。</w:t>
      </w:r>
    </w:p>
    <w:p w:rsidR="00EC7F03" w:rsidRPr="00340E62" w:rsidRDefault="00B24785" w:rsidP="007B0D9C">
      <w:pPr>
        <w:spacing w:line="600" w:lineRule="exact"/>
        <w:ind w:firstLine="601"/>
        <w:rPr>
          <w:rFonts w:ascii="方正黑体简体" w:eastAsia="方正黑体简体"/>
          <w:b/>
          <w:sz w:val="32"/>
          <w:szCs w:val="32"/>
        </w:rPr>
      </w:pPr>
      <w:r w:rsidRPr="00340E62">
        <w:rPr>
          <w:rFonts w:ascii="方正黑体简体" w:eastAsia="方正黑体简体" w:hint="eastAsia"/>
          <w:b/>
          <w:sz w:val="32"/>
          <w:szCs w:val="32"/>
        </w:rPr>
        <w:t>六、济宁市政务公开工作要点落实情况</w:t>
      </w:r>
    </w:p>
    <w:p w:rsidR="00EC7F03" w:rsidRDefault="00B24785" w:rsidP="007B0D9C">
      <w:pPr>
        <w:spacing w:line="600" w:lineRule="exact"/>
        <w:ind w:firstLine="601"/>
        <w:rPr>
          <w:rFonts w:eastAsia="方正仿宋简体" w:hint="eastAsia"/>
          <w:b/>
          <w:color w:val="FF0000"/>
          <w:sz w:val="32"/>
          <w:szCs w:val="32"/>
        </w:rPr>
      </w:pPr>
      <w:r w:rsidRPr="004409B3">
        <w:rPr>
          <w:rFonts w:eastAsia="方正仿宋简体"/>
          <w:b/>
          <w:sz w:val="32"/>
          <w:szCs w:val="32"/>
        </w:rPr>
        <w:t>定期发布消费市场运行情况信息方面。</w:t>
      </w:r>
      <w:r w:rsidRPr="004409B3">
        <w:rPr>
          <w:rFonts w:eastAsia="方正仿宋简体"/>
          <w:b/>
          <w:bCs/>
          <w:sz w:val="32"/>
          <w:szCs w:val="32"/>
        </w:rPr>
        <w:t>严格落实监测报表制度，利用商务预报、局网站等开展运行监测信息发布，适时发布市场预警信息和运行监测分析。</w:t>
      </w:r>
      <w:r w:rsidRPr="004409B3">
        <w:rPr>
          <w:rFonts w:eastAsia="方正仿宋简体"/>
          <w:b/>
          <w:bCs/>
          <w:sz w:val="32"/>
          <w:szCs w:val="32"/>
        </w:rPr>
        <w:t>2018</w:t>
      </w:r>
      <w:r w:rsidRPr="004409B3">
        <w:rPr>
          <w:rFonts w:eastAsia="方正仿宋简体"/>
          <w:b/>
          <w:bCs/>
          <w:sz w:val="32"/>
          <w:szCs w:val="32"/>
        </w:rPr>
        <w:t>年，发布市场运行监测分析</w:t>
      </w:r>
      <w:r w:rsidRPr="004409B3">
        <w:rPr>
          <w:rFonts w:eastAsia="方正仿宋简体"/>
          <w:b/>
          <w:bCs/>
          <w:sz w:val="32"/>
          <w:szCs w:val="32"/>
        </w:rPr>
        <w:t>545</w:t>
      </w:r>
      <w:r w:rsidRPr="004409B3">
        <w:rPr>
          <w:rFonts w:eastAsia="方正仿宋简体"/>
          <w:b/>
          <w:bCs/>
          <w:sz w:val="32"/>
          <w:szCs w:val="32"/>
        </w:rPr>
        <w:t>篇，原创文章数</w:t>
      </w:r>
      <w:r w:rsidRPr="004409B3">
        <w:rPr>
          <w:rFonts w:eastAsia="方正仿宋简体"/>
          <w:b/>
          <w:bCs/>
          <w:sz w:val="32"/>
          <w:szCs w:val="32"/>
        </w:rPr>
        <w:t>523</w:t>
      </w:r>
      <w:r w:rsidRPr="004409B3">
        <w:rPr>
          <w:rFonts w:eastAsia="方正仿宋简体"/>
          <w:b/>
          <w:bCs/>
          <w:sz w:val="32"/>
          <w:szCs w:val="32"/>
        </w:rPr>
        <w:t>篇，主站采纳</w:t>
      </w:r>
      <w:r w:rsidRPr="004409B3">
        <w:rPr>
          <w:rFonts w:eastAsia="方正仿宋简体"/>
          <w:b/>
          <w:bCs/>
          <w:sz w:val="32"/>
          <w:szCs w:val="32"/>
        </w:rPr>
        <w:t>315</w:t>
      </w:r>
      <w:r w:rsidRPr="004409B3">
        <w:rPr>
          <w:rFonts w:eastAsia="方正仿宋简体"/>
          <w:b/>
          <w:bCs/>
          <w:sz w:val="32"/>
          <w:szCs w:val="32"/>
        </w:rPr>
        <w:t>篇。</w:t>
      </w:r>
      <w:r w:rsidRPr="004409B3">
        <w:rPr>
          <w:rFonts w:eastAsia="方正仿宋简体"/>
          <w:b/>
          <w:color w:val="000000" w:themeColor="text1"/>
          <w:sz w:val="32"/>
          <w:szCs w:val="32"/>
        </w:rPr>
        <w:t>加大查处假冒伪劣等行为公开力度方面。充分发挥市</w:t>
      </w:r>
      <w:r w:rsidRPr="004409B3">
        <w:rPr>
          <w:rFonts w:eastAsia="方正仿宋简体"/>
          <w:b/>
          <w:color w:val="000000" w:themeColor="text1"/>
          <w:sz w:val="32"/>
          <w:szCs w:val="32"/>
        </w:rPr>
        <w:t>“</w:t>
      </w:r>
      <w:r w:rsidRPr="004409B3">
        <w:rPr>
          <w:rFonts w:eastAsia="方正仿宋简体"/>
          <w:b/>
          <w:color w:val="000000" w:themeColor="text1"/>
          <w:sz w:val="32"/>
          <w:szCs w:val="32"/>
        </w:rPr>
        <w:t>双打</w:t>
      </w:r>
      <w:r w:rsidRPr="004409B3">
        <w:rPr>
          <w:rFonts w:eastAsia="方正仿宋简体"/>
          <w:b/>
          <w:color w:val="000000" w:themeColor="text1"/>
          <w:sz w:val="32"/>
          <w:szCs w:val="32"/>
        </w:rPr>
        <w:t>”</w:t>
      </w:r>
      <w:r w:rsidRPr="004409B3">
        <w:rPr>
          <w:rFonts w:eastAsia="方正仿宋简体"/>
          <w:b/>
          <w:color w:val="000000" w:themeColor="text1"/>
          <w:sz w:val="32"/>
          <w:szCs w:val="32"/>
        </w:rPr>
        <w:t>领导小组办公室作用，联合公安、工商等部门开展多项打击侵权假冒专项行动，持续营造法治化营商环境。</w:t>
      </w:r>
    </w:p>
    <w:p w:rsidR="00EC7F03" w:rsidRPr="00CD5A9F" w:rsidRDefault="00B24785" w:rsidP="007B0D9C">
      <w:pPr>
        <w:spacing w:line="600" w:lineRule="exact"/>
        <w:ind w:firstLine="600"/>
        <w:rPr>
          <w:rFonts w:ascii="方正黑体简体" w:eastAsia="方正黑体简体"/>
          <w:b/>
          <w:kern w:val="0"/>
          <w:sz w:val="32"/>
          <w:szCs w:val="32"/>
        </w:rPr>
      </w:pPr>
      <w:r w:rsidRPr="00CD5A9F">
        <w:rPr>
          <w:rFonts w:ascii="方正黑体简体" w:eastAsia="方正黑体简体" w:hint="eastAsia"/>
          <w:b/>
          <w:kern w:val="0"/>
          <w:sz w:val="32"/>
          <w:szCs w:val="32"/>
        </w:rPr>
        <w:t>七、政府信息公开工作存在的主要问题及改进情况</w:t>
      </w:r>
    </w:p>
    <w:p w:rsidR="00EC7F03" w:rsidRPr="004409B3" w:rsidRDefault="00B24785" w:rsidP="007B0D9C">
      <w:pPr>
        <w:spacing w:line="600" w:lineRule="exact"/>
        <w:ind w:firstLineChars="200" w:firstLine="643"/>
        <w:rPr>
          <w:rFonts w:eastAsia="方正仿宋简体"/>
          <w:b/>
          <w:sz w:val="32"/>
          <w:szCs w:val="32"/>
        </w:rPr>
      </w:pPr>
      <w:r w:rsidRPr="004409B3">
        <w:rPr>
          <w:rFonts w:eastAsia="方正仿宋简体"/>
          <w:b/>
          <w:sz w:val="32"/>
          <w:szCs w:val="32"/>
        </w:rPr>
        <w:t>2018</w:t>
      </w:r>
      <w:r w:rsidRPr="004409B3">
        <w:rPr>
          <w:rFonts w:eastAsia="方正仿宋简体"/>
          <w:b/>
          <w:sz w:val="32"/>
          <w:szCs w:val="32"/>
        </w:rPr>
        <w:t>年市商务局在信息公开方面取得了一定成绩，但仍存在不足，主要表现在公开的方式途径不够广泛，在微博微信等新媒体渠道方面，仍有较大可发掘空间；网站专业技术、专业管理人员相对短缺，与新形势、新任务不相适应。</w:t>
      </w:r>
    </w:p>
    <w:p w:rsidR="00EC7F03" w:rsidRPr="004409B3" w:rsidRDefault="00B24785" w:rsidP="007B0D9C">
      <w:pPr>
        <w:spacing w:line="600" w:lineRule="exact"/>
        <w:ind w:firstLineChars="200" w:firstLine="643"/>
        <w:rPr>
          <w:rFonts w:eastAsia="方正仿宋简体"/>
          <w:b/>
          <w:sz w:val="32"/>
          <w:szCs w:val="32"/>
        </w:rPr>
      </w:pPr>
      <w:r w:rsidRPr="004409B3">
        <w:rPr>
          <w:rFonts w:eastAsia="方正仿宋简体"/>
          <w:b/>
          <w:sz w:val="32"/>
          <w:szCs w:val="32"/>
        </w:rPr>
        <w:t>针对上述问题</w:t>
      </w:r>
      <w:bookmarkStart w:id="0" w:name="_GoBack"/>
      <w:bookmarkEnd w:id="0"/>
      <w:r w:rsidRPr="004409B3">
        <w:rPr>
          <w:rFonts w:eastAsia="方正仿宋简体"/>
          <w:b/>
          <w:sz w:val="32"/>
          <w:szCs w:val="32"/>
        </w:rPr>
        <w:t>，市商务局将采取以下措施：一是加强网站平台建设。不断完善栏目设置，丰富网站内容，加快更新速度，确保信息公开及时性、准确性和连贯性，便于社会公众查询。通过网上调查等方式，主动接受公众建言献策和情况反映。二是拓宽政府信息公开载体。主动加强与各大门户网站、电视台、报社等新闻媒体互联互通、资源共享，增强宣传报道力度；积极探索利</w:t>
      </w:r>
      <w:r w:rsidRPr="004409B3">
        <w:rPr>
          <w:rFonts w:eastAsia="方正仿宋简体"/>
          <w:b/>
          <w:sz w:val="32"/>
          <w:szCs w:val="32"/>
        </w:rPr>
        <w:lastRenderedPageBreak/>
        <w:t>用政务微博、政务微信等新媒体方式，发布政务信息。三是建立长效工作机制。建立健全与媒体、公众、网民的联系渠道，完善常态化沟通机制。切实加强督查力度，落实目标责任制，完善考核奖惩，形成长效机制，确保信息公开工作深入、持续、高效开展。</w:t>
      </w:r>
    </w:p>
    <w:p w:rsidR="00EC7F03" w:rsidRPr="00CD5A9F" w:rsidRDefault="00B24785" w:rsidP="007B0D9C">
      <w:pPr>
        <w:spacing w:line="600" w:lineRule="exact"/>
        <w:ind w:firstLine="600"/>
        <w:rPr>
          <w:rFonts w:ascii="方正黑体简体" w:eastAsia="方正黑体简体"/>
          <w:b/>
          <w:kern w:val="0"/>
          <w:sz w:val="32"/>
          <w:szCs w:val="32"/>
        </w:rPr>
      </w:pPr>
      <w:r w:rsidRPr="00CD5A9F">
        <w:rPr>
          <w:rFonts w:ascii="方正黑体简体" w:eastAsia="方正黑体简体" w:hint="eastAsia"/>
          <w:b/>
          <w:kern w:val="0"/>
          <w:sz w:val="32"/>
          <w:szCs w:val="32"/>
        </w:rPr>
        <w:t>八、需要说明的事项</w:t>
      </w:r>
    </w:p>
    <w:p w:rsidR="00EC7F03" w:rsidRPr="004409B3" w:rsidRDefault="00B24785" w:rsidP="007B0D9C">
      <w:pPr>
        <w:spacing w:line="600" w:lineRule="exact"/>
        <w:ind w:firstLineChars="200" w:firstLine="643"/>
        <w:rPr>
          <w:rFonts w:eastAsia="方正仿宋简体"/>
          <w:b/>
          <w:sz w:val="32"/>
          <w:szCs w:val="32"/>
        </w:rPr>
      </w:pPr>
      <w:r w:rsidRPr="004409B3">
        <w:rPr>
          <w:rFonts w:eastAsia="方正仿宋简体"/>
          <w:b/>
          <w:sz w:val="32"/>
          <w:szCs w:val="32"/>
        </w:rPr>
        <w:t>没有需要说明的事项。</w:t>
      </w:r>
    </w:p>
    <w:p w:rsidR="00EC7F03" w:rsidRPr="004409B3" w:rsidRDefault="00EC7F03" w:rsidP="007B0D9C">
      <w:pPr>
        <w:spacing w:line="600" w:lineRule="exact"/>
        <w:ind w:firstLineChars="200" w:firstLine="643"/>
        <w:rPr>
          <w:rFonts w:eastAsia="方正仿宋简体"/>
          <w:b/>
          <w:sz w:val="32"/>
          <w:szCs w:val="32"/>
        </w:rPr>
      </w:pPr>
    </w:p>
    <w:p w:rsidR="00EC7F03" w:rsidRPr="004409B3" w:rsidRDefault="00B24785" w:rsidP="007B0D9C">
      <w:pPr>
        <w:spacing w:line="600" w:lineRule="exact"/>
        <w:rPr>
          <w:rFonts w:eastAsia="方正仿宋简体"/>
          <w:b/>
          <w:sz w:val="32"/>
          <w:szCs w:val="32"/>
        </w:rPr>
      </w:pPr>
      <w:r w:rsidRPr="004409B3">
        <w:rPr>
          <w:rFonts w:eastAsia="方正仿宋简体"/>
          <w:b/>
          <w:sz w:val="32"/>
          <w:szCs w:val="32"/>
        </w:rPr>
        <w:t xml:space="preserve">                                   </w:t>
      </w:r>
    </w:p>
    <w:p w:rsidR="00EC7F03" w:rsidRPr="004409B3" w:rsidRDefault="00B24785" w:rsidP="007B0D9C">
      <w:pPr>
        <w:spacing w:line="600" w:lineRule="exact"/>
        <w:rPr>
          <w:rFonts w:eastAsia="方正仿宋简体"/>
          <w:b/>
          <w:sz w:val="32"/>
          <w:szCs w:val="32"/>
        </w:rPr>
      </w:pPr>
      <w:r w:rsidRPr="004409B3">
        <w:rPr>
          <w:rFonts w:eastAsia="方正仿宋简体"/>
          <w:b/>
          <w:sz w:val="32"/>
          <w:szCs w:val="32"/>
        </w:rPr>
        <w:t xml:space="preserve">    </w:t>
      </w:r>
      <w:r w:rsidRPr="004409B3">
        <w:rPr>
          <w:rFonts w:eastAsia="方正仿宋简体"/>
          <w:b/>
          <w:sz w:val="32"/>
          <w:szCs w:val="32"/>
        </w:rPr>
        <w:t>附件：</w:t>
      </w:r>
      <w:r w:rsidRPr="004409B3">
        <w:rPr>
          <w:rFonts w:eastAsia="方正仿宋简体"/>
          <w:b/>
          <w:sz w:val="32"/>
          <w:szCs w:val="32"/>
        </w:rPr>
        <w:t>2018</w:t>
      </w:r>
      <w:r w:rsidRPr="004409B3">
        <w:rPr>
          <w:rFonts w:eastAsia="方正仿宋简体"/>
          <w:b/>
          <w:sz w:val="32"/>
          <w:szCs w:val="32"/>
        </w:rPr>
        <w:t>年度政府信息公开工作情况统计表</w:t>
      </w:r>
    </w:p>
    <w:p w:rsidR="00EC7F03" w:rsidRPr="004409B3" w:rsidRDefault="00EC7F03" w:rsidP="007B0D9C">
      <w:pPr>
        <w:spacing w:line="600" w:lineRule="exact"/>
        <w:rPr>
          <w:rFonts w:eastAsia="方正仿宋简体"/>
          <w:b/>
          <w:sz w:val="32"/>
          <w:szCs w:val="32"/>
        </w:rPr>
      </w:pPr>
    </w:p>
    <w:p w:rsidR="00EC7F03" w:rsidRPr="004409B3" w:rsidRDefault="005149F7" w:rsidP="005149F7">
      <w:pPr>
        <w:spacing w:line="600" w:lineRule="exact"/>
        <w:ind w:firstLineChars="1650" w:firstLine="5301"/>
        <w:rPr>
          <w:rFonts w:eastAsia="方正仿宋简体"/>
          <w:b/>
          <w:sz w:val="32"/>
          <w:szCs w:val="32"/>
        </w:rPr>
      </w:pPr>
      <w:r>
        <w:rPr>
          <w:rFonts w:eastAsia="方正仿宋简体" w:hint="eastAsia"/>
          <w:b/>
          <w:sz w:val="32"/>
          <w:szCs w:val="32"/>
        </w:rPr>
        <w:t>济宁市商务局</w:t>
      </w:r>
    </w:p>
    <w:p w:rsidR="00EC7F03" w:rsidRPr="004409B3" w:rsidRDefault="00B24785" w:rsidP="007B0D9C">
      <w:pPr>
        <w:spacing w:line="600" w:lineRule="exact"/>
        <w:rPr>
          <w:rFonts w:eastAsia="方正仿宋简体"/>
          <w:b/>
          <w:sz w:val="32"/>
          <w:szCs w:val="32"/>
        </w:rPr>
      </w:pPr>
      <w:r w:rsidRPr="004409B3">
        <w:rPr>
          <w:rFonts w:eastAsia="方正仿宋简体"/>
          <w:b/>
          <w:sz w:val="32"/>
          <w:szCs w:val="32"/>
        </w:rPr>
        <w:t xml:space="preserve">                                2019</w:t>
      </w:r>
      <w:r w:rsidRPr="004409B3">
        <w:rPr>
          <w:rFonts w:eastAsia="方正仿宋简体"/>
          <w:b/>
          <w:sz w:val="32"/>
          <w:szCs w:val="32"/>
        </w:rPr>
        <w:t>年</w:t>
      </w:r>
      <w:r w:rsidRPr="004409B3">
        <w:rPr>
          <w:rFonts w:eastAsia="方正仿宋简体"/>
          <w:b/>
          <w:sz w:val="32"/>
          <w:szCs w:val="32"/>
        </w:rPr>
        <w:t>1</w:t>
      </w:r>
      <w:r w:rsidRPr="004409B3">
        <w:rPr>
          <w:rFonts w:eastAsia="方正仿宋简体"/>
          <w:b/>
          <w:sz w:val="32"/>
          <w:szCs w:val="32"/>
        </w:rPr>
        <w:t>月</w:t>
      </w:r>
      <w:r w:rsidR="005149F7">
        <w:rPr>
          <w:rFonts w:eastAsia="方正仿宋简体" w:hint="eastAsia"/>
          <w:b/>
          <w:sz w:val="32"/>
          <w:szCs w:val="32"/>
        </w:rPr>
        <w:t>20</w:t>
      </w:r>
      <w:r w:rsidRPr="004409B3">
        <w:rPr>
          <w:rFonts w:eastAsia="方正仿宋简体"/>
          <w:b/>
          <w:sz w:val="32"/>
          <w:szCs w:val="32"/>
        </w:rPr>
        <w:t>日</w:t>
      </w:r>
    </w:p>
    <w:p w:rsidR="00EC7F03" w:rsidRDefault="00EC7F03" w:rsidP="007B0D9C">
      <w:pPr>
        <w:spacing w:line="600" w:lineRule="exact"/>
        <w:rPr>
          <w:rFonts w:eastAsia="方正黑体简体"/>
          <w:b/>
          <w:color w:val="000000"/>
          <w:szCs w:val="32"/>
        </w:rPr>
      </w:pPr>
    </w:p>
    <w:p w:rsidR="00EC7F03" w:rsidRDefault="00EC7F03">
      <w:pPr>
        <w:spacing w:line="240" w:lineRule="exact"/>
        <w:rPr>
          <w:rFonts w:eastAsia="方正黑体简体"/>
          <w:b/>
          <w:color w:val="000000"/>
          <w:szCs w:val="32"/>
        </w:rPr>
      </w:pPr>
    </w:p>
    <w:p w:rsidR="00EC7F03" w:rsidRDefault="00EC7F03">
      <w:pPr>
        <w:spacing w:line="240" w:lineRule="exact"/>
        <w:rPr>
          <w:rFonts w:eastAsia="方正黑体简体"/>
          <w:b/>
          <w:color w:val="000000"/>
          <w:szCs w:val="32"/>
        </w:rPr>
      </w:pPr>
    </w:p>
    <w:p w:rsidR="00EC7F03" w:rsidRDefault="00EC7F03">
      <w:pPr>
        <w:spacing w:line="240" w:lineRule="exact"/>
        <w:rPr>
          <w:rFonts w:eastAsia="方正黑体简体"/>
          <w:b/>
          <w:color w:val="000000"/>
          <w:szCs w:val="32"/>
        </w:rPr>
      </w:pPr>
    </w:p>
    <w:p w:rsidR="00EC7F03" w:rsidRDefault="00EC7F03">
      <w:pPr>
        <w:spacing w:line="240" w:lineRule="exact"/>
        <w:rPr>
          <w:rFonts w:eastAsia="方正黑体简体"/>
          <w:b/>
          <w:color w:val="000000"/>
          <w:szCs w:val="32"/>
        </w:rPr>
      </w:pPr>
    </w:p>
    <w:p w:rsidR="00EC7F03" w:rsidRDefault="00EC7F03">
      <w:pPr>
        <w:spacing w:line="240" w:lineRule="exact"/>
        <w:rPr>
          <w:rFonts w:eastAsia="方正黑体简体"/>
          <w:b/>
          <w:color w:val="000000"/>
          <w:szCs w:val="32"/>
        </w:rPr>
      </w:pPr>
    </w:p>
    <w:p w:rsidR="00EC7F03" w:rsidRDefault="00EC7F03">
      <w:pPr>
        <w:spacing w:line="240" w:lineRule="exact"/>
        <w:rPr>
          <w:rFonts w:eastAsia="方正黑体简体"/>
          <w:b/>
          <w:color w:val="000000"/>
          <w:szCs w:val="32"/>
        </w:rPr>
      </w:pPr>
    </w:p>
    <w:p w:rsidR="00EC7F03" w:rsidRDefault="00EC7F03">
      <w:pPr>
        <w:spacing w:line="240" w:lineRule="exact"/>
        <w:rPr>
          <w:rFonts w:eastAsia="方正黑体简体"/>
          <w:b/>
          <w:color w:val="000000"/>
          <w:szCs w:val="32"/>
        </w:rPr>
      </w:pPr>
    </w:p>
    <w:p w:rsidR="00EC7F03" w:rsidRDefault="00EC7F03">
      <w:pPr>
        <w:spacing w:line="240" w:lineRule="exact"/>
        <w:rPr>
          <w:rFonts w:eastAsia="方正黑体简体"/>
          <w:b/>
          <w:color w:val="000000"/>
          <w:szCs w:val="32"/>
        </w:rPr>
      </w:pPr>
    </w:p>
    <w:p w:rsidR="005149F7" w:rsidRDefault="005149F7" w:rsidP="005149F7">
      <w:pPr>
        <w:spacing w:afterLines="100" w:line="600" w:lineRule="exact"/>
        <w:jc w:val="left"/>
        <w:rPr>
          <w:rFonts w:eastAsia="方正黑体简体" w:hint="eastAsia"/>
          <w:b/>
          <w:color w:val="000000"/>
          <w:sz w:val="32"/>
          <w:szCs w:val="32"/>
        </w:rPr>
      </w:pPr>
    </w:p>
    <w:p w:rsidR="005149F7" w:rsidRDefault="005149F7" w:rsidP="005149F7">
      <w:pPr>
        <w:spacing w:afterLines="100" w:line="600" w:lineRule="exact"/>
        <w:jc w:val="left"/>
        <w:rPr>
          <w:rFonts w:eastAsia="方正黑体简体" w:hint="eastAsia"/>
          <w:b/>
          <w:color w:val="000000"/>
          <w:sz w:val="32"/>
          <w:szCs w:val="32"/>
        </w:rPr>
      </w:pPr>
    </w:p>
    <w:p w:rsidR="00EC7F03" w:rsidRDefault="00B24785" w:rsidP="005149F7">
      <w:pPr>
        <w:spacing w:afterLines="100" w:line="600" w:lineRule="exact"/>
        <w:jc w:val="left"/>
        <w:rPr>
          <w:rFonts w:eastAsia="方正黑体简体"/>
          <w:b/>
          <w:color w:val="000000"/>
          <w:sz w:val="32"/>
          <w:szCs w:val="32"/>
        </w:rPr>
      </w:pPr>
      <w:r>
        <w:rPr>
          <w:rFonts w:eastAsia="方正黑体简体"/>
          <w:b/>
          <w:color w:val="000000"/>
          <w:sz w:val="32"/>
          <w:szCs w:val="32"/>
        </w:rPr>
        <w:t>附件：</w:t>
      </w:r>
    </w:p>
    <w:p w:rsidR="00EC7F03" w:rsidRDefault="00B24785">
      <w:pPr>
        <w:spacing w:line="600" w:lineRule="exact"/>
        <w:jc w:val="center"/>
        <w:rPr>
          <w:rFonts w:eastAsia="方正小标宋简体"/>
          <w:b/>
          <w:color w:val="000000"/>
          <w:sz w:val="44"/>
          <w:szCs w:val="44"/>
        </w:rPr>
      </w:pPr>
      <w:r>
        <w:rPr>
          <w:rFonts w:eastAsia="方正小标宋简体"/>
          <w:b/>
          <w:color w:val="000000"/>
          <w:sz w:val="44"/>
          <w:szCs w:val="44"/>
        </w:rPr>
        <w:lastRenderedPageBreak/>
        <w:t>201</w:t>
      </w:r>
      <w:r>
        <w:rPr>
          <w:rFonts w:eastAsia="方正小标宋简体" w:hint="eastAsia"/>
          <w:b/>
          <w:color w:val="000000"/>
          <w:sz w:val="44"/>
          <w:szCs w:val="44"/>
        </w:rPr>
        <w:t>8</w:t>
      </w:r>
      <w:r>
        <w:rPr>
          <w:rFonts w:eastAsia="方正小标宋简体"/>
          <w:b/>
          <w:color w:val="000000"/>
          <w:sz w:val="44"/>
          <w:szCs w:val="44"/>
        </w:rPr>
        <w:t>年度政府信息公开工作情况统计表</w:t>
      </w:r>
    </w:p>
    <w:p w:rsidR="00EC7F03" w:rsidRDefault="00B24785">
      <w:pPr>
        <w:spacing w:line="600" w:lineRule="exact"/>
        <w:jc w:val="center"/>
        <w:rPr>
          <w:rFonts w:eastAsia="方正楷体简体"/>
          <w:b/>
          <w:color w:val="000000"/>
          <w:sz w:val="32"/>
          <w:szCs w:val="32"/>
        </w:rPr>
      </w:pPr>
      <w:r>
        <w:rPr>
          <w:rFonts w:eastAsia="方正楷体简体"/>
          <w:b/>
          <w:color w:val="000000"/>
          <w:sz w:val="32"/>
          <w:szCs w:val="32"/>
        </w:rPr>
        <w:t>（市商务局）</w:t>
      </w:r>
    </w:p>
    <w:p w:rsidR="00EC7F03" w:rsidRDefault="00EC7F03">
      <w:pPr>
        <w:spacing w:line="240" w:lineRule="exact"/>
        <w:jc w:val="center"/>
        <w:rPr>
          <w:rFonts w:eastAsia="方正楷体简体"/>
          <w:b/>
          <w:color w:val="000000"/>
          <w:szCs w:val="32"/>
        </w:rPr>
      </w:pPr>
    </w:p>
    <w:tbl>
      <w:tblPr>
        <w:tblW w:w="8955" w:type="dxa"/>
        <w:jc w:val="center"/>
        <w:tblInd w:w="-8" w:type="dxa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266"/>
        <w:gridCol w:w="834"/>
        <w:gridCol w:w="855"/>
      </w:tblGrid>
      <w:tr w:rsidR="00EC7F03">
        <w:trPr>
          <w:trHeight w:hRule="exact" w:val="400"/>
          <w:tblHeader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pStyle w:val="a4"/>
              <w:spacing w:before="0" w:beforeAutospacing="0" w:after="0" w:afterAutospacing="0" w:line="300" w:lineRule="exact"/>
              <w:ind w:firstLine="685"/>
              <w:jc w:val="center"/>
              <w:rPr>
                <w:rFonts w:eastAsia="方正黑体简体"/>
                <w:b/>
                <w:color w:val="000000"/>
                <w:sz w:val="21"/>
                <w:szCs w:val="21"/>
              </w:rPr>
            </w:pPr>
            <w:r>
              <w:rPr>
                <w:rStyle w:val="a5"/>
                <w:rFonts w:eastAsia="方正黑体简体"/>
                <w:color w:val="000000"/>
                <w:sz w:val="21"/>
                <w:szCs w:val="21"/>
              </w:rPr>
              <w:t>统　计　指　标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黑体简体"/>
                <w:b/>
                <w:color w:val="000000"/>
                <w:szCs w:val="21"/>
              </w:rPr>
            </w:pPr>
            <w:r>
              <w:rPr>
                <w:rStyle w:val="a5"/>
                <w:rFonts w:eastAsia="方正黑体简体"/>
                <w:color w:val="000000"/>
                <w:szCs w:val="21"/>
              </w:rPr>
              <w:t>单位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黑体简体"/>
                <w:b/>
                <w:color w:val="000000"/>
                <w:szCs w:val="21"/>
              </w:rPr>
            </w:pPr>
            <w:r>
              <w:rPr>
                <w:rStyle w:val="a5"/>
                <w:rFonts w:eastAsia="方正黑体简体"/>
                <w:color w:val="000000"/>
                <w:szCs w:val="21"/>
              </w:rPr>
              <w:t>统计数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rFonts w:eastAsia="方正黑体简体"/>
                <w:b/>
                <w:color w:val="000000"/>
                <w:szCs w:val="21"/>
              </w:rPr>
            </w:pPr>
            <w:r>
              <w:rPr>
                <w:rFonts w:eastAsia="方正黑体简体"/>
                <w:b/>
                <w:color w:val="000000"/>
                <w:szCs w:val="21"/>
              </w:rPr>
              <w:t>一、主动公开情况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C7F03" w:rsidRDefault="00EC7F03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</w:t>
            </w:r>
          </w:p>
        </w:tc>
      </w:tr>
      <w:tr w:rsidR="00EC7F03">
        <w:trPr>
          <w:trHeight w:val="547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（一）主动公开政府信息数（不同渠道和方式公开相同信息计</w:t>
            </w:r>
            <w:r>
              <w:rPr>
                <w:b/>
                <w:color w:val="000000"/>
                <w:szCs w:val="21"/>
              </w:rPr>
              <w:t>1</w:t>
            </w:r>
            <w:r>
              <w:rPr>
                <w:b/>
                <w:color w:val="000000"/>
                <w:szCs w:val="21"/>
              </w:rPr>
              <w:t>条）</w:t>
            </w:r>
            <w:r>
              <w:rPr>
                <w:b/>
                <w:color w:val="000000"/>
                <w:szCs w:val="21"/>
              </w:rPr>
              <w:br/>
            </w:r>
            <w:r>
              <w:rPr>
                <w:b/>
                <w:color w:val="000000"/>
                <w:szCs w:val="21"/>
              </w:rPr>
              <w:t xml:space="preserve">　　　　（不同渠道和方式公开相同信息计</w:t>
            </w:r>
            <w:r>
              <w:rPr>
                <w:b/>
                <w:color w:val="000000"/>
                <w:szCs w:val="21"/>
              </w:rPr>
              <w:t>1</w:t>
            </w:r>
            <w:r>
              <w:rPr>
                <w:b/>
                <w:color w:val="000000"/>
                <w:szCs w:val="21"/>
              </w:rPr>
              <w:t>条）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eastAsia="方正仿宋简体" w:hint="eastAsia"/>
                <w:b/>
                <w:sz w:val="32"/>
                <w:szCs w:val="32"/>
              </w:rPr>
              <w:t>614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　其中：主动公开规范性文件数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　　　　制发规范性文件总数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（二）通过不同渠道和方式公开政府信息的情况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C7F03" w:rsidRDefault="00EC7F03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EC7F03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>1.</w:t>
            </w:r>
            <w:r>
              <w:rPr>
                <w:b/>
                <w:color w:val="000000"/>
                <w:szCs w:val="21"/>
              </w:rPr>
              <w:t>政府公报公开政府信息数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>2.</w:t>
            </w:r>
            <w:r>
              <w:rPr>
                <w:b/>
                <w:color w:val="000000"/>
                <w:szCs w:val="21"/>
              </w:rPr>
              <w:t>政府网站公开政府信息数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446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>3.</w:t>
            </w:r>
            <w:r>
              <w:rPr>
                <w:b/>
                <w:color w:val="000000"/>
                <w:szCs w:val="21"/>
              </w:rPr>
              <w:t>政务微博公开政府信息数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>4.</w:t>
            </w:r>
            <w:r>
              <w:rPr>
                <w:b/>
                <w:color w:val="000000"/>
                <w:szCs w:val="21"/>
              </w:rPr>
              <w:t>政务微信公开政府信息数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112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>5.</w:t>
            </w:r>
            <w:r>
              <w:rPr>
                <w:b/>
                <w:color w:val="000000"/>
                <w:szCs w:val="21"/>
              </w:rPr>
              <w:t>其他方式公开政府信息数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56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rFonts w:eastAsia="方正黑体简体"/>
                <w:b/>
                <w:color w:val="000000"/>
                <w:szCs w:val="21"/>
              </w:rPr>
              <w:t>二、回应解读情况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C7F03" w:rsidRDefault="00EC7F03">
            <w:pPr>
              <w:pStyle w:val="a4"/>
              <w:spacing w:before="0" w:beforeAutospacing="0" w:after="0" w:afterAutospacing="0" w:line="300" w:lineRule="exact"/>
              <w:ind w:firstLine="685"/>
              <w:jc w:val="center"/>
              <w:rPr>
                <w:rFonts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FFFFFF"/>
            <w:vAlign w:val="center"/>
          </w:tcPr>
          <w:p w:rsidR="00EC7F03" w:rsidRDefault="00EC7F03">
            <w:pPr>
              <w:spacing w:line="300" w:lineRule="exact"/>
              <w:jc w:val="center"/>
              <w:rPr>
                <w:b/>
                <w:szCs w:val="21"/>
              </w:rPr>
            </w:pPr>
          </w:p>
        </w:tc>
      </w:tr>
      <w:tr w:rsidR="00EC7F03">
        <w:trPr>
          <w:trHeight w:val="473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pStyle w:val="a4"/>
              <w:spacing w:before="0" w:beforeAutospacing="0" w:after="0" w:afterAutospacing="0" w:line="300" w:lineRule="exact"/>
              <w:ind w:firstLineChars="200" w:firstLine="422"/>
              <w:rPr>
                <w:rFonts w:eastAsia="方正仿宋简体"/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kern w:val="2"/>
                <w:sz w:val="21"/>
                <w:szCs w:val="21"/>
              </w:rPr>
              <w:t>（一）回应公众关注热点或重大舆情数（不同方式回应同一热点或舆情计</w:t>
            </w:r>
            <w:r>
              <w:rPr>
                <w:b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b/>
                <w:color w:val="000000"/>
                <w:kern w:val="2"/>
                <w:sz w:val="21"/>
                <w:szCs w:val="21"/>
              </w:rPr>
              <w:t>次）</w:t>
            </w:r>
            <w:r>
              <w:rPr>
                <w:rFonts w:eastAsia="方正仿宋简体"/>
                <w:b/>
                <w:color w:val="000000"/>
                <w:kern w:val="2"/>
                <w:sz w:val="21"/>
                <w:szCs w:val="21"/>
              </w:rPr>
              <w:br/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7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（二）通过不同渠道和方式回应解读的情况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C7F03" w:rsidRDefault="00EC7F03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EC7F03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>1.</w:t>
            </w:r>
            <w:r>
              <w:rPr>
                <w:b/>
                <w:color w:val="000000"/>
                <w:szCs w:val="21"/>
              </w:rPr>
              <w:t>参加或举办新闻发布会总次数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　</w:t>
            </w:r>
            <w:r>
              <w:rPr>
                <w:b/>
                <w:color w:val="000000"/>
                <w:szCs w:val="21"/>
              </w:rPr>
              <w:t xml:space="preserve"> </w:t>
            </w:r>
            <w:r>
              <w:rPr>
                <w:b/>
                <w:color w:val="000000"/>
                <w:szCs w:val="21"/>
              </w:rPr>
              <w:t>其中：主要负责同志参加新闻发布会次数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Pr="00AE1B97" w:rsidRDefault="00B24785">
            <w:pPr>
              <w:spacing w:line="300" w:lineRule="exact"/>
              <w:rPr>
                <w:b/>
                <w:szCs w:val="21"/>
              </w:rPr>
            </w:pPr>
            <w:r w:rsidRPr="00AE1B97">
              <w:rPr>
                <w:b/>
                <w:szCs w:val="21"/>
              </w:rPr>
              <w:t xml:space="preserve">　　　　　</w:t>
            </w:r>
            <w:r w:rsidRPr="00AE1B97">
              <w:rPr>
                <w:b/>
                <w:szCs w:val="21"/>
              </w:rPr>
              <w:t>2.</w:t>
            </w:r>
            <w:r w:rsidRPr="00AE1B97">
              <w:rPr>
                <w:b/>
                <w:szCs w:val="21"/>
              </w:rPr>
              <w:t>政府网站在线访谈次数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Pr="00AE1B97" w:rsidRDefault="00B24785">
            <w:pPr>
              <w:spacing w:line="300" w:lineRule="exact"/>
              <w:jc w:val="center"/>
              <w:rPr>
                <w:b/>
                <w:szCs w:val="21"/>
              </w:rPr>
            </w:pPr>
            <w:r w:rsidRPr="00AE1B97">
              <w:rPr>
                <w:b/>
                <w:szCs w:val="21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Pr="00AE1B97" w:rsidRDefault="00AE1B97">
            <w:pPr>
              <w:spacing w:line="300" w:lineRule="exact"/>
              <w:jc w:val="center"/>
              <w:rPr>
                <w:b/>
                <w:szCs w:val="21"/>
              </w:rPr>
            </w:pPr>
            <w:r w:rsidRPr="00AE1B97">
              <w:rPr>
                <w:rFonts w:hint="eastAsia"/>
                <w:b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Pr="00AE1B97" w:rsidRDefault="00B24785">
            <w:pPr>
              <w:spacing w:line="300" w:lineRule="exact"/>
              <w:rPr>
                <w:b/>
                <w:szCs w:val="21"/>
              </w:rPr>
            </w:pPr>
            <w:r w:rsidRPr="00AE1B97">
              <w:rPr>
                <w:b/>
                <w:szCs w:val="21"/>
              </w:rPr>
              <w:t xml:space="preserve">　　　　　　</w:t>
            </w:r>
            <w:r w:rsidRPr="00AE1B97">
              <w:rPr>
                <w:b/>
                <w:szCs w:val="21"/>
              </w:rPr>
              <w:t xml:space="preserve"> </w:t>
            </w:r>
            <w:r w:rsidRPr="00AE1B97">
              <w:rPr>
                <w:b/>
                <w:szCs w:val="21"/>
              </w:rPr>
              <w:t>其中：主要负责同志参加政府网站在线访谈次数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Pr="00AE1B97" w:rsidRDefault="00B24785">
            <w:pPr>
              <w:spacing w:line="300" w:lineRule="exact"/>
              <w:jc w:val="center"/>
              <w:rPr>
                <w:b/>
                <w:szCs w:val="21"/>
              </w:rPr>
            </w:pPr>
            <w:r w:rsidRPr="00AE1B97">
              <w:rPr>
                <w:b/>
                <w:szCs w:val="21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Pr="00AE1B97" w:rsidRDefault="00AE1B97">
            <w:pPr>
              <w:spacing w:line="300" w:lineRule="exact"/>
              <w:jc w:val="center"/>
              <w:rPr>
                <w:b/>
                <w:szCs w:val="21"/>
              </w:rPr>
            </w:pPr>
            <w:r w:rsidRPr="00AE1B97">
              <w:rPr>
                <w:rFonts w:hint="eastAsia"/>
                <w:b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>3.</w:t>
            </w:r>
            <w:r>
              <w:rPr>
                <w:b/>
                <w:color w:val="000000"/>
                <w:szCs w:val="21"/>
              </w:rPr>
              <w:t>政策解读稿件发布数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篇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>4.</w:t>
            </w:r>
            <w:r>
              <w:rPr>
                <w:b/>
                <w:color w:val="000000"/>
                <w:szCs w:val="21"/>
              </w:rPr>
              <w:t>微博微信回应事件数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>5.</w:t>
            </w:r>
            <w:r>
              <w:rPr>
                <w:b/>
                <w:color w:val="000000"/>
                <w:szCs w:val="21"/>
              </w:rPr>
              <w:t>其他方式回应事件数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7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rFonts w:eastAsia="方正黑体简体"/>
                <w:b/>
                <w:color w:val="000000"/>
                <w:szCs w:val="21"/>
              </w:rPr>
              <w:t>三、依申请公开情况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C7F03" w:rsidRDefault="00EC7F03">
            <w:pPr>
              <w:pStyle w:val="a4"/>
              <w:spacing w:before="0" w:beforeAutospacing="0" w:after="0" w:afterAutospacing="0" w:line="300" w:lineRule="exact"/>
              <w:ind w:firstLine="685"/>
              <w:jc w:val="center"/>
              <w:rPr>
                <w:rFonts w:eastAsia="方正仿宋简体"/>
                <w:b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FFFFFF"/>
            <w:vAlign w:val="center"/>
          </w:tcPr>
          <w:p w:rsidR="00EC7F03" w:rsidRDefault="00EC7F03">
            <w:pPr>
              <w:spacing w:line="300" w:lineRule="exact"/>
              <w:jc w:val="center"/>
              <w:rPr>
                <w:rFonts w:eastAsia="方正仿宋简体"/>
                <w:b/>
                <w:szCs w:val="21"/>
              </w:rPr>
            </w:pP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（一）收到申请数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>1.</w:t>
            </w:r>
            <w:r>
              <w:rPr>
                <w:b/>
                <w:color w:val="000000"/>
                <w:szCs w:val="21"/>
              </w:rPr>
              <w:t>当面申请数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>2.</w:t>
            </w:r>
            <w:r>
              <w:rPr>
                <w:b/>
                <w:color w:val="000000"/>
                <w:szCs w:val="21"/>
              </w:rPr>
              <w:t>传真申请数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>3.</w:t>
            </w:r>
            <w:r>
              <w:rPr>
                <w:b/>
                <w:color w:val="000000"/>
                <w:szCs w:val="21"/>
              </w:rPr>
              <w:t>网络申请数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lastRenderedPageBreak/>
              <w:t xml:space="preserve">　　　　　</w:t>
            </w:r>
            <w:r>
              <w:rPr>
                <w:b/>
                <w:color w:val="000000"/>
                <w:szCs w:val="21"/>
              </w:rPr>
              <w:t>4.</w:t>
            </w:r>
            <w:r>
              <w:rPr>
                <w:b/>
                <w:color w:val="000000"/>
                <w:szCs w:val="21"/>
              </w:rPr>
              <w:t>信函申请数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（二）申请办结数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val="477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>1.</w:t>
            </w:r>
            <w:r>
              <w:rPr>
                <w:b/>
                <w:color w:val="000000"/>
                <w:szCs w:val="21"/>
              </w:rPr>
              <w:t>按时办结数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val="45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>2.</w:t>
            </w:r>
            <w:r>
              <w:rPr>
                <w:b/>
                <w:color w:val="000000"/>
                <w:szCs w:val="21"/>
              </w:rPr>
              <w:t>延期办结数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（三）申请答复数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>1.</w:t>
            </w:r>
            <w:r>
              <w:rPr>
                <w:b/>
                <w:color w:val="000000"/>
                <w:szCs w:val="21"/>
              </w:rPr>
              <w:t>属于已主动公开范围数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>2.</w:t>
            </w:r>
            <w:r>
              <w:rPr>
                <w:b/>
                <w:color w:val="000000"/>
                <w:szCs w:val="21"/>
              </w:rPr>
              <w:t>同意公开答复数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>3.</w:t>
            </w:r>
            <w:r>
              <w:rPr>
                <w:b/>
                <w:color w:val="000000"/>
                <w:szCs w:val="21"/>
              </w:rPr>
              <w:t>同意部分公开答复数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>4.</w:t>
            </w:r>
            <w:r>
              <w:rPr>
                <w:b/>
                <w:color w:val="000000"/>
                <w:szCs w:val="21"/>
              </w:rPr>
              <w:t>不同意公开答复数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 xml:space="preserve"> </w:t>
            </w:r>
            <w:r>
              <w:rPr>
                <w:b/>
                <w:color w:val="000000"/>
                <w:szCs w:val="21"/>
              </w:rPr>
              <w:t xml:space="preserve">　其中：涉及国家秘密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　　　　</w:t>
            </w:r>
            <w:r>
              <w:rPr>
                <w:b/>
                <w:color w:val="000000"/>
                <w:szCs w:val="21"/>
              </w:rPr>
              <w:t xml:space="preserve"> </w:t>
            </w:r>
            <w:r>
              <w:rPr>
                <w:b/>
                <w:color w:val="000000"/>
                <w:szCs w:val="21"/>
              </w:rPr>
              <w:t>涉及商业秘密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　　　　</w:t>
            </w:r>
            <w:r>
              <w:rPr>
                <w:b/>
                <w:color w:val="000000"/>
                <w:szCs w:val="21"/>
              </w:rPr>
              <w:t xml:space="preserve"> </w:t>
            </w:r>
            <w:r>
              <w:rPr>
                <w:b/>
                <w:color w:val="000000"/>
                <w:szCs w:val="21"/>
              </w:rPr>
              <w:t>涉及个人隐私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　　　　</w:t>
            </w:r>
            <w:r>
              <w:rPr>
                <w:b/>
                <w:color w:val="000000"/>
                <w:szCs w:val="21"/>
              </w:rPr>
              <w:t xml:space="preserve"> </w:t>
            </w:r>
            <w:r>
              <w:rPr>
                <w:b/>
                <w:color w:val="000000"/>
                <w:szCs w:val="21"/>
              </w:rPr>
              <w:t>危及国家安全、公共安全、经济安全和社会稳定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　　　　</w:t>
            </w:r>
            <w:r>
              <w:rPr>
                <w:b/>
                <w:color w:val="000000"/>
                <w:szCs w:val="21"/>
              </w:rPr>
              <w:t xml:space="preserve"> </w:t>
            </w:r>
            <w:r>
              <w:rPr>
                <w:b/>
                <w:color w:val="000000"/>
                <w:szCs w:val="21"/>
              </w:rPr>
              <w:t>不是《条例》所指政府信息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　　　　</w:t>
            </w:r>
            <w:r>
              <w:rPr>
                <w:b/>
                <w:color w:val="000000"/>
                <w:szCs w:val="21"/>
              </w:rPr>
              <w:t xml:space="preserve"> </w:t>
            </w:r>
            <w:r>
              <w:rPr>
                <w:b/>
                <w:color w:val="000000"/>
                <w:szCs w:val="21"/>
              </w:rPr>
              <w:t>法律法规规定的其他情形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>5.</w:t>
            </w:r>
            <w:r>
              <w:rPr>
                <w:b/>
                <w:color w:val="000000"/>
                <w:szCs w:val="21"/>
              </w:rPr>
              <w:t>不属于本行政机关公开数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>6.</w:t>
            </w:r>
            <w:r>
              <w:rPr>
                <w:b/>
                <w:color w:val="000000"/>
                <w:szCs w:val="21"/>
              </w:rPr>
              <w:t>申请信息不存在数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>7.</w:t>
            </w:r>
            <w:r>
              <w:rPr>
                <w:b/>
                <w:color w:val="000000"/>
                <w:szCs w:val="21"/>
              </w:rPr>
              <w:t>告知作出更改补充数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>8.</w:t>
            </w:r>
            <w:r>
              <w:rPr>
                <w:b/>
                <w:color w:val="000000"/>
                <w:szCs w:val="21"/>
              </w:rPr>
              <w:t>告知通过其他途径办理数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rFonts w:eastAsia="方正黑体简体"/>
                <w:b/>
                <w:color w:val="000000"/>
                <w:szCs w:val="21"/>
              </w:rPr>
              <w:t>四、行政复议数量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（一）维持具体行政行为数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（二）被依法纠错数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（三）其他情形数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rFonts w:eastAsia="方正黑体简体"/>
                <w:b/>
                <w:color w:val="000000"/>
                <w:szCs w:val="21"/>
              </w:rPr>
              <w:t>五、行政诉讼数量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（一）维持具体行政行为或者驳回原告诉讼请求数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（二）被依法纠错数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（三）其他情形数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rFonts w:eastAsia="方正黑体简体"/>
                <w:b/>
                <w:color w:val="000000"/>
                <w:szCs w:val="21"/>
              </w:rPr>
              <w:t>六、举报投诉数量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（一）维持具体行政行为数</w:t>
            </w:r>
          </w:p>
        </w:tc>
        <w:tc>
          <w:tcPr>
            <w:tcW w:w="8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（二）纠错数</w:t>
            </w:r>
          </w:p>
        </w:tc>
        <w:tc>
          <w:tcPr>
            <w:tcW w:w="8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lastRenderedPageBreak/>
              <w:t xml:space="preserve">　　（三）其他情形数</w:t>
            </w:r>
          </w:p>
        </w:tc>
        <w:tc>
          <w:tcPr>
            <w:tcW w:w="8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件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C7F03" w:rsidRPr="005149F7" w:rsidRDefault="00B24785">
            <w:pPr>
              <w:spacing w:line="300" w:lineRule="exact"/>
              <w:rPr>
                <w:b/>
                <w:color w:val="000000" w:themeColor="text1"/>
                <w:szCs w:val="21"/>
              </w:rPr>
            </w:pPr>
            <w:r w:rsidRPr="005149F7">
              <w:rPr>
                <w:rFonts w:eastAsia="方正黑体简体"/>
                <w:b/>
                <w:color w:val="000000" w:themeColor="text1"/>
                <w:szCs w:val="21"/>
              </w:rPr>
              <w:t>七、向图书馆、档案馆等查阅场所报送信息数</w:t>
            </w:r>
          </w:p>
        </w:tc>
        <w:tc>
          <w:tcPr>
            <w:tcW w:w="8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C7F03" w:rsidRPr="005149F7" w:rsidRDefault="00B24785">
            <w:pPr>
              <w:spacing w:line="30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5149F7">
              <w:rPr>
                <w:b/>
                <w:color w:val="000000" w:themeColor="text1"/>
                <w:szCs w:val="21"/>
              </w:rPr>
              <w:t>条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C7F03" w:rsidRPr="005149F7" w:rsidRDefault="005149F7">
            <w:pPr>
              <w:spacing w:line="300" w:lineRule="exact"/>
              <w:jc w:val="center"/>
              <w:rPr>
                <w:rFonts w:eastAsia="方正仿宋简体"/>
                <w:b/>
                <w:color w:val="000000" w:themeColor="text1"/>
                <w:szCs w:val="21"/>
              </w:rPr>
            </w:pPr>
            <w:r w:rsidRPr="005149F7">
              <w:rPr>
                <w:rFonts w:hint="eastAsia"/>
                <w:b/>
                <w:color w:val="000000" w:themeColor="text1"/>
                <w:szCs w:val="21"/>
              </w:rPr>
              <w:t>26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C7F03" w:rsidRPr="005149F7" w:rsidRDefault="00B24785">
            <w:pPr>
              <w:spacing w:line="300" w:lineRule="exact"/>
              <w:rPr>
                <w:b/>
                <w:color w:val="000000" w:themeColor="text1"/>
                <w:szCs w:val="21"/>
              </w:rPr>
            </w:pPr>
            <w:r w:rsidRPr="005149F7">
              <w:rPr>
                <w:b/>
                <w:color w:val="000000" w:themeColor="text1"/>
                <w:szCs w:val="21"/>
              </w:rPr>
              <w:t xml:space="preserve">　　（一）纸质文件数</w:t>
            </w:r>
          </w:p>
        </w:tc>
        <w:tc>
          <w:tcPr>
            <w:tcW w:w="834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C7F03" w:rsidRPr="005149F7" w:rsidRDefault="00B24785">
            <w:pPr>
              <w:spacing w:line="30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5149F7">
              <w:rPr>
                <w:b/>
                <w:color w:val="000000" w:themeColor="text1"/>
                <w:szCs w:val="21"/>
              </w:rPr>
              <w:t>条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C7F03" w:rsidRPr="005149F7" w:rsidRDefault="005149F7">
            <w:pPr>
              <w:spacing w:line="300" w:lineRule="exact"/>
              <w:jc w:val="center"/>
              <w:rPr>
                <w:rFonts w:eastAsia="方正仿宋简体"/>
                <w:b/>
                <w:color w:val="000000" w:themeColor="text1"/>
                <w:szCs w:val="21"/>
              </w:rPr>
            </w:pPr>
            <w:r w:rsidRPr="005149F7">
              <w:rPr>
                <w:rFonts w:hint="eastAsia"/>
                <w:b/>
                <w:color w:val="000000" w:themeColor="text1"/>
                <w:szCs w:val="21"/>
              </w:rPr>
              <w:t>26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（二）电子文件数</w:t>
            </w:r>
          </w:p>
        </w:tc>
        <w:tc>
          <w:tcPr>
            <w:tcW w:w="834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条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rFonts w:eastAsia="方正黑体简体"/>
                <w:b/>
                <w:color w:val="000000"/>
                <w:szCs w:val="21"/>
              </w:rPr>
            </w:pPr>
            <w:r>
              <w:rPr>
                <w:rFonts w:eastAsia="方正黑体简体"/>
                <w:b/>
                <w:color w:val="000000"/>
                <w:szCs w:val="21"/>
              </w:rPr>
              <w:t>八、依申请公开信息收取的费用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万元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rFonts w:eastAsia="方正黑体简体"/>
                <w:b/>
                <w:color w:val="000000"/>
                <w:szCs w:val="21"/>
              </w:rPr>
            </w:pPr>
            <w:r>
              <w:rPr>
                <w:rFonts w:eastAsia="方正黑体简体"/>
                <w:b/>
                <w:color w:val="000000"/>
                <w:szCs w:val="21"/>
              </w:rPr>
              <w:t>九、机构建设和保障经费情况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C7F03" w:rsidRDefault="00EC7F03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EC7F03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（一）政府信息公开工作专门机构数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个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（二）设置政府信息公开查阅点数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个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（三）从事政府信息公开工作人员数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人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1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>1.</w:t>
            </w:r>
            <w:r>
              <w:rPr>
                <w:b/>
                <w:color w:val="000000"/>
                <w:szCs w:val="21"/>
              </w:rPr>
              <w:t>专职人员数（不包括政府公报及政府网站工作人员数）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人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rFonts w:eastAsia="方正仿宋简体"/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　　　</w:t>
            </w:r>
            <w:r>
              <w:rPr>
                <w:b/>
                <w:color w:val="000000"/>
                <w:szCs w:val="21"/>
              </w:rPr>
              <w:t>2.</w:t>
            </w:r>
            <w:r>
              <w:rPr>
                <w:b/>
                <w:color w:val="000000"/>
                <w:szCs w:val="21"/>
              </w:rPr>
              <w:t>兼职人员数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人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1</w:t>
            </w:r>
          </w:p>
        </w:tc>
      </w:tr>
      <w:tr w:rsidR="00EC7F03">
        <w:trPr>
          <w:trHeight w:val="575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 w:rsidP="004409B3">
            <w:pPr>
              <w:spacing w:line="300" w:lineRule="exact"/>
              <w:ind w:left="1029" w:hangingChars="488" w:hanging="1029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（四）政府信息公开专项经费（不包括用于政府公报编辑管理及政府网站建设维护等方面的经费）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万元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rFonts w:eastAsia="方正黑体简体"/>
                <w:b/>
                <w:color w:val="000000"/>
                <w:szCs w:val="21"/>
              </w:rPr>
              <w:t>十、政府信息公开会议和培训情况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EC7F03" w:rsidRDefault="00EC7F03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EC7F03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 xml:space="preserve">　　（一）召开政府信息公开工作会议或专题会议数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Default="00B24785">
            <w:pPr>
              <w:spacing w:line="30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Cs w:val="21"/>
              </w:rPr>
              <w:t>0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Pr="00AE1B97" w:rsidRDefault="00B24785">
            <w:pPr>
              <w:spacing w:line="300" w:lineRule="exact"/>
              <w:rPr>
                <w:b/>
                <w:color w:val="000000" w:themeColor="text1"/>
                <w:szCs w:val="21"/>
              </w:rPr>
            </w:pPr>
            <w:r w:rsidRPr="00AE1B97">
              <w:rPr>
                <w:b/>
                <w:color w:val="000000" w:themeColor="text1"/>
                <w:szCs w:val="21"/>
              </w:rPr>
              <w:t xml:space="preserve">　　（二）举办各类培训班数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Pr="00AE1B97" w:rsidRDefault="00B24785">
            <w:pPr>
              <w:spacing w:line="30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AE1B97">
              <w:rPr>
                <w:b/>
                <w:color w:val="000000" w:themeColor="text1"/>
                <w:szCs w:val="21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Pr="00AE1B97" w:rsidRDefault="00AE1B97">
            <w:pPr>
              <w:spacing w:line="30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AE1B97">
              <w:rPr>
                <w:rFonts w:hint="eastAsia"/>
                <w:b/>
                <w:color w:val="000000" w:themeColor="text1"/>
                <w:szCs w:val="21"/>
              </w:rPr>
              <w:t>2</w:t>
            </w:r>
          </w:p>
        </w:tc>
      </w:tr>
      <w:tr w:rsidR="00EC7F03">
        <w:trPr>
          <w:trHeight w:hRule="exact" w:val="400"/>
          <w:jc w:val="center"/>
        </w:trPr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Pr="00AE1B97" w:rsidRDefault="00B24785">
            <w:pPr>
              <w:spacing w:line="300" w:lineRule="exact"/>
              <w:rPr>
                <w:b/>
                <w:color w:val="000000" w:themeColor="text1"/>
                <w:szCs w:val="21"/>
              </w:rPr>
            </w:pPr>
            <w:r w:rsidRPr="00AE1B97">
              <w:rPr>
                <w:b/>
                <w:color w:val="000000" w:themeColor="text1"/>
                <w:szCs w:val="21"/>
              </w:rPr>
              <w:t xml:space="preserve">　　（三）接受培训人员数</w:t>
            </w:r>
          </w:p>
        </w:tc>
        <w:tc>
          <w:tcPr>
            <w:tcW w:w="8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Pr="00AE1B97" w:rsidRDefault="00B24785">
            <w:pPr>
              <w:spacing w:line="30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AE1B97">
              <w:rPr>
                <w:b/>
                <w:color w:val="000000" w:themeColor="text1"/>
                <w:szCs w:val="21"/>
              </w:rPr>
              <w:t>人次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C7F03" w:rsidRPr="00AE1B97" w:rsidRDefault="00AE1B97">
            <w:pPr>
              <w:spacing w:line="300" w:lineRule="exact"/>
              <w:jc w:val="center"/>
              <w:rPr>
                <w:b/>
                <w:color w:val="000000" w:themeColor="text1"/>
                <w:szCs w:val="21"/>
              </w:rPr>
            </w:pPr>
            <w:r w:rsidRPr="00AE1B97">
              <w:rPr>
                <w:rFonts w:hint="eastAsia"/>
                <w:b/>
                <w:color w:val="000000" w:themeColor="text1"/>
                <w:szCs w:val="21"/>
              </w:rPr>
              <w:t>11</w:t>
            </w:r>
          </w:p>
        </w:tc>
      </w:tr>
    </w:tbl>
    <w:p w:rsidR="00EC7F03" w:rsidRDefault="00B24785">
      <w:pPr>
        <w:rPr>
          <w:b/>
          <w:color w:val="000000"/>
          <w:sz w:val="24"/>
        </w:rPr>
      </w:pPr>
      <w:r>
        <w:rPr>
          <w:b/>
          <w:color w:val="000000"/>
          <w:sz w:val="24"/>
        </w:rPr>
        <w:t>（注：各子栏目数总数要等于总栏目数量）</w:t>
      </w:r>
    </w:p>
    <w:p w:rsidR="00EC7F03" w:rsidRDefault="00EC7F03">
      <w:pPr>
        <w:spacing w:line="600" w:lineRule="exact"/>
        <w:rPr>
          <w:b/>
          <w:color w:val="000000"/>
          <w:szCs w:val="32"/>
        </w:rPr>
      </w:pPr>
    </w:p>
    <w:p w:rsidR="00EC7F03" w:rsidRDefault="00EC7F03">
      <w:pPr>
        <w:spacing w:line="600" w:lineRule="exact"/>
        <w:rPr>
          <w:b/>
          <w:color w:val="000000"/>
          <w:szCs w:val="32"/>
        </w:rPr>
      </w:pPr>
    </w:p>
    <w:p w:rsidR="00EC7F03" w:rsidRDefault="00EC7F03">
      <w:pPr>
        <w:spacing w:line="600" w:lineRule="exact"/>
        <w:rPr>
          <w:b/>
          <w:color w:val="000000"/>
          <w:szCs w:val="32"/>
        </w:rPr>
      </w:pPr>
    </w:p>
    <w:p w:rsidR="00EC7F03" w:rsidRDefault="00EC7F03">
      <w:pPr>
        <w:spacing w:line="600" w:lineRule="exact"/>
        <w:rPr>
          <w:b/>
          <w:color w:val="000000"/>
          <w:szCs w:val="32"/>
        </w:rPr>
      </w:pPr>
    </w:p>
    <w:p w:rsidR="00EC7F03" w:rsidRDefault="00EC7F03">
      <w:pPr>
        <w:spacing w:line="600" w:lineRule="exact"/>
        <w:rPr>
          <w:b/>
          <w:color w:val="000000"/>
          <w:szCs w:val="32"/>
        </w:rPr>
      </w:pPr>
    </w:p>
    <w:p w:rsidR="00EC7F03" w:rsidRDefault="00EC7F03">
      <w:pPr>
        <w:spacing w:line="560" w:lineRule="exact"/>
        <w:rPr>
          <w:rFonts w:eastAsia="方正仿宋简体"/>
          <w:b/>
          <w:sz w:val="32"/>
          <w:szCs w:val="32"/>
        </w:rPr>
      </w:pPr>
    </w:p>
    <w:p w:rsidR="00EC7F03" w:rsidRDefault="00EC7F03"/>
    <w:sectPr w:rsidR="00EC7F03" w:rsidSect="004409B3">
      <w:footerReference w:type="even" r:id="rId7"/>
      <w:footerReference w:type="default" r:id="rId8"/>
      <w:pgSz w:w="11906" w:h="16838"/>
      <w:pgMar w:top="2098" w:right="1474" w:bottom="1985" w:left="1588" w:header="851" w:footer="170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CDB" w:rsidRDefault="00400CDB" w:rsidP="00EC7F03">
      <w:r>
        <w:separator/>
      </w:r>
    </w:p>
  </w:endnote>
  <w:endnote w:type="continuationSeparator" w:id="0">
    <w:p w:rsidR="00400CDB" w:rsidRDefault="00400CDB" w:rsidP="00EC7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00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楷体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F03" w:rsidRDefault="00A04A03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 w:rsidR="00B24785">
      <w:rPr>
        <w:rStyle w:val="a6"/>
      </w:rPr>
      <w:instrText xml:space="preserve">PAGE  </w:instrText>
    </w:r>
    <w:r>
      <w:fldChar w:fldCharType="end"/>
    </w:r>
  </w:p>
  <w:p w:rsidR="00EC7F03" w:rsidRDefault="00EC7F0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F03" w:rsidRDefault="00B24785">
    <w:pPr>
      <w:pStyle w:val="a3"/>
      <w:framePr w:wrap="around" w:vAnchor="text" w:hAnchor="margin" w:xAlign="center" w:y="1"/>
      <w:rPr>
        <w:rStyle w:val="a6"/>
        <w:sz w:val="24"/>
      </w:rPr>
    </w:pPr>
    <w:r>
      <w:rPr>
        <w:rStyle w:val="a6"/>
        <w:rFonts w:hint="eastAsia"/>
        <w:sz w:val="24"/>
      </w:rPr>
      <w:t>—</w:t>
    </w:r>
    <w:r>
      <w:rPr>
        <w:rStyle w:val="a6"/>
        <w:rFonts w:hint="eastAsia"/>
        <w:sz w:val="24"/>
      </w:rPr>
      <w:t xml:space="preserve"> </w:t>
    </w:r>
    <w:r w:rsidR="00A04A03">
      <w:rPr>
        <w:sz w:val="24"/>
      </w:rPr>
      <w:fldChar w:fldCharType="begin"/>
    </w:r>
    <w:r>
      <w:rPr>
        <w:rStyle w:val="a6"/>
        <w:sz w:val="24"/>
      </w:rPr>
      <w:instrText xml:space="preserve">PAGE  </w:instrText>
    </w:r>
    <w:r w:rsidR="00A04A03">
      <w:rPr>
        <w:sz w:val="24"/>
      </w:rPr>
      <w:fldChar w:fldCharType="separate"/>
    </w:r>
    <w:r w:rsidR="005149F7">
      <w:rPr>
        <w:rStyle w:val="a6"/>
        <w:noProof/>
        <w:sz w:val="24"/>
      </w:rPr>
      <w:t>4</w:t>
    </w:r>
    <w:r w:rsidR="00A04A03">
      <w:rPr>
        <w:sz w:val="24"/>
      </w:rPr>
      <w:fldChar w:fldCharType="end"/>
    </w:r>
    <w:r>
      <w:rPr>
        <w:rStyle w:val="a6"/>
        <w:rFonts w:hint="eastAsia"/>
        <w:sz w:val="24"/>
      </w:rPr>
      <w:t xml:space="preserve"> </w:t>
    </w:r>
    <w:r>
      <w:rPr>
        <w:rStyle w:val="a6"/>
        <w:rFonts w:hint="eastAsia"/>
        <w:sz w:val="24"/>
      </w:rPr>
      <w:t>—</w:t>
    </w:r>
  </w:p>
  <w:p w:rsidR="00EC7F03" w:rsidRDefault="00EC7F0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CDB" w:rsidRDefault="00400CDB" w:rsidP="00EC7F03">
      <w:r>
        <w:separator/>
      </w:r>
    </w:p>
  </w:footnote>
  <w:footnote w:type="continuationSeparator" w:id="0">
    <w:p w:rsidR="00400CDB" w:rsidRDefault="00400CDB" w:rsidP="00EC7F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FD544CC"/>
    <w:rsid w:val="00340E62"/>
    <w:rsid w:val="00400CDB"/>
    <w:rsid w:val="004409B3"/>
    <w:rsid w:val="005149F7"/>
    <w:rsid w:val="007B0D9C"/>
    <w:rsid w:val="009542BB"/>
    <w:rsid w:val="00A04A03"/>
    <w:rsid w:val="00AE1B97"/>
    <w:rsid w:val="00B24785"/>
    <w:rsid w:val="00BB5023"/>
    <w:rsid w:val="00CD5A9F"/>
    <w:rsid w:val="00D57FD6"/>
    <w:rsid w:val="00D750D3"/>
    <w:rsid w:val="00EC7F03"/>
    <w:rsid w:val="0FD544CC"/>
    <w:rsid w:val="24E303B3"/>
    <w:rsid w:val="502C723E"/>
    <w:rsid w:val="519649C3"/>
    <w:rsid w:val="556D5208"/>
    <w:rsid w:val="572B2D61"/>
    <w:rsid w:val="65DC4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7F03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C7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EC7F03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sid w:val="00EC7F03"/>
    <w:rPr>
      <w:b/>
      <w:bCs/>
    </w:rPr>
  </w:style>
  <w:style w:type="character" w:styleId="a6">
    <w:name w:val="page number"/>
    <w:basedOn w:val="a0"/>
    <w:qFormat/>
    <w:rsid w:val="00EC7F03"/>
  </w:style>
  <w:style w:type="paragraph" w:styleId="a7">
    <w:name w:val="header"/>
    <w:basedOn w:val="a"/>
    <w:link w:val="Char"/>
    <w:rsid w:val="005149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149F7"/>
    <w:rPr>
      <w:rFonts w:ascii="Times New Roman" w:eastAsia="宋体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2019-06-17T08:39:00Z</dcterms:created>
  <dcterms:modified xsi:type="dcterms:W3CDTF">2019-06-28T07:51:00Z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