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shd w:val="clear" w:color="auto" w:fill="FFFFFF"/>
        <w:tblCellMar>
          <w:left w:w="0" w:type="dxa"/>
          <w:right w:w="0" w:type="dxa"/>
        </w:tblCellMar>
        <w:tblLook w:val="04A0"/>
      </w:tblPr>
      <w:tblGrid>
        <w:gridCol w:w="8306"/>
      </w:tblGrid>
      <w:tr w:rsidR="000F3CC1" w:rsidRPr="000F3CC1" w:rsidTr="000F3CC1">
        <w:trPr>
          <w:jc w:val="center"/>
        </w:trPr>
        <w:tc>
          <w:tcPr>
            <w:tcW w:w="0" w:type="auto"/>
            <w:shd w:val="clear" w:color="auto" w:fill="FFFFFF"/>
            <w:vAlign w:val="center"/>
            <w:hideMark/>
          </w:tcPr>
          <w:p w:rsidR="000F3CC1" w:rsidRPr="000F3CC1" w:rsidRDefault="000F759B" w:rsidP="000F3CC1">
            <w:pPr>
              <w:widowControl/>
              <w:spacing w:line="975" w:lineRule="atLeast"/>
              <w:jc w:val="center"/>
              <w:rPr>
                <w:rFonts w:ascii="微软雅黑" w:eastAsia="微软雅黑" w:hAnsi="微软雅黑" w:cs="宋体"/>
                <w:color w:val="3D3D3D"/>
                <w:kern w:val="0"/>
                <w:sz w:val="39"/>
                <w:szCs w:val="39"/>
              </w:rPr>
            </w:pPr>
            <w:r w:rsidRPr="000F759B">
              <w:rPr>
                <w:rFonts w:ascii="微软雅黑" w:eastAsia="微软雅黑" w:hAnsi="微软雅黑" w:cs="宋体"/>
                <w:color w:val="3D3D3D"/>
                <w:kern w:val="0"/>
                <w:sz w:val="39"/>
                <w:szCs w:val="39"/>
              </w:rPr>
              <w:pict>
                <v:rect id="_x0000_i1025" style="width:0;height:0" o:hralign="center" o:hrstd="t" o:hrnoshade="t" o:hr="t" fillcolor="#ddd" stroked="f"/>
              </w:pict>
            </w:r>
          </w:p>
        </w:tc>
      </w:tr>
      <w:tr w:rsidR="000F3CC1" w:rsidRPr="008E15EF" w:rsidTr="000F3CC1">
        <w:trPr>
          <w:jc w:val="center"/>
        </w:trPr>
        <w:tc>
          <w:tcPr>
            <w:tcW w:w="0" w:type="auto"/>
            <w:shd w:val="clear" w:color="auto" w:fill="FFFFFF"/>
            <w:vAlign w:val="center"/>
            <w:hideMark/>
          </w:tcPr>
          <w:p w:rsidR="000F3CC1" w:rsidRDefault="000F3CC1" w:rsidP="000F3CC1">
            <w:pPr>
              <w:widowControl/>
              <w:spacing w:line="480" w:lineRule="atLeast"/>
              <w:jc w:val="left"/>
              <w:rPr>
                <w:rFonts w:ascii="仿宋" w:eastAsia="仿宋" w:hAnsi="仿宋" w:cs="宋体"/>
                <w:color w:val="3D3D3D"/>
                <w:kern w:val="0"/>
                <w:sz w:val="32"/>
                <w:szCs w:val="32"/>
              </w:rPr>
            </w:pPr>
          </w:p>
          <w:p w:rsidR="00F608F1" w:rsidRPr="008E15EF" w:rsidRDefault="00F608F1" w:rsidP="000F3CC1">
            <w:pPr>
              <w:widowControl/>
              <w:spacing w:line="480" w:lineRule="atLeast"/>
              <w:jc w:val="left"/>
              <w:rPr>
                <w:rFonts w:ascii="仿宋" w:eastAsia="仿宋" w:hAnsi="仿宋" w:cs="宋体"/>
                <w:color w:val="3D3D3D"/>
                <w:kern w:val="0"/>
                <w:sz w:val="32"/>
                <w:szCs w:val="32"/>
              </w:rPr>
            </w:pPr>
          </w:p>
          <w:p w:rsidR="00947FED" w:rsidRPr="008E15EF" w:rsidRDefault="000F3CC1" w:rsidP="00947FED">
            <w:pPr>
              <w:widowControl/>
              <w:spacing w:line="480" w:lineRule="atLeast"/>
              <w:jc w:val="center"/>
              <w:rPr>
                <w:rFonts w:asciiTheme="majorEastAsia" w:eastAsiaTheme="majorEastAsia" w:hAnsiTheme="majorEastAsia" w:cs="宋体"/>
                <w:color w:val="3D3D3D"/>
                <w:kern w:val="0"/>
                <w:sz w:val="44"/>
                <w:szCs w:val="44"/>
              </w:rPr>
            </w:pPr>
            <w:r w:rsidRPr="008E15EF">
              <w:rPr>
                <w:rFonts w:asciiTheme="majorEastAsia" w:eastAsiaTheme="majorEastAsia" w:hAnsiTheme="majorEastAsia" w:cs="宋体" w:hint="eastAsia"/>
                <w:color w:val="3D3D3D"/>
                <w:kern w:val="0"/>
                <w:sz w:val="44"/>
                <w:szCs w:val="44"/>
              </w:rPr>
              <w:t>济宁市交通运输局201</w:t>
            </w:r>
            <w:r w:rsidR="002B55CD" w:rsidRPr="008E15EF">
              <w:rPr>
                <w:rFonts w:asciiTheme="majorEastAsia" w:eastAsiaTheme="majorEastAsia" w:hAnsiTheme="majorEastAsia" w:cs="宋体" w:hint="eastAsia"/>
                <w:color w:val="3D3D3D"/>
                <w:kern w:val="0"/>
                <w:sz w:val="44"/>
                <w:szCs w:val="44"/>
              </w:rPr>
              <w:t>8</w:t>
            </w:r>
            <w:r w:rsidRPr="008E15EF">
              <w:rPr>
                <w:rFonts w:asciiTheme="majorEastAsia" w:eastAsiaTheme="majorEastAsia" w:hAnsiTheme="majorEastAsia" w:cs="宋体" w:hint="eastAsia"/>
                <w:color w:val="3D3D3D"/>
                <w:kern w:val="0"/>
                <w:sz w:val="44"/>
                <w:szCs w:val="44"/>
              </w:rPr>
              <w:t>年度</w:t>
            </w:r>
          </w:p>
          <w:p w:rsidR="000F3CC1" w:rsidRPr="008E15EF" w:rsidRDefault="000F3CC1" w:rsidP="00947FED">
            <w:pPr>
              <w:widowControl/>
              <w:spacing w:line="480" w:lineRule="atLeast"/>
              <w:jc w:val="center"/>
              <w:rPr>
                <w:rFonts w:asciiTheme="majorEastAsia" w:eastAsiaTheme="majorEastAsia" w:hAnsiTheme="majorEastAsia" w:cs="宋体"/>
                <w:color w:val="3D3D3D"/>
                <w:kern w:val="0"/>
                <w:sz w:val="44"/>
                <w:szCs w:val="44"/>
              </w:rPr>
            </w:pPr>
            <w:r w:rsidRPr="008E15EF">
              <w:rPr>
                <w:rFonts w:asciiTheme="majorEastAsia" w:eastAsiaTheme="majorEastAsia" w:hAnsiTheme="majorEastAsia" w:cs="宋体" w:hint="eastAsia"/>
                <w:color w:val="3D3D3D"/>
                <w:kern w:val="0"/>
                <w:sz w:val="44"/>
                <w:szCs w:val="44"/>
              </w:rPr>
              <w:t>政府信息公开工作年度报告</w:t>
            </w:r>
          </w:p>
          <w:p w:rsidR="00947FED" w:rsidRPr="008E15EF" w:rsidRDefault="00947FED" w:rsidP="00947FED">
            <w:pPr>
              <w:widowControl/>
              <w:spacing w:line="480" w:lineRule="atLeast"/>
              <w:rPr>
                <w:rFonts w:ascii="仿宋" w:eastAsia="仿宋" w:hAnsi="仿宋" w:cs="宋体"/>
                <w:color w:val="3D3D3D"/>
                <w:kern w:val="0"/>
                <w:sz w:val="32"/>
                <w:szCs w:val="32"/>
              </w:rPr>
            </w:pPr>
          </w:p>
          <w:p w:rsidR="000F3CC1" w:rsidRPr="008E15EF" w:rsidRDefault="000F3CC1" w:rsidP="000F3CC1">
            <w:pPr>
              <w:widowControl/>
              <w:spacing w:line="480" w:lineRule="atLeast"/>
              <w:jc w:val="left"/>
              <w:rPr>
                <w:rFonts w:ascii="黑体" w:eastAsia="黑体" w:hAnsi="黑体" w:cs="宋体"/>
                <w:color w:val="3D3D3D"/>
                <w:kern w:val="0"/>
                <w:sz w:val="32"/>
                <w:szCs w:val="32"/>
              </w:rPr>
            </w:pPr>
            <w:r w:rsidRPr="008E15EF">
              <w:rPr>
                <w:rFonts w:ascii="仿宋" w:eastAsia="仿宋" w:hAnsi="仿宋" w:cs="宋体" w:hint="eastAsia"/>
                <w:color w:val="3D3D3D"/>
                <w:kern w:val="0"/>
                <w:sz w:val="32"/>
                <w:szCs w:val="32"/>
              </w:rPr>
              <w:t>一、</w:t>
            </w:r>
            <w:r w:rsidRPr="008E15EF">
              <w:rPr>
                <w:rFonts w:ascii="黑体" w:eastAsia="黑体" w:hAnsi="黑体" w:cs="宋体" w:hint="eastAsia"/>
                <w:color w:val="3D3D3D"/>
                <w:kern w:val="0"/>
                <w:sz w:val="32"/>
                <w:szCs w:val="32"/>
              </w:rPr>
              <w:t>政府信息公开情况概述</w:t>
            </w:r>
          </w:p>
          <w:p w:rsidR="000F3CC1" w:rsidRPr="008E15EF" w:rsidRDefault="000F3CC1" w:rsidP="00EF2C76">
            <w:pPr>
              <w:widowControl/>
              <w:spacing w:line="480" w:lineRule="atLeast"/>
              <w:ind w:firstLineChars="150" w:firstLine="480"/>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 xml:space="preserve"> 201</w:t>
            </w:r>
            <w:r w:rsidR="002B55CD" w:rsidRPr="008E15EF">
              <w:rPr>
                <w:rFonts w:ascii="仿宋" w:eastAsia="仿宋" w:hAnsi="仿宋" w:cs="宋体" w:hint="eastAsia"/>
                <w:color w:val="3D3D3D"/>
                <w:kern w:val="0"/>
                <w:sz w:val="32"/>
                <w:szCs w:val="32"/>
              </w:rPr>
              <w:t>8</w:t>
            </w:r>
            <w:r w:rsidRPr="008E15EF">
              <w:rPr>
                <w:rFonts w:ascii="仿宋" w:eastAsia="仿宋" w:hAnsi="仿宋" w:cs="宋体" w:hint="eastAsia"/>
                <w:color w:val="3D3D3D"/>
                <w:kern w:val="0"/>
                <w:sz w:val="32"/>
                <w:szCs w:val="32"/>
              </w:rPr>
              <w:t>年，在市委、市政府的坚强领导下，在市政府办公室相关部门的指导和帮助下，在我局领导的高度重视下，我局坚决贯彻落实市委、市政府决策部署，紧紧围绕以工作大局和中心任务,严格按照《中华人民共和国政府信息公开条例》和《山东省政府信息公开办法》规定和有关文件要求，继续加大《条例》和《规定》的实施力度，积极、有序地推进我局政务公开工作。具体工作中，我局坚持"公开为常态、不公开为例外"的原则，加强机制和制度建设，健全和完善基础保障，强化和深化目标管理，推进和细化分工落实，努力提高行政透明度，切实保障企业和社会公众的知情权、参与权、表达权和监督权，同时，也积极推动政务公开工作创新，不断提升自身服务水平和能力。</w:t>
            </w:r>
          </w:p>
          <w:p w:rsidR="000F3CC1" w:rsidRPr="008E15EF" w:rsidRDefault="000F3CC1" w:rsidP="000F3CC1">
            <w:pPr>
              <w:widowControl/>
              <w:spacing w:line="480" w:lineRule="atLeast"/>
              <w:jc w:val="left"/>
              <w:rPr>
                <w:rFonts w:ascii="黑体" w:eastAsia="黑体" w:hAnsi="黑体" w:cs="宋体"/>
                <w:color w:val="3D3D3D"/>
                <w:kern w:val="0"/>
                <w:sz w:val="32"/>
                <w:szCs w:val="32"/>
              </w:rPr>
            </w:pPr>
            <w:r w:rsidRPr="008E15EF">
              <w:rPr>
                <w:rFonts w:ascii="仿宋" w:eastAsia="仿宋" w:hAnsi="仿宋" w:cs="宋体" w:hint="eastAsia"/>
                <w:color w:val="3D3D3D"/>
                <w:kern w:val="0"/>
                <w:sz w:val="32"/>
                <w:szCs w:val="32"/>
              </w:rPr>
              <w:t>二、</w:t>
            </w:r>
            <w:r w:rsidRPr="008E15EF">
              <w:rPr>
                <w:rFonts w:ascii="黑体" w:eastAsia="黑体" w:hAnsi="黑体" w:cs="宋体" w:hint="eastAsia"/>
                <w:color w:val="3D3D3D"/>
                <w:kern w:val="0"/>
                <w:sz w:val="32"/>
                <w:szCs w:val="32"/>
              </w:rPr>
              <w:t>政府信息公开组织领导和制度建设情况</w:t>
            </w:r>
          </w:p>
          <w:p w:rsidR="000F3CC1" w:rsidRPr="008E15EF" w:rsidRDefault="000F3CC1" w:rsidP="008E15EF">
            <w:pPr>
              <w:widowControl/>
              <w:spacing w:line="480" w:lineRule="atLeast"/>
              <w:ind w:firstLineChars="150" w:firstLine="480"/>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推进政府信息公开是贯彻实施《中华人民共和国行政许</w:t>
            </w:r>
            <w:r w:rsidRPr="008E15EF">
              <w:rPr>
                <w:rFonts w:ascii="仿宋" w:eastAsia="仿宋" w:hAnsi="仿宋" w:cs="宋体" w:hint="eastAsia"/>
                <w:color w:val="3D3D3D"/>
                <w:kern w:val="0"/>
                <w:sz w:val="32"/>
                <w:szCs w:val="32"/>
              </w:rPr>
              <w:lastRenderedPageBreak/>
              <w:t>可法》和落实国务院《全面推进依法行政实施纲要》的重要举措。按照《中华人民共和国政府信息公开条例》以及济宁市委、市政府关于政府信息公开工作的有关要求，在2017年政府信息公开的基础上，2018年我局对政府信息公开工作进行了进一步的安排和部署，在进一步完善政府信息公开制度和规范、深化政府信息公开内容、规范政府信息公开申请处理流程、拓展政府信息公开形式等方面取得了新的进展。主要开展了五项工作：一是切实加强政府信息公开工作的组织领导，根据原小组成员岗位的变化，对以局分管局长为组长的政府信息公开领导小组成员进行了适当调整，明确了分管领导，各科室主要负责人为政府信息公开第一责任人，确定由局办公室</w:t>
            </w:r>
            <w:r w:rsidR="00261E3C" w:rsidRPr="008E15EF">
              <w:rPr>
                <w:rFonts w:ascii="仿宋" w:eastAsia="仿宋" w:hAnsi="仿宋" w:cs="宋体" w:hint="eastAsia"/>
                <w:color w:val="3D3D3D"/>
                <w:kern w:val="0"/>
                <w:sz w:val="32"/>
                <w:szCs w:val="32"/>
              </w:rPr>
              <w:t>牵头</w:t>
            </w:r>
            <w:r w:rsidRPr="008E15EF">
              <w:rPr>
                <w:rFonts w:ascii="仿宋" w:eastAsia="仿宋" w:hAnsi="仿宋" w:cs="宋体" w:hint="eastAsia"/>
                <w:color w:val="3D3D3D"/>
                <w:kern w:val="0"/>
                <w:sz w:val="32"/>
                <w:szCs w:val="32"/>
              </w:rPr>
              <w:t>负责政府信息公开日常工作，局办公室和信息中心具体负责信息公开工作的发布和网站维护等工作，做到了组织保障落实、工作措施到位；二是根据《政府信息公开条例》规定，对我局政府信息</w:t>
            </w:r>
            <w:r w:rsidR="00D84E55" w:rsidRPr="008E15EF">
              <w:rPr>
                <w:rFonts w:ascii="仿宋" w:eastAsia="仿宋" w:hAnsi="仿宋" w:cs="宋体" w:hint="eastAsia"/>
                <w:color w:val="3D3D3D"/>
                <w:kern w:val="0"/>
                <w:sz w:val="32"/>
                <w:szCs w:val="32"/>
              </w:rPr>
              <w:t>公开制度进行了完善，制定了《</w:t>
            </w:r>
            <w:r w:rsidR="002B55CD" w:rsidRPr="008E15EF">
              <w:rPr>
                <w:rFonts w:ascii="仿宋" w:eastAsia="仿宋" w:hAnsi="仿宋" w:cs="宋体" w:hint="eastAsia"/>
                <w:color w:val="3D3D3D"/>
                <w:kern w:val="0"/>
                <w:sz w:val="32"/>
                <w:szCs w:val="32"/>
              </w:rPr>
              <w:t>济宁市交通运输局政府</w:t>
            </w:r>
            <w:r w:rsidR="008E15EF" w:rsidRPr="008E15EF">
              <w:rPr>
                <w:rFonts w:ascii="仿宋" w:eastAsia="仿宋" w:hAnsi="仿宋" w:cs="宋体" w:hint="eastAsia"/>
                <w:color w:val="3D3D3D"/>
                <w:kern w:val="0"/>
                <w:sz w:val="32"/>
                <w:szCs w:val="32"/>
              </w:rPr>
              <w:t>交通</w:t>
            </w:r>
            <w:r w:rsidR="002B55CD" w:rsidRPr="008E15EF">
              <w:rPr>
                <w:rFonts w:ascii="仿宋" w:eastAsia="仿宋" w:hAnsi="仿宋" w:cs="宋体" w:hint="eastAsia"/>
                <w:color w:val="3D3D3D"/>
                <w:kern w:val="0"/>
                <w:sz w:val="32"/>
                <w:szCs w:val="32"/>
              </w:rPr>
              <w:t>信息公开制度</w:t>
            </w:r>
            <w:r w:rsidR="00D84E55" w:rsidRPr="008E15EF">
              <w:rPr>
                <w:rFonts w:ascii="仿宋" w:eastAsia="仿宋" w:hAnsi="仿宋" w:cs="宋体" w:hint="eastAsia"/>
                <w:color w:val="3D3D3D"/>
                <w:kern w:val="0"/>
                <w:sz w:val="32"/>
                <w:szCs w:val="32"/>
              </w:rPr>
              <w:t>》，对政务信息的公开</w:t>
            </w:r>
            <w:r w:rsidRPr="008E15EF">
              <w:rPr>
                <w:rFonts w:ascii="仿宋" w:eastAsia="仿宋" w:hAnsi="仿宋" w:cs="宋体" w:hint="eastAsia"/>
                <w:color w:val="3D3D3D"/>
                <w:kern w:val="0"/>
                <w:sz w:val="32"/>
                <w:szCs w:val="32"/>
              </w:rPr>
              <w:t>进行了进一步的梳理，严格按要求将政府信息分为主动公开、依申请公开、不予公开三种类形，并及时按规范编制、公布《政府信息公开指南》、《政府信息公开目录》；严格落实政府信息新闻发言人、主动公开、依申请公开、保密审查、评议考核等相关工作制度，并结合实际，建立了政府信息公开发布的保密审查机制和程序；</w:t>
            </w:r>
            <w:r w:rsidR="00D84E55" w:rsidRPr="008E15EF">
              <w:rPr>
                <w:rFonts w:ascii="仿宋" w:eastAsia="仿宋" w:hAnsi="仿宋" w:cs="宋体" w:hint="eastAsia"/>
                <w:color w:val="3D3D3D"/>
                <w:kern w:val="0"/>
                <w:sz w:val="32"/>
                <w:szCs w:val="32"/>
              </w:rPr>
              <w:t>三是依据市政府办</w:t>
            </w:r>
            <w:r w:rsidR="00D84E55" w:rsidRPr="008E15EF">
              <w:rPr>
                <w:rFonts w:ascii="仿宋" w:eastAsia="仿宋" w:hAnsi="仿宋" w:cs="宋体" w:hint="eastAsia"/>
                <w:color w:val="3D3D3D"/>
                <w:kern w:val="0"/>
                <w:sz w:val="32"/>
                <w:szCs w:val="32"/>
              </w:rPr>
              <w:lastRenderedPageBreak/>
              <w:t>公室《关于印发2018年政务公开工作任务分解表的通知》，完善了对重大项目等重点领域信息的公开，对项目的审批、实施、交竣工等领域进行公开。</w:t>
            </w:r>
            <w:r w:rsidRPr="008E15EF">
              <w:rPr>
                <w:rFonts w:ascii="仿宋" w:eastAsia="仿宋" w:hAnsi="仿宋" w:cs="宋体" w:hint="eastAsia"/>
                <w:color w:val="3D3D3D"/>
                <w:kern w:val="0"/>
                <w:sz w:val="32"/>
                <w:szCs w:val="32"/>
              </w:rPr>
              <w:t>四是将该项工作纳入年度工作计划，对工作经费建立实报实销制度；五是扎实推进所属事业单位政府信息公开工作，要求局属事业单位严格落实政府信息公开有关规定，</w:t>
            </w:r>
            <w:r w:rsidR="00D84E55" w:rsidRPr="008E15EF">
              <w:rPr>
                <w:rFonts w:ascii="仿宋" w:eastAsia="仿宋" w:hAnsi="仿宋" w:cs="宋体" w:hint="eastAsia"/>
                <w:color w:val="3D3D3D"/>
                <w:kern w:val="0"/>
                <w:sz w:val="32"/>
                <w:szCs w:val="32"/>
              </w:rPr>
              <w:t>完善了局属事业单位政务信息公开目录，</w:t>
            </w:r>
            <w:r w:rsidRPr="008E15EF">
              <w:rPr>
                <w:rFonts w:ascii="仿宋" w:eastAsia="仿宋" w:hAnsi="仿宋" w:cs="宋体" w:hint="eastAsia"/>
                <w:color w:val="3D3D3D"/>
                <w:kern w:val="0"/>
                <w:sz w:val="32"/>
                <w:szCs w:val="32"/>
              </w:rPr>
              <w:t>建立健全信息公开领导组织机构，制定实施方案，扎实推进政府信息公开工作，确保信息公开工作落实到位。</w:t>
            </w:r>
          </w:p>
          <w:p w:rsidR="009D1050" w:rsidRPr="009D1050" w:rsidRDefault="000F3CC1" w:rsidP="000F3CC1">
            <w:pPr>
              <w:widowControl/>
              <w:spacing w:line="480" w:lineRule="atLeast"/>
              <w:jc w:val="left"/>
              <w:rPr>
                <w:rFonts w:ascii="黑体" w:eastAsia="黑体" w:hAnsi="黑体" w:cs="宋体"/>
                <w:color w:val="3D3D3D"/>
                <w:kern w:val="0"/>
                <w:sz w:val="32"/>
                <w:szCs w:val="32"/>
              </w:rPr>
            </w:pPr>
            <w:r w:rsidRPr="008E15EF">
              <w:rPr>
                <w:rFonts w:ascii="仿宋" w:eastAsia="仿宋" w:hAnsi="仿宋" w:cs="宋体" w:hint="eastAsia"/>
                <w:color w:val="3D3D3D"/>
                <w:kern w:val="0"/>
                <w:sz w:val="32"/>
                <w:szCs w:val="32"/>
              </w:rPr>
              <w:t>三、</w:t>
            </w:r>
            <w:r w:rsidR="009D1050" w:rsidRPr="009D1050">
              <w:rPr>
                <w:rFonts w:ascii="黑体" w:eastAsia="黑体" w:hAnsi="黑体" w:cs="宋体" w:hint="eastAsia"/>
                <w:color w:val="3D3D3D"/>
                <w:kern w:val="0"/>
                <w:sz w:val="32"/>
                <w:szCs w:val="32"/>
              </w:rPr>
              <w:t>政府信息公开工作情况</w:t>
            </w:r>
          </w:p>
          <w:p w:rsidR="000F3CC1" w:rsidRPr="009D1050" w:rsidRDefault="009D1050" w:rsidP="009D1050">
            <w:pPr>
              <w:widowControl/>
              <w:spacing w:line="480" w:lineRule="atLeast"/>
              <w:ind w:firstLineChars="100" w:firstLine="320"/>
              <w:jc w:val="left"/>
              <w:rPr>
                <w:rFonts w:ascii="仿宋" w:eastAsia="仿宋" w:hAnsi="仿宋" w:cs="宋体"/>
                <w:color w:val="3D3D3D"/>
                <w:kern w:val="0"/>
                <w:sz w:val="32"/>
                <w:szCs w:val="32"/>
              </w:rPr>
            </w:pPr>
            <w:r>
              <w:rPr>
                <w:rFonts w:ascii="仿宋" w:eastAsia="仿宋" w:hAnsi="仿宋" w:cs="宋体" w:hint="eastAsia"/>
                <w:color w:val="3D3D3D"/>
                <w:kern w:val="0"/>
                <w:sz w:val="32"/>
                <w:szCs w:val="32"/>
              </w:rPr>
              <w:t>（一）</w:t>
            </w:r>
            <w:r w:rsidR="000F3CC1" w:rsidRPr="009D1050">
              <w:rPr>
                <w:rFonts w:ascii="楷体" w:eastAsia="楷体" w:hAnsi="楷体" w:cs="宋体" w:hint="eastAsia"/>
                <w:color w:val="3D3D3D"/>
                <w:kern w:val="0"/>
                <w:sz w:val="32"/>
                <w:szCs w:val="32"/>
              </w:rPr>
              <w:t>发布解读及回应社会关切以及互动交流情况</w:t>
            </w:r>
          </w:p>
          <w:p w:rsidR="000F3CC1" w:rsidRPr="008E15EF" w:rsidRDefault="000F3CC1" w:rsidP="006F6019">
            <w:pPr>
              <w:widowControl/>
              <w:spacing w:line="480" w:lineRule="atLeast"/>
              <w:ind w:firstLineChars="100" w:firstLine="320"/>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认真发布解读、回应社会关切问题，建立并积极更新市交通运输局政务微博、微信，</w:t>
            </w:r>
            <w:r w:rsidR="00E42CBF" w:rsidRPr="008E15EF">
              <w:rPr>
                <w:rFonts w:ascii="仿宋" w:eastAsia="仿宋" w:hAnsi="仿宋" w:cs="宋体" w:hint="eastAsia"/>
                <w:color w:val="3D3D3D"/>
                <w:kern w:val="0"/>
                <w:sz w:val="32"/>
                <w:szCs w:val="32"/>
              </w:rPr>
              <w:t>及时答复网络问政网民留言，</w:t>
            </w:r>
            <w:r w:rsidR="00553831">
              <w:rPr>
                <w:rFonts w:ascii="仿宋" w:eastAsia="仿宋" w:hAnsi="仿宋" w:cs="宋体" w:hint="eastAsia"/>
                <w:color w:val="3D3D3D"/>
                <w:kern w:val="0"/>
                <w:sz w:val="32"/>
                <w:szCs w:val="32"/>
              </w:rPr>
              <w:t>网络问政件200余件，</w:t>
            </w:r>
            <w:r w:rsidR="00E42CBF" w:rsidRPr="008E15EF">
              <w:rPr>
                <w:rFonts w:ascii="仿宋" w:eastAsia="仿宋" w:hAnsi="仿宋" w:cs="宋体" w:hint="eastAsia"/>
                <w:color w:val="3D3D3D"/>
                <w:kern w:val="0"/>
                <w:sz w:val="32"/>
                <w:szCs w:val="32"/>
              </w:rPr>
              <w:t>通过多种平台</w:t>
            </w:r>
            <w:r w:rsidRPr="008E15EF">
              <w:rPr>
                <w:rFonts w:ascii="仿宋" w:eastAsia="仿宋" w:hAnsi="仿宋" w:cs="宋体" w:hint="eastAsia"/>
                <w:color w:val="3D3D3D"/>
                <w:kern w:val="0"/>
                <w:sz w:val="32"/>
                <w:szCs w:val="32"/>
              </w:rPr>
              <w:t>与网民进行有效互动。全年回复部门信箱、</w:t>
            </w:r>
            <w:r w:rsidR="00553831">
              <w:rPr>
                <w:rFonts w:ascii="仿宋" w:eastAsia="仿宋" w:hAnsi="仿宋" w:cs="宋体" w:hint="eastAsia"/>
                <w:color w:val="3D3D3D"/>
                <w:kern w:val="0"/>
                <w:sz w:val="32"/>
                <w:szCs w:val="32"/>
              </w:rPr>
              <w:t>网络问政、</w:t>
            </w:r>
            <w:r w:rsidRPr="008E15EF">
              <w:rPr>
                <w:rFonts w:ascii="仿宋" w:eastAsia="仿宋" w:hAnsi="仿宋" w:cs="宋体" w:hint="eastAsia"/>
                <w:color w:val="3D3D3D"/>
                <w:kern w:val="0"/>
                <w:sz w:val="32"/>
                <w:szCs w:val="32"/>
              </w:rPr>
              <w:t>公众监督</w:t>
            </w:r>
            <w:r w:rsidR="00553831">
              <w:rPr>
                <w:rFonts w:ascii="仿宋" w:eastAsia="仿宋" w:hAnsi="仿宋" w:cs="宋体" w:hint="eastAsia"/>
                <w:color w:val="3D3D3D"/>
                <w:kern w:val="0"/>
                <w:sz w:val="32"/>
                <w:szCs w:val="32"/>
              </w:rPr>
              <w:t>共</w:t>
            </w:r>
            <w:r w:rsidR="00E42CBF" w:rsidRPr="008E15EF">
              <w:rPr>
                <w:rFonts w:ascii="仿宋" w:eastAsia="仿宋" w:hAnsi="仿宋" w:cs="宋体" w:hint="eastAsia"/>
                <w:color w:val="3D3D3D"/>
                <w:kern w:val="0"/>
                <w:sz w:val="32"/>
                <w:szCs w:val="32"/>
              </w:rPr>
              <w:t>390余</w:t>
            </w:r>
            <w:r w:rsidRPr="008E15EF">
              <w:rPr>
                <w:rFonts w:ascii="仿宋" w:eastAsia="仿宋" w:hAnsi="仿宋" w:cs="宋体" w:hint="eastAsia"/>
                <w:color w:val="3D3D3D"/>
                <w:kern w:val="0"/>
                <w:sz w:val="32"/>
                <w:szCs w:val="32"/>
              </w:rPr>
              <w:t>条。</w:t>
            </w:r>
          </w:p>
          <w:p w:rsidR="00553831" w:rsidRPr="00553831" w:rsidRDefault="00553831" w:rsidP="00553831">
            <w:pPr>
              <w:widowControl/>
              <w:spacing w:line="480" w:lineRule="atLeast"/>
              <w:ind w:firstLineChars="100" w:firstLine="320"/>
              <w:jc w:val="left"/>
              <w:rPr>
                <w:rFonts w:ascii="仿宋" w:eastAsia="仿宋" w:hAnsi="仿宋" w:cs="宋体"/>
                <w:color w:val="3D3D3D"/>
                <w:kern w:val="0"/>
                <w:sz w:val="32"/>
                <w:szCs w:val="32"/>
              </w:rPr>
            </w:pPr>
            <w:r w:rsidRPr="00553831">
              <w:rPr>
                <w:rFonts w:ascii="仿宋" w:eastAsia="仿宋" w:hAnsi="仿宋" w:cs="宋体"/>
                <w:color w:val="3D3D3D"/>
                <w:kern w:val="0"/>
                <w:sz w:val="32"/>
                <w:szCs w:val="32"/>
              </w:rPr>
              <w:t>高效办结建议提案。承办协办人大建议议案和政协委员提案76件，内容涉及交通基础设施建设、行业管理、公交一体化建设等事关全市经济社会发展和群众关注的热点难点问题。通过实地调研、面对面交流、书面答复等方式，健全完善工作机制，提高办理质量，全部按期办结，做到事事有交待，件件有落实，实现见面率、答复率、满意率均为100％的工作目标。</w:t>
            </w:r>
          </w:p>
          <w:p w:rsidR="00553831" w:rsidRPr="00443C18" w:rsidRDefault="009D1050" w:rsidP="00553831">
            <w:pPr>
              <w:spacing w:line="500" w:lineRule="exact"/>
              <w:ind w:firstLineChars="200" w:firstLine="640"/>
              <w:rPr>
                <w:rFonts w:ascii="仿宋" w:eastAsia="仿宋" w:hAnsi="仿宋" w:cs="宋体"/>
                <w:color w:val="3D3D3D"/>
                <w:kern w:val="0"/>
                <w:sz w:val="32"/>
                <w:szCs w:val="32"/>
              </w:rPr>
            </w:pPr>
            <w:r>
              <w:rPr>
                <w:rFonts w:ascii="仿宋" w:eastAsia="仿宋" w:hAnsi="仿宋" w:cs="宋体" w:hint="eastAsia"/>
                <w:color w:val="3D3D3D"/>
                <w:kern w:val="0"/>
                <w:sz w:val="32"/>
                <w:szCs w:val="32"/>
              </w:rPr>
              <w:t>（二）</w:t>
            </w:r>
            <w:r w:rsidR="000F3CC1" w:rsidRPr="009D1050">
              <w:rPr>
                <w:rFonts w:ascii="楷体" w:eastAsia="楷体" w:hAnsi="楷体" w:cs="宋体" w:hint="eastAsia"/>
                <w:color w:val="3D3D3D"/>
                <w:kern w:val="0"/>
                <w:sz w:val="32"/>
                <w:szCs w:val="32"/>
              </w:rPr>
              <w:t>重点领域政府信息公开情况</w:t>
            </w:r>
            <w:r w:rsidR="000F3CC1" w:rsidRPr="009D1050">
              <w:rPr>
                <w:rFonts w:ascii="楷体" w:eastAsia="楷体" w:hAnsi="楷体" w:cs="宋体" w:hint="eastAsia"/>
                <w:color w:val="3D3D3D"/>
                <w:kern w:val="0"/>
                <w:sz w:val="32"/>
                <w:szCs w:val="32"/>
              </w:rPr>
              <w:br/>
            </w:r>
            <w:r w:rsidR="006F6019">
              <w:rPr>
                <w:rFonts w:ascii="仿宋" w:eastAsia="仿宋" w:hAnsi="仿宋" w:cs="宋体" w:hint="eastAsia"/>
                <w:color w:val="3D3D3D"/>
                <w:kern w:val="0"/>
                <w:sz w:val="32"/>
                <w:szCs w:val="32"/>
              </w:rPr>
              <w:lastRenderedPageBreak/>
              <w:t xml:space="preserve">    </w:t>
            </w:r>
            <w:r w:rsidR="000F3CC1" w:rsidRPr="008E15EF">
              <w:rPr>
                <w:rFonts w:ascii="仿宋" w:eastAsia="仿宋" w:hAnsi="仿宋" w:cs="宋体" w:hint="eastAsia"/>
                <w:color w:val="3D3D3D"/>
                <w:kern w:val="0"/>
                <w:sz w:val="32"/>
                <w:szCs w:val="32"/>
              </w:rPr>
              <w:t>围绕济宁市委、市政府中心工作，结合交通运输行业实际，认真抓好重点领域政府信息公开工作。一是及时将我局201</w:t>
            </w:r>
            <w:r w:rsidR="00D220A6" w:rsidRPr="008E15EF">
              <w:rPr>
                <w:rFonts w:ascii="仿宋" w:eastAsia="仿宋" w:hAnsi="仿宋" w:cs="宋体" w:hint="eastAsia"/>
                <w:color w:val="3D3D3D"/>
                <w:kern w:val="0"/>
                <w:sz w:val="32"/>
                <w:szCs w:val="32"/>
              </w:rPr>
              <w:t>8</w:t>
            </w:r>
            <w:r w:rsidR="000F3CC1" w:rsidRPr="008E15EF">
              <w:rPr>
                <w:rFonts w:ascii="仿宋" w:eastAsia="仿宋" w:hAnsi="仿宋" w:cs="宋体" w:hint="eastAsia"/>
                <w:color w:val="3D3D3D"/>
                <w:kern w:val="0"/>
                <w:sz w:val="32"/>
                <w:szCs w:val="32"/>
              </w:rPr>
              <w:t>年部门</w:t>
            </w:r>
            <w:r w:rsidR="006F6019">
              <w:rPr>
                <w:rFonts w:ascii="仿宋" w:eastAsia="仿宋" w:hAnsi="仿宋" w:cs="宋体" w:hint="eastAsia"/>
                <w:color w:val="3D3D3D"/>
                <w:kern w:val="0"/>
                <w:sz w:val="32"/>
                <w:szCs w:val="32"/>
              </w:rPr>
              <w:t>预</w:t>
            </w:r>
            <w:r w:rsidR="000F3CC1" w:rsidRPr="008E15EF">
              <w:rPr>
                <w:rFonts w:ascii="仿宋" w:eastAsia="仿宋" w:hAnsi="仿宋" w:cs="宋体" w:hint="eastAsia"/>
                <w:color w:val="3D3D3D"/>
                <w:kern w:val="0"/>
                <w:sz w:val="32"/>
                <w:szCs w:val="32"/>
              </w:rPr>
              <w:t>算</w:t>
            </w:r>
            <w:r w:rsidR="006F6019">
              <w:rPr>
                <w:rFonts w:ascii="仿宋" w:eastAsia="仿宋" w:hAnsi="仿宋" w:cs="宋体" w:hint="eastAsia"/>
                <w:color w:val="3D3D3D"/>
                <w:kern w:val="0"/>
                <w:sz w:val="32"/>
                <w:szCs w:val="32"/>
              </w:rPr>
              <w:t>和“三公”经费支出表</w:t>
            </w:r>
            <w:r w:rsidR="000F3CC1" w:rsidRPr="008E15EF">
              <w:rPr>
                <w:rFonts w:ascii="仿宋" w:eastAsia="仿宋" w:hAnsi="仿宋" w:cs="宋体" w:hint="eastAsia"/>
                <w:color w:val="3D3D3D"/>
                <w:kern w:val="0"/>
                <w:sz w:val="32"/>
                <w:szCs w:val="32"/>
              </w:rPr>
              <w:t>在市政府门户网站和本局门户网站上公开。二是每月将由我局牵头组织实施的市本级重大交通建设项目进展情况在报市政府督查室的同时在网上公开。三是强化与省交通运输厅网站链接，重点将交通出行、重点工程项目建设工作动态等信息及时更新公布。一些重大信息，省交通运输厅还向交通运输部转发，进一步延伸了信息公开的深度。与市政府门户网站链接，开辟了交通专栏，及时公开了交通职能、公交查询、汽车班次、服务承诺、投诉电话以及出台的文件等内容。行政审批项目相关信息在济宁市法制信息网上进行了公开。</w:t>
            </w:r>
            <w:r w:rsidR="000F3CC1" w:rsidRPr="008E15EF">
              <w:rPr>
                <w:rFonts w:ascii="仿宋" w:eastAsia="仿宋" w:hAnsi="仿宋" w:cs="宋体" w:hint="eastAsia"/>
                <w:color w:val="3D3D3D"/>
                <w:kern w:val="0"/>
                <w:sz w:val="32"/>
                <w:szCs w:val="32"/>
              </w:rPr>
              <w:br/>
            </w:r>
            <w:r>
              <w:rPr>
                <w:rFonts w:ascii="黑体" w:eastAsia="黑体" w:hAnsi="黑体" w:cs="宋体" w:hint="eastAsia"/>
                <w:color w:val="3D3D3D"/>
                <w:kern w:val="0"/>
                <w:sz w:val="32"/>
                <w:szCs w:val="32"/>
              </w:rPr>
              <w:t>（三）</w:t>
            </w:r>
            <w:r w:rsidR="000F3CC1" w:rsidRPr="006F6019">
              <w:rPr>
                <w:rFonts w:ascii="黑体" w:eastAsia="黑体" w:hAnsi="黑体" w:cs="宋体" w:hint="eastAsia"/>
                <w:color w:val="3D3D3D"/>
                <w:kern w:val="0"/>
                <w:sz w:val="32"/>
                <w:szCs w:val="32"/>
              </w:rPr>
              <w:t>、</w:t>
            </w:r>
            <w:r w:rsidR="000F3CC1" w:rsidRPr="008E15EF">
              <w:rPr>
                <w:rFonts w:ascii="黑体" w:eastAsia="黑体" w:hAnsi="黑体" w:cs="宋体" w:hint="eastAsia"/>
                <w:color w:val="3D3D3D"/>
                <w:kern w:val="0"/>
                <w:sz w:val="32"/>
                <w:szCs w:val="32"/>
              </w:rPr>
              <w:t>主动公开政府信息以及公开平台建设情况</w:t>
            </w:r>
            <w:r w:rsidR="000F3CC1" w:rsidRPr="008E15EF">
              <w:rPr>
                <w:rFonts w:ascii="黑体" w:eastAsia="黑体" w:hAnsi="黑体" w:cs="宋体" w:hint="eastAsia"/>
                <w:color w:val="3D3D3D"/>
                <w:kern w:val="0"/>
                <w:sz w:val="32"/>
                <w:szCs w:val="32"/>
              </w:rPr>
              <w:br/>
            </w:r>
            <w:r w:rsidR="006F6019">
              <w:rPr>
                <w:rFonts w:ascii="仿宋" w:eastAsia="仿宋" w:hAnsi="仿宋" w:cs="宋体" w:hint="eastAsia"/>
                <w:color w:val="3D3D3D"/>
                <w:kern w:val="0"/>
                <w:sz w:val="32"/>
                <w:szCs w:val="32"/>
              </w:rPr>
              <w:t xml:space="preserve">   </w:t>
            </w:r>
            <w:r w:rsidR="000F3CC1" w:rsidRPr="008E15EF">
              <w:rPr>
                <w:rFonts w:ascii="仿宋" w:eastAsia="仿宋" w:hAnsi="仿宋" w:cs="宋体" w:hint="eastAsia"/>
                <w:color w:val="3D3D3D"/>
                <w:kern w:val="0"/>
                <w:sz w:val="32"/>
                <w:szCs w:val="32"/>
              </w:rPr>
              <w:t>时刻把握工作动态，梳理整合信息，突出阶段性工作，向市委市政府、省交通运输厅报送信息，编印《</w:t>
            </w:r>
            <w:r w:rsidR="00143E52">
              <w:rPr>
                <w:rFonts w:ascii="仿宋" w:eastAsia="仿宋" w:hAnsi="仿宋" w:cs="宋体" w:hint="eastAsia"/>
                <w:color w:val="3D3D3D"/>
                <w:kern w:val="0"/>
                <w:sz w:val="32"/>
                <w:szCs w:val="32"/>
              </w:rPr>
              <w:t>济宁</w:t>
            </w:r>
            <w:r w:rsidR="000F3CC1" w:rsidRPr="008E15EF">
              <w:rPr>
                <w:rFonts w:ascii="仿宋" w:eastAsia="仿宋" w:hAnsi="仿宋" w:cs="宋体" w:hint="eastAsia"/>
                <w:color w:val="3D3D3D"/>
                <w:kern w:val="0"/>
                <w:sz w:val="32"/>
                <w:szCs w:val="32"/>
              </w:rPr>
              <w:t>交通信息》，在新闻媒体刊发稿件，在一定范围内公开信息。主动公开本部门的政府信息</w:t>
            </w:r>
            <w:r w:rsidR="008622FC" w:rsidRPr="00443C18">
              <w:rPr>
                <w:rFonts w:ascii="仿宋" w:eastAsia="仿宋" w:hAnsi="仿宋" w:cs="宋体" w:hint="eastAsia"/>
                <w:color w:val="3D3D3D"/>
                <w:kern w:val="0"/>
                <w:sz w:val="32"/>
                <w:szCs w:val="32"/>
              </w:rPr>
              <w:t>500</w:t>
            </w:r>
            <w:r w:rsidR="001C68EB" w:rsidRPr="00443C18">
              <w:rPr>
                <w:rFonts w:ascii="仿宋" w:eastAsia="仿宋" w:hAnsi="仿宋" w:cs="宋体" w:hint="eastAsia"/>
                <w:color w:val="3D3D3D"/>
                <w:kern w:val="0"/>
                <w:sz w:val="32"/>
                <w:szCs w:val="32"/>
              </w:rPr>
              <w:t>余</w:t>
            </w:r>
            <w:r w:rsidR="000F3CC1" w:rsidRPr="00443C18">
              <w:rPr>
                <w:rFonts w:ascii="仿宋" w:eastAsia="仿宋" w:hAnsi="仿宋" w:cs="宋体" w:hint="eastAsia"/>
                <w:color w:val="3D3D3D"/>
                <w:kern w:val="0"/>
                <w:sz w:val="32"/>
                <w:szCs w:val="32"/>
              </w:rPr>
              <w:t>条,</w:t>
            </w:r>
            <w:r w:rsidR="00553831" w:rsidRPr="00443C18">
              <w:rPr>
                <w:rFonts w:ascii="仿宋" w:eastAsia="仿宋" w:hAnsi="仿宋" w:cs="宋体"/>
                <w:color w:val="3D3D3D"/>
                <w:kern w:val="0"/>
                <w:sz w:val="32"/>
                <w:szCs w:val="32"/>
              </w:rPr>
              <w:t xml:space="preserve"> 全年在各类新闻媒体</w:t>
            </w:r>
            <w:r w:rsidR="00443C18">
              <w:rPr>
                <w:rFonts w:ascii="仿宋" w:eastAsia="仿宋" w:hAnsi="仿宋" w:cs="宋体" w:hint="eastAsia"/>
                <w:color w:val="3D3D3D"/>
                <w:kern w:val="0"/>
                <w:sz w:val="32"/>
                <w:szCs w:val="32"/>
              </w:rPr>
              <w:t>供</w:t>
            </w:r>
            <w:r w:rsidR="00553831" w:rsidRPr="00443C18">
              <w:rPr>
                <w:rFonts w:ascii="仿宋" w:eastAsia="仿宋" w:hAnsi="仿宋" w:cs="宋体"/>
                <w:color w:val="3D3D3D"/>
                <w:kern w:val="0"/>
                <w:sz w:val="32"/>
                <w:szCs w:val="32"/>
              </w:rPr>
              <w:t>稿317篇，其中，中国交通报、大众日报、齐鲁晚报发稿116篇，组织和接受济宁电视台采访和报道13次。编发“济宁交通”微信139次426条，关注用户突破9600人，局门户网站共整理发布各类信息和新闻图片共486余篇。关注焦点难点问题，深度挖掘信息，及时报送事关重点项目建设、新旧动能转换、民生实事办理和行业服务发展等重点、特点和亮点工作。全年编印《济宁交通信息》58期300余条，</w:t>
            </w:r>
            <w:r w:rsidR="00553831" w:rsidRPr="00443C18">
              <w:rPr>
                <w:rFonts w:ascii="仿宋" w:eastAsia="仿宋" w:hAnsi="仿宋" w:cs="宋体" w:hint="eastAsia"/>
                <w:color w:val="3D3D3D"/>
                <w:kern w:val="0"/>
                <w:sz w:val="32"/>
                <w:szCs w:val="32"/>
              </w:rPr>
              <w:t>报送市委、市政府、省交通运输厅信息50余条</w:t>
            </w:r>
            <w:r w:rsidR="00553831" w:rsidRPr="00443C18">
              <w:rPr>
                <w:rFonts w:ascii="仿宋" w:eastAsia="仿宋" w:hAnsi="仿宋" w:cs="宋体"/>
                <w:color w:val="3D3D3D"/>
                <w:kern w:val="0"/>
                <w:sz w:val="32"/>
                <w:szCs w:val="32"/>
              </w:rPr>
              <w:t>。</w:t>
            </w:r>
          </w:p>
          <w:p w:rsidR="000F3CC1" w:rsidRPr="008E15EF" w:rsidRDefault="000F3CC1" w:rsidP="006F6019">
            <w:pPr>
              <w:widowControl/>
              <w:spacing w:line="480" w:lineRule="atLeast"/>
              <w:ind w:firstLineChars="200" w:firstLine="640"/>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严格遵循公开平台建设规范，参考其他地市交通网站绩效考核体系，强调信息的权威公开、办事的流程规范、界面</w:t>
            </w:r>
            <w:r w:rsidRPr="008E15EF">
              <w:rPr>
                <w:rFonts w:ascii="仿宋" w:eastAsia="仿宋" w:hAnsi="仿宋" w:cs="宋体" w:hint="eastAsia"/>
                <w:color w:val="3D3D3D"/>
                <w:kern w:val="0"/>
                <w:sz w:val="32"/>
                <w:szCs w:val="32"/>
              </w:rPr>
              <w:lastRenderedPageBreak/>
              <w:t>的亲和友好，以更好地实施信息公开，为民服务。及时公布我市交通系统工作动态、人事信息、财政预决算、各类交通行政执法等信息。</w:t>
            </w:r>
            <w:r w:rsidRPr="008E15EF">
              <w:rPr>
                <w:rFonts w:ascii="仿宋" w:eastAsia="仿宋" w:hAnsi="仿宋" w:cs="宋体" w:hint="eastAsia"/>
                <w:color w:val="3D3D3D"/>
                <w:kern w:val="0"/>
                <w:sz w:val="32"/>
                <w:szCs w:val="32"/>
              </w:rPr>
              <w:br/>
            </w:r>
            <w:r w:rsidR="009D1050" w:rsidRPr="00273996">
              <w:rPr>
                <w:rFonts w:ascii="楷体" w:eastAsia="楷体" w:hAnsi="楷体" w:cs="宋体" w:hint="eastAsia"/>
                <w:color w:val="3D3D3D"/>
                <w:kern w:val="0"/>
                <w:sz w:val="32"/>
                <w:szCs w:val="32"/>
              </w:rPr>
              <w:t>（四）</w:t>
            </w:r>
            <w:r w:rsidRPr="00273996">
              <w:rPr>
                <w:rFonts w:ascii="楷体" w:eastAsia="楷体" w:hAnsi="楷体" w:cs="宋体" w:hint="eastAsia"/>
                <w:color w:val="3D3D3D"/>
                <w:kern w:val="0"/>
                <w:sz w:val="32"/>
                <w:szCs w:val="32"/>
              </w:rPr>
              <w:t>、政府信息公开申请办理情况</w:t>
            </w:r>
            <w:r w:rsidRPr="008E15EF">
              <w:rPr>
                <w:rFonts w:ascii="黑体" w:eastAsia="黑体" w:hAnsi="黑体" w:cs="宋体" w:hint="eastAsia"/>
                <w:color w:val="3D3D3D"/>
                <w:kern w:val="0"/>
                <w:sz w:val="32"/>
                <w:szCs w:val="32"/>
              </w:rPr>
              <w:br/>
            </w:r>
            <w:r w:rsidR="006F6019">
              <w:rPr>
                <w:rFonts w:ascii="微软雅黑" w:eastAsia="仿宋" w:hAnsi="微软雅黑" w:cs="宋体" w:hint="eastAsia"/>
                <w:color w:val="3D3D3D"/>
                <w:kern w:val="0"/>
                <w:sz w:val="32"/>
                <w:szCs w:val="32"/>
              </w:rPr>
              <w:t xml:space="preserve">    </w:t>
            </w:r>
            <w:r w:rsidRPr="008E15EF">
              <w:rPr>
                <w:rFonts w:ascii="仿宋" w:eastAsia="仿宋" w:hAnsi="仿宋" w:cs="宋体" w:hint="eastAsia"/>
                <w:color w:val="3D3D3D"/>
                <w:kern w:val="0"/>
                <w:sz w:val="32"/>
                <w:szCs w:val="32"/>
              </w:rPr>
              <w:t>201</w:t>
            </w:r>
            <w:r w:rsidR="00D220A6" w:rsidRPr="008E15EF">
              <w:rPr>
                <w:rFonts w:ascii="仿宋" w:eastAsia="仿宋" w:hAnsi="仿宋" w:cs="宋体" w:hint="eastAsia"/>
                <w:color w:val="3D3D3D"/>
                <w:kern w:val="0"/>
                <w:sz w:val="32"/>
                <w:szCs w:val="32"/>
              </w:rPr>
              <w:t>8</w:t>
            </w:r>
            <w:r w:rsidRPr="008E15EF">
              <w:rPr>
                <w:rFonts w:ascii="仿宋" w:eastAsia="仿宋" w:hAnsi="仿宋" w:cs="宋体" w:hint="eastAsia"/>
                <w:color w:val="3D3D3D"/>
                <w:kern w:val="0"/>
                <w:sz w:val="32"/>
                <w:szCs w:val="32"/>
              </w:rPr>
              <w:t>年度，我局</w:t>
            </w:r>
            <w:r w:rsidR="00D220A6" w:rsidRPr="008E15EF">
              <w:rPr>
                <w:rFonts w:ascii="仿宋" w:eastAsia="仿宋" w:hAnsi="仿宋" w:cs="宋体" w:hint="eastAsia"/>
                <w:color w:val="3D3D3D"/>
                <w:kern w:val="0"/>
                <w:sz w:val="32"/>
                <w:szCs w:val="32"/>
              </w:rPr>
              <w:t>通过市政府政务互动交流平台收到群众要求公开政府信息5件，收到邮寄信件依申请公开1件。全部按规定及时答复。</w:t>
            </w:r>
            <w:r w:rsidRPr="008E15EF">
              <w:rPr>
                <w:rFonts w:ascii="仿宋" w:eastAsia="仿宋" w:hAnsi="仿宋" w:cs="宋体" w:hint="eastAsia"/>
                <w:color w:val="3D3D3D"/>
                <w:kern w:val="0"/>
                <w:sz w:val="32"/>
                <w:szCs w:val="32"/>
              </w:rPr>
              <w:t>目前尚未发现应主动公开政府信息而未予公开的情况。</w:t>
            </w:r>
            <w:r w:rsidRPr="008E15EF">
              <w:rPr>
                <w:rFonts w:ascii="仿宋" w:eastAsia="仿宋" w:hAnsi="仿宋" w:cs="宋体" w:hint="eastAsia"/>
                <w:color w:val="3D3D3D"/>
                <w:kern w:val="0"/>
                <w:sz w:val="32"/>
                <w:szCs w:val="32"/>
              </w:rPr>
              <w:br/>
            </w:r>
            <w:r w:rsidR="009D1050">
              <w:rPr>
                <w:rFonts w:ascii="黑体" w:eastAsia="黑体" w:hAnsi="黑体" w:cs="宋体" w:hint="eastAsia"/>
                <w:color w:val="3D3D3D"/>
                <w:kern w:val="0"/>
                <w:sz w:val="32"/>
                <w:szCs w:val="32"/>
              </w:rPr>
              <w:t>（</w:t>
            </w:r>
            <w:r w:rsidR="009D1050" w:rsidRPr="00273996">
              <w:rPr>
                <w:rFonts w:ascii="楷体" w:eastAsia="楷体" w:hAnsi="楷体" w:cs="宋体" w:hint="eastAsia"/>
                <w:color w:val="3D3D3D"/>
                <w:kern w:val="0"/>
                <w:sz w:val="32"/>
                <w:szCs w:val="32"/>
              </w:rPr>
              <w:t>五）</w:t>
            </w:r>
            <w:r w:rsidRPr="00273996">
              <w:rPr>
                <w:rFonts w:ascii="楷体" w:eastAsia="楷体" w:hAnsi="楷体" w:cs="宋体" w:hint="eastAsia"/>
                <w:color w:val="3D3D3D"/>
                <w:kern w:val="0"/>
                <w:sz w:val="32"/>
                <w:szCs w:val="32"/>
              </w:rPr>
              <w:t>、</w:t>
            </w:r>
            <w:r w:rsidRPr="009D1050">
              <w:rPr>
                <w:rFonts w:ascii="楷体" w:eastAsia="楷体" w:hAnsi="楷体" w:cs="宋体" w:hint="eastAsia"/>
                <w:color w:val="3D3D3D"/>
                <w:kern w:val="0"/>
                <w:sz w:val="32"/>
                <w:szCs w:val="32"/>
              </w:rPr>
              <w:t>政府信息公开收费及减免情况</w:t>
            </w:r>
            <w:r w:rsidRPr="009D1050">
              <w:rPr>
                <w:rFonts w:ascii="楷体" w:eastAsia="楷体" w:hAnsi="楷体" w:cs="宋体" w:hint="eastAsia"/>
                <w:color w:val="3D3D3D"/>
                <w:kern w:val="0"/>
                <w:sz w:val="32"/>
                <w:szCs w:val="32"/>
              </w:rPr>
              <w:br/>
            </w:r>
            <w:r w:rsidR="006F6019">
              <w:rPr>
                <w:rFonts w:ascii="微软雅黑" w:eastAsia="仿宋" w:hAnsi="微软雅黑" w:cs="宋体" w:hint="eastAsia"/>
                <w:color w:val="3D3D3D"/>
                <w:kern w:val="0"/>
                <w:sz w:val="32"/>
                <w:szCs w:val="32"/>
              </w:rPr>
              <w:t xml:space="preserve">   </w:t>
            </w:r>
            <w:r w:rsidRPr="008E15EF">
              <w:rPr>
                <w:rFonts w:ascii="仿宋" w:eastAsia="仿宋" w:hAnsi="仿宋" w:cs="宋体" w:hint="eastAsia"/>
                <w:color w:val="3D3D3D"/>
                <w:kern w:val="0"/>
                <w:sz w:val="32"/>
                <w:szCs w:val="32"/>
              </w:rPr>
              <w:t>201</w:t>
            </w:r>
            <w:r w:rsidR="00D220A6" w:rsidRPr="008E15EF">
              <w:rPr>
                <w:rFonts w:ascii="仿宋" w:eastAsia="仿宋" w:hAnsi="仿宋" w:cs="宋体" w:hint="eastAsia"/>
                <w:color w:val="3D3D3D"/>
                <w:kern w:val="0"/>
                <w:sz w:val="32"/>
                <w:szCs w:val="32"/>
              </w:rPr>
              <w:t>8</w:t>
            </w:r>
            <w:r w:rsidRPr="008E15EF">
              <w:rPr>
                <w:rFonts w:ascii="仿宋" w:eastAsia="仿宋" w:hAnsi="仿宋" w:cs="宋体" w:hint="eastAsia"/>
                <w:color w:val="3D3D3D"/>
                <w:kern w:val="0"/>
                <w:sz w:val="32"/>
                <w:szCs w:val="32"/>
              </w:rPr>
              <w:t>年度，我局政府信息公开没有收费。</w:t>
            </w:r>
            <w:r w:rsidRPr="008E15EF">
              <w:rPr>
                <w:rFonts w:ascii="仿宋" w:eastAsia="仿宋" w:hAnsi="仿宋" w:cs="宋体" w:hint="eastAsia"/>
                <w:color w:val="3D3D3D"/>
                <w:kern w:val="0"/>
                <w:sz w:val="32"/>
                <w:szCs w:val="32"/>
              </w:rPr>
              <w:br/>
            </w:r>
            <w:r w:rsidR="009D1050" w:rsidRPr="00273996">
              <w:rPr>
                <w:rFonts w:ascii="楷体" w:eastAsia="楷体" w:hAnsi="楷体" w:cs="宋体" w:hint="eastAsia"/>
                <w:color w:val="3D3D3D"/>
                <w:kern w:val="0"/>
                <w:sz w:val="32"/>
                <w:szCs w:val="32"/>
              </w:rPr>
              <w:t>（六）</w:t>
            </w:r>
            <w:r w:rsidRPr="00273996">
              <w:rPr>
                <w:rFonts w:ascii="楷体" w:eastAsia="楷体" w:hAnsi="楷体" w:cs="宋体" w:hint="eastAsia"/>
                <w:color w:val="3D3D3D"/>
                <w:kern w:val="0"/>
                <w:sz w:val="32"/>
                <w:szCs w:val="32"/>
              </w:rPr>
              <w:t>、</w:t>
            </w:r>
            <w:r w:rsidRPr="009D1050">
              <w:rPr>
                <w:rFonts w:ascii="楷体" w:eastAsia="楷体" w:hAnsi="楷体" w:cs="宋体" w:hint="eastAsia"/>
                <w:color w:val="3D3D3D"/>
                <w:kern w:val="0"/>
                <w:sz w:val="32"/>
                <w:szCs w:val="32"/>
              </w:rPr>
              <w:t>复议、诉讼和申诉情况</w:t>
            </w:r>
            <w:r w:rsidRPr="009D1050">
              <w:rPr>
                <w:rFonts w:ascii="楷体" w:eastAsia="楷体" w:hAnsi="楷体" w:cs="宋体" w:hint="eastAsia"/>
                <w:color w:val="3D3D3D"/>
                <w:kern w:val="0"/>
                <w:sz w:val="32"/>
                <w:szCs w:val="32"/>
              </w:rPr>
              <w:br/>
            </w:r>
            <w:r w:rsidR="006F6019">
              <w:rPr>
                <w:rFonts w:ascii="微软雅黑" w:eastAsia="仿宋" w:hAnsi="微软雅黑" w:cs="宋体" w:hint="eastAsia"/>
                <w:color w:val="3D3D3D"/>
                <w:kern w:val="0"/>
                <w:sz w:val="32"/>
                <w:szCs w:val="32"/>
              </w:rPr>
              <w:t xml:space="preserve">    </w:t>
            </w:r>
            <w:r w:rsidRPr="008E15EF">
              <w:rPr>
                <w:rFonts w:ascii="仿宋" w:eastAsia="仿宋" w:hAnsi="仿宋" w:cs="宋体" w:hint="eastAsia"/>
                <w:color w:val="3D3D3D"/>
                <w:kern w:val="0"/>
                <w:sz w:val="32"/>
                <w:szCs w:val="32"/>
              </w:rPr>
              <w:t>201</w:t>
            </w:r>
            <w:r w:rsidR="00D220A6" w:rsidRPr="008E15EF">
              <w:rPr>
                <w:rFonts w:ascii="仿宋" w:eastAsia="仿宋" w:hAnsi="仿宋" w:cs="宋体" w:hint="eastAsia"/>
                <w:color w:val="3D3D3D"/>
                <w:kern w:val="0"/>
                <w:sz w:val="32"/>
                <w:szCs w:val="32"/>
              </w:rPr>
              <w:t>8</w:t>
            </w:r>
            <w:r w:rsidRPr="008E15EF">
              <w:rPr>
                <w:rFonts w:ascii="仿宋" w:eastAsia="仿宋" w:hAnsi="仿宋" w:cs="宋体" w:hint="eastAsia"/>
                <w:color w:val="3D3D3D"/>
                <w:kern w:val="0"/>
                <w:sz w:val="32"/>
                <w:szCs w:val="32"/>
              </w:rPr>
              <w:t>年度，我局未发生针对本单位有关政府信息公开事务的行政复议案、行政诉讼案和有关的申诉案。</w:t>
            </w:r>
            <w:r w:rsidRPr="008E15EF">
              <w:rPr>
                <w:rFonts w:ascii="仿宋" w:eastAsia="仿宋" w:hAnsi="仿宋" w:cs="宋体" w:hint="eastAsia"/>
                <w:color w:val="3D3D3D"/>
                <w:kern w:val="0"/>
                <w:sz w:val="32"/>
                <w:szCs w:val="32"/>
              </w:rPr>
              <w:br/>
            </w:r>
            <w:r w:rsidR="009D1050">
              <w:rPr>
                <w:rFonts w:ascii="黑体" w:eastAsia="黑体" w:hAnsi="黑体" w:cs="宋体" w:hint="eastAsia"/>
                <w:color w:val="3D3D3D"/>
                <w:kern w:val="0"/>
                <w:sz w:val="32"/>
                <w:szCs w:val="32"/>
              </w:rPr>
              <w:t>（</w:t>
            </w:r>
            <w:r w:rsidR="009D1050" w:rsidRPr="00273996">
              <w:rPr>
                <w:rFonts w:ascii="楷体" w:eastAsia="楷体" w:hAnsi="楷体" w:cs="宋体" w:hint="eastAsia"/>
                <w:color w:val="3D3D3D"/>
                <w:kern w:val="0"/>
                <w:sz w:val="32"/>
                <w:szCs w:val="32"/>
              </w:rPr>
              <w:t>七）</w:t>
            </w:r>
            <w:r w:rsidRPr="00273996">
              <w:rPr>
                <w:rFonts w:ascii="楷体" w:eastAsia="楷体" w:hAnsi="楷体" w:cs="宋体" w:hint="eastAsia"/>
                <w:color w:val="3D3D3D"/>
                <w:kern w:val="0"/>
                <w:sz w:val="32"/>
                <w:szCs w:val="32"/>
              </w:rPr>
              <w:t>、保密审查及监督检查情况</w:t>
            </w:r>
            <w:r w:rsidRPr="008E15EF">
              <w:rPr>
                <w:rFonts w:ascii="仿宋" w:eastAsia="仿宋" w:hAnsi="仿宋" w:cs="宋体" w:hint="eastAsia"/>
                <w:color w:val="3D3D3D"/>
                <w:kern w:val="0"/>
                <w:sz w:val="32"/>
                <w:szCs w:val="32"/>
              </w:rPr>
              <w:br/>
            </w:r>
            <w:r w:rsidR="006F6019">
              <w:rPr>
                <w:rFonts w:ascii="仿宋" w:eastAsia="仿宋" w:hAnsi="仿宋" w:cs="宋体" w:hint="eastAsia"/>
                <w:color w:val="3D3D3D"/>
                <w:kern w:val="0"/>
                <w:sz w:val="32"/>
                <w:szCs w:val="32"/>
              </w:rPr>
              <w:t xml:space="preserve">   </w:t>
            </w:r>
            <w:r w:rsidRPr="008E15EF">
              <w:rPr>
                <w:rFonts w:ascii="仿宋" w:eastAsia="仿宋" w:hAnsi="仿宋" w:cs="宋体" w:hint="eastAsia"/>
                <w:color w:val="3D3D3D"/>
                <w:kern w:val="0"/>
                <w:sz w:val="32"/>
                <w:szCs w:val="32"/>
              </w:rPr>
              <w:t>在狠抓内部制约机制的同时，重点以《山东省政务公开规定》实施为突破口，抓好外部监督制约机制的完善，建立健全长效管理机制，形成用制度规范行为、按制度办事、靠制度管人的机制。将政务公开工作与党风廉政建设、行风建设综合进行检查、考评，考评结果纳入岗位目标责任制。使政务公开工作更加扎实、有序开展。在实际工作中，各科室能按照要求，严格执行信息公开申请、发布、保密和审核制度。</w:t>
            </w:r>
            <w:r w:rsidRPr="008E15EF">
              <w:rPr>
                <w:rFonts w:ascii="仿宋" w:eastAsia="仿宋" w:hAnsi="仿宋" w:cs="宋体" w:hint="eastAsia"/>
                <w:color w:val="3D3D3D"/>
                <w:kern w:val="0"/>
                <w:sz w:val="32"/>
                <w:szCs w:val="32"/>
              </w:rPr>
              <w:br/>
            </w:r>
            <w:r w:rsidR="009D1050" w:rsidRPr="00273996">
              <w:rPr>
                <w:rFonts w:ascii="楷体" w:eastAsia="楷体" w:hAnsi="楷体" w:cs="宋体" w:hint="eastAsia"/>
                <w:color w:val="3D3D3D"/>
                <w:kern w:val="0"/>
                <w:sz w:val="32"/>
                <w:szCs w:val="32"/>
              </w:rPr>
              <w:lastRenderedPageBreak/>
              <w:t>（八）</w:t>
            </w:r>
            <w:r w:rsidRPr="00273996">
              <w:rPr>
                <w:rFonts w:ascii="楷体" w:eastAsia="楷体" w:hAnsi="楷体" w:cs="宋体" w:hint="eastAsia"/>
                <w:color w:val="3D3D3D"/>
                <w:kern w:val="0"/>
                <w:sz w:val="32"/>
                <w:szCs w:val="32"/>
              </w:rPr>
              <w:t>、所属事业单位信息公开工作推进措施和落实情况</w:t>
            </w:r>
            <w:r w:rsidRPr="008E15EF">
              <w:rPr>
                <w:rFonts w:ascii="仿宋" w:eastAsia="仿宋" w:hAnsi="仿宋" w:cs="宋体" w:hint="eastAsia"/>
                <w:color w:val="3D3D3D"/>
                <w:kern w:val="0"/>
                <w:sz w:val="32"/>
                <w:szCs w:val="32"/>
              </w:rPr>
              <w:br/>
            </w:r>
            <w:r w:rsidR="006F6019">
              <w:rPr>
                <w:rFonts w:ascii="仿宋" w:eastAsia="仿宋" w:hAnsi="仿宋" w:cs="宋体" w:hint="eastAsia"/>
                <w:color w:val="3D3D3D"/>
                <w:kern w:val="0"/>
                <w:sz w:val="32"/>
                <w:szCs w:val="32"/>
              </w:rPr>
              <w:t xml:space="preserve">    </w:t>
            </w:r>
            <w:r w:rsidRPr="008E15EF">
              <w:rPr>
                <w:rFonts w:ascii="仿宋" w:eastAsia="仿宋" w:hAnsi="仿宋" w:cs="宋体" w:hint="eastAsia"/>
                <w:color w:val="3D3D3D"/>
                <w:kern w:val="0"/>
                <w:sz w:val="32"/>
                <w:szCs w:val="32"/>
              </w:rPr>
              <w:t>201</w:t>
            </w:r>
            <w:r w:rsidR="00365D30" w:rsidRPr="008E15EF">
              <w:rPr>
                <w:rFonts w:ascii="仿宋" w:eastAsia="仿宋" w:hAnsi="仿宋" w:cs="宋体" w:hint="eastAsia"/>
                <w:color w:val="3D3D3D"/>
                <w:kern w:val="0"/>
                <w:sz w:val="32"/>
                <w:szCs w:val="32"/>
              </w:rPr>
              <w:t>8</w:t>
            </w:r>
            <w:r w:rsidRPr="008E15EF">
              <w:rPr>
                <w:rFonts w:ascii="仿宋" w:eastAsia="仿宋" w:hAnsi="仿宋" w:cs="宋体" w:hint="eastAsia"/>
                <w:color w:val="3D3D3D"/>
                <w:kern w:val="0"/>
                <w:sz w:val="32"/>
                <w:szCs w:val="32"/>
              </w:rPr>
              <w:t>年，我局进一步明确了所属各事业单位信息公开工作主管部门和责任单位，要求各单位明确分管负责人、具体科室和工作人员，制定工作方案，明确公开</w:t>
            </w:r>
            <w:r w:rsidR="00365D30" w:rsidRPr="008E15EF">
              <w:rPr>
                <w:rFonts w:ascii="仿宋" w:eastAsia="仿宋" w:hAnsi="仿宋" w:cs="宋体" w:hint="eastAsia"/>
                <w:color w:val="3D3D3D"/>
                <w:kern w:val="0"/>
                <w:sz w:val="32"/>
                <w:szCs w:val="32"/>
              </w:rPr>
              <w:t>目录和公开</w:t>
            </w:r>
            <w:r w:rsidRPr="008E15EF">
              <w:rPr>
                <w:rFonts w:ascii="仿宋" w:eastAsia="仿宋" w:hAnsi="仿宋" w:cs="宋体" w:hint="eastAsia"/>
                <w:color w:val="3D3D3D"/>
                <w:kern w:val="0"/>
                <w:sz w:val="32"/>
                <w:szCs w:val="32"/>
              </w:rPr>
              <w:t>事项、公开时间、公开载体，确保全面、及时地公开到位。对各事业单位公开情况进行定期督查，确保事业单位信息公开的广度和深度。</w:t>
            </w:r>
            <w:r w:rsidRPr="008E15EF">
              <w:rPr>
                <w:rFonts w:ascii="仿宋" w:eastAsia="仿宋" w:hAnsi="仿宋" w:cs="宋体" w:hint="eastAsia"/>
                <w:color w:val="3D3D3D"/>
                <w:kern w:val="0"/>
                <w:sz w:val="32"/>
                <w:szCs w:val="32"/>
              </w:rPr>
              <w:br/>
            </w:r>
            <w:r w:rsidR="009D1050">
              <w:rPr>
                <w:rFonts w:ascii="黑体" w:eastAsia="黑体" w:hAnsi="黑体" w:cs="宋体" w:hint="eastAsia"/>
                <w:color w:val="3D3D3D"/>
                <w:kern w:val="0"/>
                <w:sz w:val="32"/>
                <w:szCs w:val="32"/>
              </w:rPr>
              <w:t>四</w:t>
            </w:r>
            <w:r w:rsidRPr="006F6019">
              <w:rPr>
                <w:rFonts w:ascii="黑体" w:eastAsia="黑体" w:hAnsi="黑体" w:cs="宋体" w:hint="eastAsia"/>
                <w:color w:val="3D3D3D"/>
                <w:kern w:val="0"/>
                <w:sz w:val="32"/>
                <w:szCs w:val="32"/>
              </w:rPr>
              <w:t>、</w:t>
            </w:r>
            <w:r w:rsidRPr="008E15EF">
              <w:rPr>
                <w:rFonts w:ascii="黑体" w:eastAsia="黑体" w:hAnsi="黑体" w:cs="宋体" w:hint="eastAsia"/>
                <w:color w:val="3D3D3D"/>
                <w:kern w:val="0"/>
                <w:sz w:val="32"/>
                <w:szCs w:val="32"/>
              </w:rPr>
              <w:t>存在的主要问题和改进措施</w:t>
            </w:r>
            <w:r w:rsidRPr="008E15EF">
              <w:rPr>
                <w:rFonts w:ascii="黑体" w:eastAsia="黑体" w:hAnsi="黑体" w:cs="宋体" w:hint="eastAsia"/>
                <w:color w:val="3D3D3D"/>
                <w:kern w:val="0"/>
                <w:sz w:val="32"/>
                <w:szCs w:val="32"/>
              </w:rPr>
              <w:br/>
            </w:r>
            <w:r w:rsidR="006F6019">
              <w:rPr>
                <w:rFonts w:ascii="微软雅黑" w:eastAsia="仿宋" w:hAnsi="微软雅黑" w:cs="宋体" w:hint="eastAsia"/>
                <w:color w:val="3D3D3D"/>
                <w:kern w:val="0"/>
                <w:sz w:val="32"/>
                <w:szCs w:val="32"/>
              </w:rPr>
              <w:t xml:space="preserve">    </w:t>
            </w:r>
            <w:r w:rsidRPr="008E15EF">
              <w:rPr>
                <w:rFonts w:ascii="仿宋" w:eastAsia="仿宋" w:hAnsi="仿宋" w:cs="宋体" w:hint="eastAsia"/>
                <w:color w:val="3D3D3D"/>
                <w:kern w:val="0"/>
                <w:sz w:val="32"/>
                <w:szCs w:val="32"/>
              </w:rPr>
              <w:t>201</w:t>
            </w:r>
            <w:r w:rsidR="00365D30" w:rsidRPr="008E15EF">
              <w:rPr>
                <w:rFonts w:ascii="仿宋" w:eastAsia="仿宋" w:hAnsi="仿宋" w:cs="宋体" w:hint="eastAsia"/>
                <w:color w:val="3D3D3D"/>
                <w:kern w:val="0"/>
                <w:sz w:val="32"/>
                <w:szCs w:val="32"/>
              </w:rPr>
              <w:t>8</w:t>
            </w:r>
            <w:r w:rsidRPr="008E15EF">
              <w:rPr>
                <w:rFonts w:ascii="仿宋" w:eastAsia="仿宋" w:hAnsi="仿宋" w:cs="宋体" w:hint="eastAsia"/>
                <w:color w:val="3D3D3D"/>
                <w:kern w:val="0"/>
                <w:sz w:val="32"/>
                <w:szCs w:val="32"/>
              </w:rPr>
              <w:t>年，我局按照上级部署，积极做好政府信息公开相关工作并取得了一定成效，但也存在一些不够规范和完善的地方。一是</w:t>
            </w:r>
            <w:r w:rsidR="00365D30" w:rsidRPr="008E15EF">
              <w:rPr>
                <w:rFonts w:ascii="仿宋" w:eastAsia="仿宋" w:hAnsi="仿宋" w:cs="宋体" w:hint="eastAsia"/>
                <w:color w:val="3D3D3D"/>
                <w:kern w:val="0"/>
                <w:sz w:val="32"/>
                <w:szCs w:val="32"/>
              </w:rPr>
              <w:t>工作人员多为兼职人员，</w:t>
            </w:r>
            <w:r w:rsidRPr="008E15EF">
              <w:rPr>
                <w:rFonts w:ascii="仿宋" w:eastAsia="仿宋" w:hAnsi="仿宋" w:cs="宋体" w:hint="eastAsia"/>
                <w:color w:val="3D3D3D"/>
                <w:kern w:val="0"/>
                <w:sz w:val="32"/>
                <w:szCs w:val="32"/>
              </w:rPr>
              <w:t>部分工作人员业务能力不强，对政府信息工作相关制度规范理解不到位，应用不熟；二是主动公开信息渠道较少；三是</w:t>
            </w:r>
            <w:r w:rsidR="006F6019">
              <w:rPr>
                <w:rFonts w:ascii="仿宋" w:eastAsia="仿宋" w:hAnsi="仿宋" w:cs="宋体" w:hint="eastAsia"/>
                <w:color w:val="3D3D3D"/>
                <w:kern w:val="0"/>
                <w:sz w:val="32"/>
                <w:szCs w:val="32"/>
              </w:rPr>
              <w:t>政策解读方式不够多元化</w:t>
            </w:r>
            <w:r w:rsidRPr="008E15EF">
              <w:rPr>
                <w:rFonts w:ascii="仿宋" w:eastAsia="仿宋" w:hAnsi="仿宋" w:cs="宋体" w:hint="eastAsia"/>
                <w:color w:val="3D3D3D"/>
                <w:kern w:val="0"/>
                <w:sz w:val="32"/>
                <w:szCs w:val="32"/>
              </w:rPr>
              <w:t>；四是</w:t>
            </w:r>
            <w:r w:rsidR="006F6019">
              <w:rPr>
                <w:rFonts w:ascii="仿宋" w:eastAsia="仿宋" w:hAnsi="仿宋" w:cs="宋体" w:hint="eastAsia"/>
                <w:color w:val="3D3D3D"/>
                <w:kern w:val="0"/>
                <w:sz w:val="32"/>
                <w:szCs w:val="32"/>
              </w:rPr>
              <w:t>部门</w:t>
            </w:r>
            <w:r w:rsidRPr="008E15EF">
              <w:rPr>
                <w:rFonts w:ascii="仿宋" w:eastAsia="仿宋" w:hAnsi="仿宋" w:cs="宋体" w:hint="eastAsia"/>
                <w:color w:val="3D3D3D"/>
                <w:kern w:val="0"/>
                <w:sz w:val="32"/>
                <w:szCs w:val="32"/>
              </w:rPr>
              <w:t>主动公开的政府</w:t>
            </w:r>
            <w:r w:rsidR="006F6019">
              <w:rPr>
                <w:rFonts w:ascii="仿宋" w:eastAsia="仿宋" w:hAnsi="仿宋" w:cs="宋体" w:hint="eastAsia"/>
                <w:color w:val="3D3D3D"/>
                <w:kern w:val="0"/>
                <w:sz w:val="32"/>
                <w:szCs w:val="32"/>
              </w:rPr>
              <w:t>交通政务</w:t>
            </w:r>
            <w:r w:rsidRPr="008E15EF">
              <w:rPr>
                <w:rFonts w:ascii="仿宋" w:eastAsia="仿宋" w:hAnsi="仿宋" w:cs="宋体" w:hint="eastAsia"/>
                <w:color w:val="3D3D3D"/>
                <w:kern w:val="0"/>
                <w:sz w:val="32"/>
                <w:szCs w:val="32"/>
              </w:rPr>
              <w:t>信息与公众的需求还存在一些距离。为此，201</w:t>
            </w:r>
            <w:r w:rsidR="00365D30" w:rsidRPr="008E15EF">
              <w:rPr>
                <w:rFonts w:ascii="仿宋" w:eastAsia="仿宋" w:hAnsi="仿宋" w:cs="宋体" w:hint="eastAsia"/>
                <w:color w:val="3D3D3D"/>
                <w:kern w:val="0"/>
                <w:sz w:val="32"/>
                <w:szCs w:val="32"/>
              </w:rPr>
              <w:t>9</w:t>
            </w:r>
            <w:r w:rsidRPr="008E15EF">
              <w:rPr>
                <w:rFonts w:ascii="仿宋" w:eastAsia="仿宋" w:hAnsi="仿宋" w:cs="宋体" w:hint="eastAsia"/>
                <w:color w:val="3D3D3D"/>
                <w:kern w:val="0"/>
                <w:sz w:val="32"/>
                <w:szCs w:val="32"/>
              </w:rPr>
              <w:t>年将重点从四个方面做好政府信息公开工作：一是切实强化信息公开督查工作。进一步把政府信息公开工作落到实处，确保使重要的、有价值的、应该公开的信息全部公开，做到不重不漏,不发生泄密等违规问题。二是加强宣传培训力度，努力营造政府信息公开的良好氛围，提高业务能力和综合素质。开展多种形式的宣传、培训活动，让更多的人了解政府信息公开工作，组织</w:t>
            </w:r>
            <w:r w:rsidR="00A87E95">
              <w:rPr>
                <w:rFonts w:ascii="仿宋" w:eastAsia="仿宋" w:hAnsi="仿宋" w:cs="宋体" w:hint="eastAsia"/>
                <w:color w:val="3D3D3D"/>
                <w:kern w:val="0"/>
                <w:sz w:val="32"/>
                <w:szCs w:val="32"/>
              </w:rPr>
              <w:t>本系统负责</w:t>
            </w:r>
            <w:r w:rsidRPr="008E15EF">
              <w:rPr>
                <w:rFonts w:ascii="仿宋" w:eastAsia="仿宋" w:hAnsi="仿宋" w:cs="宋体" w:hint="eastAsia"/>
                <w:color w:val="3D3D3D"/>
                <w:kern w:val="0"/>
                <w:sz w:val="32"/>
                <w:szCs w:val="32"/>
              </w:rPr>
              <w:t>政府信息公开相关工作人员</w:t>
            </w:r>
            <w:r w:rsidR="00A87E95">
              <w:rPr>
                <w:rFonts w:ascii="仿宋" w:eastAsia="仿宋" w:hAnsi="仿宋" w:cs="宋体" w:hint="eastAsia"/>
                <w:color w:val="3D3D3D"/>
                <w:kern w:val="0"/>
                <w:sz w:val="32"/>
                <w:szCs w:val="32"/>
              </w:rPr>
              <w:t>学习有关业务知识和技能</w:t>
            </w:r>
            <w:r w:rsidRPr="008E15EF">
              <w:rPr>
                <w:rFonts w:ascii="仿宋" w:eastAsia="仿宋" w:hAnsi="仿宋" w:cs="宋体" w:hint="eastAsia"/>
                <w:color w:val="3D3D3D"/>
                <w:kern w:val="0"/>
                <w:sz w:val="32"/>
                <w:szCs w:val="32"/>
              </w:rPr>
              <w:t>，</w:t>
            </w:r>
            <w:r w:rsidR="00A87E95">
              <w:rPr>
                <w:rFonts w:ascii="仿宋" w:eastAsia="仿宋" w:hAnsi="仿宋" w:cs="宋体" w:hint="eastAsia"/>
                <w:color w:val="3D3D3D"/>
                <w:kern w:val="0"/>
                <w:sz w:val="32"/>
                <w:szCs w:val="32"/>
              </w:rPr>
              <w:t>促</w:t>
            </w:r>
            <w:r w:rsidR="00A87E95">
              <w:rPr>
                <w:rFonts w:ascii="仿宋" w:eastAsia="仿宋" w:hAnsi="仿宋" w:cs="宋体" w:hint="eastAsia"/>
                <w:color w:val="3D3D3D"/>
                <w:kern w:val="0"/>
                <w:sz w:val="32"/>
                <w:szCs w:val="32"/>
              </w:rPr>
              <w:lastRenderedPageBreak/>
              <w:t>使政务公开更规范化。三是加强政府网站建设。门户网站要继续办好政务</w:t>
            </w:r>
            <w:r w:rsidRPr="008E15EF">
              <w:rPr>
                <w:rFonts w:ascii="仿宋" w:eastAsia="仿宋" w:hAnsi="仿宋" w:cs="宋体" w:hint="eastAsia"/>
                <w:color w:val="3D3D3D"/>
                <w:kern w:val="0"/>
                <w:sz w:val="32"/>
                <w:szCs w:val="32"/>
              </w:rPr>
              <w:t>公开专栏，规范栏目设置，</w:t>
            </w:r>
            <w:r w:rsidR="00A87E95">
              <w:rPr>
                <w:rFonts w:ascii="仿宋" w:eastAsia="仿宋" w:hAnsi="仿宋" w:cs="宋体" w:hint="eastAsia"/>
                <w:color w:val="3D3D3D"/>
                <w:kern w:val="0"/>
                <w:sz w:val="32"/>
                <w:szCs w:val="32"/>
              </w:rPr>
              <w:t>及时更新栏目内容</w:t>
            </w:r>
            <w:r w:rsidRPr="008E15EF">
              <w:rPr>
                <w:rFonts w:ascii="仿宋" w:eastAsia="仿宋" w:hAnsi="仿宋" w:cs="宋体" w:hint="eastAsia"/>
                <w:color w:val="3D3D3D"/>
                <w:kern w:val="0"/>
                <w:sz w:val="32"/>
                <w:szCs w:val="32"/>
              </w:rPr>
              <w:t>，提高公开信息的数量和质量，增强时效性。四是加强交流研讨，促进整体工作上台阶。积极参加市政府政务</w:t>
            </w:r>
            <w:r w:rsidR="00A87E95">
              <w:rPr>
                <w:rFonts w:ascii="仿宋" w:eastAsia="仿宋" w:hAnsi="仿宋" w:cs="宋体" w:hint="eastAsia"/>
                <w:color w:val="3D3D3D"/>
                <w:kern w:val="0"/>
                <w:sz w:val="32"/>
                <w:szCs w:val="32"/>
              </w:rPr>
              <w:t>公开</w:t>
            </w:r>
            <w:r w:rsidRPr="008E15EF">
              <w:rPr>
                <w:rFonts w:ascii="仿宋" w:eastAsia="仿宋" w:hAnsi="仿宋" w:cs="宋体" w:hint="eastAsia"/>
                <w:color w:val="3D3D3D"/>
                <w:kern w:val="0"/>
                <w:sz w:val="32"/>
                <w:szCs w:val="32"/>
              </w:rPr>
              <w:t>办公室举办的各项</w:t>
            </w:r>
            <w:r w:rsidR="00A87E95">
              <w:rPr>
                <w:rFonts w:ascii="仿宋" w:eastAsia="仿宋" w:hAnsi="仿宋" w:cs="宋体" w:hint="eastAsia"/>
                <w:color w:val="3D3D3D"/>
                <w:kern w:val="0"/>
                <w:sz w:val="32"/>
                <w:szCs w:val="32"/>
              </w:rPr>
              <w:t>培训和</w:t>
            </w:r>
            <w:r w:rsidRPr="008E15EF">
              <w:rPr>
                <w:rFonts w:ascii="仿宋" w:eastAsia="仿宋" w:hAnsi="仿宋" w:cs="宋体" w:hint="eastAsia"/>
                <w:color w:val="3D3D3D"/>
                <w:kern w:val="0"/>
                <w:sz w:val="32"/>
                <w:szCs w:val="32"/>
              </w:rPr>
              <w:t>交流学习活动，学习借鉴外地市先进工作经验和做法。组织开展不同形式的交流活动，及时总结通报各单位工作开展情况，充分调动各单位做好政府信息公开工作的积极性，进一步提升政务服务水平。</w:t>
            </w:r>
            <w:r w:rsidRPr="008E15EF">
              <w:rPr>
                <w:rFonts w:ascii="仿宋" w:eastAsia="仿宋" w:hAnsi="仿宋" w:cs="宋体" w:hint="eastAsia"/>
                <w:color w:val="3D3D3D"/>
                <w:kern w:val="0"/>
                <w:sz w:val="32"/>
                <w:szCs w:val="32"/>
              </w:rPr>
              <w:br/>
            </w:r>
            <w:r w:rsidR="00443C18">
              <w:rPr>
                <w:rFonts w:ascii="仿宋" w:eastAsia="仿宋" w:hAnsi="仿宋" w:cs="宋体" w:hint="eastAsia"/>
                <w:color w:val="3D3D3D"/>
                <w:kern w:val="0"/>
                <w:sz w:val="32"/>
                <w:szCs w:val="32"/>
              </w:rPr>
              <w:t>五</w:t>
            </w:r>
            <w:r w:rsidRPr="008E15EF">
              <w:rPr>
                <w:rFonts w:ascii="仿宋" w:eastAsia="仿宋" w:hAnsi="仿宋" w:cs="宋体" w:hint="eastAsia"/>
                <w:color w:val="3D3D3D"/>
                <w:kern w:val="0"/>
                <w:sz w:val="32"/>
                <w:szCs w:val="32"/>
              </w:rPr>
              <w:t>、</w:t>
            </w:r>
            <w:r w:rsidRPr="008E15EF">
              <w:rPr>
                <w:rFonts w:ascii="黑体" w:eastAsia="黑体" w:hAnsi="黑体" w:cs="宋体" w:hint="eastAsia"/>
                <w:color w:val="3D3D3D"/>
                <w:kern w:val="0"/>
                <w:sz w:val="32"/>
                <w:szCs w:val="32"/>
              </w:rPr>
              <w:t>说明事项与附表</w:t>
            </w:r>
            <w:r w:rsidRPr="008E15EF">
              <w:rPr>
                <w:rFonts w:ascii="黑体" w:eastAsia="黑体" w:hAnsi="黑体" w:cs="宋体" w:hint="eastAsia"/>
                <w:color w:val="3D3D3D"/>
                <w:kern w:val="0"/>
                <w:sz w:val="32"/>
                <w:szCs w:val="32"/>
              </w:rPr>
              <w:br/>
            </w:r>
            <w:r w:rsidRPr="008E15EF">
              <w:rPr>
                <w:rFonts w:ascii="仿宋" w:eastAsia="仿宋" w:hAnsi="仿宋" w:cs="宋体" w:hint="eastAsia"/>
                <w:color w:val="3D3D3D"/>
                <w:kern w:val="0"/>
                <w:sz w:val="32"/>
                <w:szCs w:val="32"/>
              </w:rPr>
              <w:t>（一）主动公开的数量及类别</w:t>
            </w:r>
          </w:p>
          <w:p w:rsidR="000F3CC1" w:rsidRPr="008E15EF" w:rsidRDefault="00947FED"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noProof/>
                <w:color w:val="3D3D3D"/>
                <w:kern w:val="0"/>
                <w:sz w:val="32"/>
                <w:szCs w:val="32"/>
              </w:rPr>
              <w:drawing>
                <wp:inline distT="0" distB="0" distL="0" distR="0">
                  <wp:extent cx="3952875" cy="2323119"/>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952875" cy="2323119"/>
                          </a:xfrm>
                          <a:prstGeom prst="rect">
                            <a:avLst/>
                          </a:prstGeom>
                          <a:noFill/>
                          <a:ln w="9525">
                            <a:noFill/>
                            <a:miter lim="800000"/>
                            <a:headEnd/>
                            <a:tailEnd/>
                          </a:ln>
                        </pic:spPr>
                      </pic:pic>
                    </a:graphicData>
                  </a:graphic>
                </wp:inline>
              </w:drawing>
            </w:r>
          </w:p>
          <w:p w:rsidR="000F3CC1" w:rsidRPr="008E15EF" w:rsidRDefault="000F3CC1"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（二）政策法规、和规范性文件和政策解读</w:t>
            </w:r>
          </w:p>
          <w:p w:rsidR="000F3CC1" w:rsidRPr="008E15EF" w:rsidRDefault="00DC1ABA"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noProof/>
                <w:color w:val="3D3D3D"/>
                <w:kern w:val="0"/>
                <w:sz w:val="32"/>
                <w:szCs w:val="32"/>
              </w:rPr>
              <w:lastRenderedPageBreak/>
              <w:drawing>
                <wp:inline distT="0" distB="0" distL="0" distR="0">
                  <wp:extent cx="3980187" cy="2120756"/>
                  <wp:effectExtent l="19050" t="0" r="1263" b="0"/>
                  <wp:docPr id="15" name="图片 15" descr="C:\Users\Lenovo\Desktop\政务公开上报2018年度报告\政策解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政务公开上报2018年度报告\政策解读.jpg"/>
                          <pic:cNvPicPr>
                            <a:picLocks noChangeAspect="1" noChangeArrowheads="1"/>
                          </pic:cNvPicPr>
                        </pic:nvPicPr>
                        <pic:blipFill>
                          <a:blip r:embed="rId7"/>
                          <a:srcRect/>
                          <a:stretch>
                            <a:fillRect/>
                          </a:stretch>
                        </pic:blipFill>
                        <pic:spPr bwMode="auto">
                          <a:xfrm>
                            <a:off x="0" y="0"/>
                            <a:ext cx="3988120" cy="2124983"/>
                          </a:xfrm>
                          <a:prstGeom prst="rect">
                            <a:avLst/>
                          </a:prstGeom>
                          <a:noFill/>
                          <a:ln w="9525">
                            <a:noFill/>
                            <a:miter lim="800000"/>
                            <a:headEnd/>
                            <a:tailEnd/>
                          </a:ln>
                        </pic:spPr>
                      </pic:pic>
                    </a:graphicData>
                  </a:graphic>
                </wp:inline>
              </w:drawing>
            </w:r>
          </w:p>
          <w:p w:rsidR="000F3CC1" w:rsidRPr="008E15EF" w:rsidRDefault="000F3CC1"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（三）及时发布"通知"、"公告"</w:t>
            </w:r>
          </w:p>
          <w:p w:rsidR="000F3CC1" w:rsidRPr="008E15EF" w:rsidRDefault="00431A10"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hint="eastAsia"/>
                <w:noProof/>
                <w:color w:val="3D3D3D"/>
                <w:kern w:val="0"/>
                <w:sz w:val="32"/>
                <w:szCs w:val="32"/>
              </w:rPr>
              <w:drawing>
                <wp:inline distT="0" distB="0" distL="0" distR="0">
                  <wp:extent cx="4619625" cy="2564602"/>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4619625" cy="2564602"/>
                          </a:xfrm>
                          <a:prstGeom prst="rect">
                            <a:avLst/>
                          </a:prstGeom>
                          <a:noFill/>
                          <a:ln w="9525">
                            <a:noFill/>
                            <a:miter lim="800000"/>
                            <a:headEnd/>
                            <a:tailEnd/>
                          </a:ln>
                        </pic:spPr>
                      </pic:pic>
                    </a:graphicData>
                  </a:graphic>
                </wp:inline>
              </w:drawing>
            </w:r>
          </w:p>
          <w:p w:rsidR="000F3CC1" w:rsidRPr="008E15EF" w:rsidRDefault="000F3CC1"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（四）按要求公布三公经费及决算经费</w:t>
            </w:r>
          </w:p>
          <w:p w:rsidR="00431A10" w:rsidRPr="008E15EF" w:rsidRDefault="00431A10"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noProof/>
                <w:color w:val="3D3D3D"/>
                <w:kern w:val="0"/>
                <w:sz w:val="32"/>
                <w:szCs w:val="32"/>
              </w:rPr>
              <w:drawing>
                <wp:inline distT="0" distB="0" distL="0" distR="0">
                  <wp:extent cx="4000500" cy="2748968"/>
                  <wp:effectExtent l="19050" t="0" r="0" b="0"/>
                  <wp:docPr id="20" name="图片 20" descr="C:\Users\Lenovo\Desktop\政务公开上报2018年度报告\财税信息公开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政务公开上报2018年度报告\财税信息公开截图.jpg"/>
                          <pic:cNvPicPr>
                            <a:picLocks noChangeAspect="1" noChangeArrowheads="1"/>
                          </pic:cNvPicPr>
                        </pic:nvPicPr>
                        <pic:blipFill>
                          <a:blip r:embed="rId9"/>
                          <a:srcRect/>
                          <a:stretch>
                            <a:fillRect/>
                          </a:stretch>
                        </pic:blipFill>
                        <pic:spPr bwMode="auto">
                          <a:xfrm>
                            <a:off x="0" y="0"/>
                            <a:ext cx="4000465" cy="2748944"/>
                          </a:xfrm>
                          <a:prstGeom prst="rect">
                            <a:avLst/>
                          </a:prstGeom>
                          <a:noFill/>
                          <a:ln w="9525">
                            <a:noFill/>
                            <a:miter lim="800000"/>
                            <a:headEnd/>
                            <a:tailEnd/>
                          </a:ln>
                        </pic:spPr>
                      </pic:pic>
                    </a:graphicData>
                  </a:graphic>
                </wp:inline>
              </w:drawing>
            </w:r>
          </w:p>
          <w:p w:rsidR="000F3CC1" w:rsidRPr="008E15EF" w:rsidRDefault="000F3CC1"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（五）工作信息</w:t>
            </w:r>
          </w:p>
          <w:p w:rsidR="000F3CC1" w:rsidRPr="008E15EF" w:rsidRDefault="00751830"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noProof/>
                <w:color w:val="3D3D3D"/>
                <w:kern w:val="0"/>
                <w:sz w:val="32"/>
                <w:szCs w:val="32"/>
              </w:rPr>
              <w:lastRenderedPageBreak/>
              <w:drawing>
                <wp:inline distT="0" distB="0" distL="0" distR="0">
                  <wp:extent cx="4981575" cy="3612317"/>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981575" cy="3612317"/>
                          </a:xfrm>
                          <a:prstGeom prst="rect">
                            <a:avLst/>
                          </a:prstGeom>
                          <a:noFill/>
                          <a:ln w="9525">
                            <a:noFill/>
                            <a:miter lim="800000"/>
                            <a:headEnd/>
                            <a:tailEnd/>
                          </a:ln>
                        </pic:spPr>
                      </pic:pic>
                    </a:graphicData>
                  </a:graphic>
                </wp:inline>
              </w:drawing>
            </w:r>
          </w:p>
          <w:p w:rsidR="006E6A67" w:rsidRPr="008E15EF" w:rsidRDefault="006E6A67" w:rsidP="000F3CC1">
            <w:pPr>
              <w:widowControl/>
              <w:spacing w:line="480" w:lineRule="atLeast"/>
              <w:jc w:val="left"/>
              <w:rPr>
                <w:rFonts w:ascii="仿宋" w:eastAsia="仿宋" w:hAnsi="仿宋" w:cs="宋体"/>
                <w:color w:val="3D3D3D"/>
                <w:kern w:val="0"/>
                <w:sz w:val="32"/>
                <w:szCs w:val="32"/>
              </w:rPr>
            </w:pPr>
          </w:p>
          <w:p w:rsidR="000F3CC1" w:rsidRPr="008E15EF" w:rsidRDefault="000F3CC1"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（六）人事信息</w:t>
            </w:r>
          </w:p>
          <w:p w:rsidR="000F3CC1" w:rsidRPr="008E15EF" w:rsidRDefault="00BC7629"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noProof/>
                <w:color w:val="3D3D3D"/>
                <w:kern w:val="0"/>
                <w:sz w:val="32"/>
                <w:szCs w:val="32"/>
              </w:rPr>
              <w:drawing>
                <wp:inline distT="0" distB="0" distL="0" distR="0">
                  <wp:extent cx="5267325" cy="166687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267325" cy="1666875"/>
                          </a:xfrm>
                          <a:prstGeom prst="rect">
                            <a:avLst/>
                          </a:prstGeom>
                          <a:noFill/>
                          <a:ln w="9525">
                            <a:noFill/>
                            <a:miter lim="800000"/>
                            <a:headEnd/>
                            <a:tailEnd/>
                          </a:ln>
                        </pic:spPr>
                      </pic:pic>
                    </a:graphicData>
                  </a:graphic>
                </wp:inline>
              </w:drawing>
            </w:r>
          </w:p>
          <w:p w:rsidR="006E6A67" w:rsidRPr="008E15EF" w:rsidRDefault="006E6A67" w:rsidP="000F3CC1">
            <w:pPr>
              <w:widowControl/>
              <w:spacing w:line="480" w:lineRule="atLeast"/>
              <w:jc w:val="left"/>
              <w:rPr>
                <w:rFonts w:ascii="仿宋" w:eastAsia="仿宋" w:hAnsi="仿宋" w:cs="宋体"/>
                <w:color w:val="3D3D3D"/>
                <w:kern w:val="0"/>
                <w:sz w:val="32"/>
                <w:szCs w:val="32"/>
              </w:rPr>
            </w:pPr>
          </w:p>
          <w:p w:rsidR="000F3CC1" w:rsidRPr="008E15EF" w:rsidRDefault="000F3CC1"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（七）办事指南</w:t>
            </w:r>
          </w:p>
          <w:p w:rsidR="00947FED" w:rsidRPr="008E15EF" w:rsidRDefault="002A07E1"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noProof/>
                <w:color w:val="3D3D3D"/>
                <w:kern w:val="0"/>
                <w:sz w:val="32"/>
                <w:szCs w:val="32"/>
              </w:rPr>
              <w:drawing>
                <wp:inline distT="0" distB="0" distL="0" distR="0">
                  <wp:extent cx="5267325" cy="156210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267325" cy="1562100"/>
                          </a:xfrm>
                          <a:prstGeom prst="rect">
                            <a:avLst/>
                          </a:prstGeom>
                          <a:noFill/>
                          <a:ln w="9525">
                            <a:noFill/>
                            <a:miter lim="800000"/>
                            <a:headEnd/>
                            <a:tailEnd/>
                          </a:ln>
                        </pic:spPr>
                      </pic:pic>
                    </a:graphicData>
                  </a:graphic>
                </wp:inline>
              </w:drawing>
            </w:r>
          </w:p>
          <w:p w:rsidR="006E6A67" w:rsidRPr="008E15EF" w:rsidRDefault="006E6A67" w:rsidP="000F3CC1">
            <w:pPr>
              <w:widowControl/>
              <w:spacing w:line="480" w:lineRule="atLeast"/>
              <w:jc w:val="left"/>
              <w:rPr>
                <w:rFonts w:ascii="仿宋" w:eastAsia="仿宋" w:hAnsi="仿宋" w:cs="宋体"/>
                <w:color w:val="3D3D3D"/>
                <w:kern w:val="0"/>
                <w:sz w:val="32"/>
                <w:szCs w:val="32"/>
              </w:rPr>
            </w:pPr>
          </w:p>
          <w:p w:rsidR="00947FED" w:rsidRPr="008E15EF" w:rsidRDefault="00947FED"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（八）、重点领域政府信息公开情况</w:t>
            </w:r>
          </w:p>
          <w:p w:rsidR="00947FED" w:rsidRPr="008E15EF" w:rsidRDefault="00947FED" w:rsidP="000F3CC1">
            <w:pPr>
              <w:widowControl/>
              <w:spacing w:line="480" w:lineRule="atLeast"/>
              <w:jc w:val="left"/>
              <w:rPr>
                <w:rFonts w:ascii="仿宋" w:eastAsia="仿宋" w:hAnsi="仿宋" w:cs="宋体"/>
                <w:color w:val="3D3D3D"/>
                <w:kern w:val="0"/>
                <w:sz w:val="32"/>
                <w:szCs w:val="32"/>
              </w:rPr>
            </w:pPr>
            <w:r w:rsidRPr="008E15EF">
              <w:rPr>
                <w:rFonts w:ascii="仿宋" w:eastAsia="仿宋" w:hAnsi="仿宋" w:cs="宋体"/>
                <w:noProof/>
                <w:color w:val="3D3D3D"/>
                <w:kern w:val="0"/>
                <w:sz w:val="32"/>
                <w:szCs w:val="32"/>
              </w:rPr>
              <w:drawing>
                <wp:inline distT="0" distB="0" distL="0" distR="0">
                  <wp:extent cx="4432296" cy="2199429"/>
                  <wp:effectExtent l="19050" t="0" r="6354" b="0"/>
                  <wp:docPr id="13" name="图片 13" descr="C:\Users\Lenovo\Desktop\政务公开上报2018年度报告\重点项目公开截图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政务公开上报2018年度报告\重点项目公开截图02.jpg"/>
                          <pic:cNvPicPr>
                            <a:picLocks noChangeAspect="1" noChangeArrowheads="1"/>
                          </pic:cNvPicPr>
                        </pic:nvPicPr>
                        <pic:blipFill>
                          <a:blip r:embed="rId13"/>
                          <a:srcRect/>
                          <a:stretch>
                            <a:fillRect/>
                          </a:stretch>
                        </pic:blipFill>
                        <pic:spPr bwMode="auto">
                          <a:xfrm>
                            <a:off x="0" y="0"/>
                            <a:ext cx="4437444" cy="2201984"/>
                          </a:xfrm>
                          <a:prstGeom prst="rect">
                            <a:avLst/>
                          </a:prstGeom>
                          <a:noFill/>
                          <a:ln w="9525">
                            <a:noFill/>
                            <a:miter lim="800000"/>
                            <a:headEnd/>
                            <a:tailEnd/>
                          </a:ln>
                        </pic:spPr>
                      </pic:pic>
                    </a:graphicData>
                  </a:graphic>
                </wp:inline>
              </w:drawing>
            </w:r>
            <w:r w:rsidRPr="008E15EF">
              <w:rPr>
                <w:rFonts w:ascii="仿宋" w:eastAsia="仿宋" w:hAnsi="仿宋" w:cs="宋体"/>
                <w:noProof/>
                <w:color w:val="3D3D3D"/>
                <w:kern w:val="0"/>
                <w:sz w:val="32"/>
                <w:szCs w:val="32"/>
              </w:rPr>
              <w:drawing>
                <wp:inline distT="0" distB="0" distL="0" distR="0">
                  <wp:extent cx="4239895" cy="2487994"/>
                  <wp:effectExtent l="19050" t="0" r="8255" b="0"/>
                  <wp:docPr id="12" name="图片 12" descr="C:\Users\Lenovo\Desktop\政务公开上报2018年度报告\重点领域信息公开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政务公开上报2018年度报告\重点领域信息公开截图.jpg"/>
                          <pic:cNvPicPr>
                            <a:picLocks noChangeAspect="1" noChangeArrowheads="1"/>
                          </pic:cNvPicPr>
                        </pic:nvPicPr>
                        <pic:blipFill>
                          <a:blip r:embed="rId14"/>
                          <a:srcRect/>
                          <a:stretch>
                            <a:fillRect/>
                          </a:stretch>
                        </pic:blipFill>
                        <pic:spPr bwMode="auto">
                          <a:xfrm>
                            <a:off x="0" y="0"/>
                            <a:ext cx="4244466" cy="2490676"/>
                          </a:xfrm>
                          <a:prstGeom prst="rect">
                            <a:avLst/>
                          </a:prstGeom>
                          <a:noFill/>
                          <a:ln w="9525">
                            <a:noFill/>
                            <a:miter lim="800000"/>
                            <a:headEnd/>
                            <a:tailEnd/>
                          </a:ln>
                        </pic:spPr>
                      </pic:pic>
                    </a:graphicData>
                  </a:graphic>
                </wp:inline>
              </w:drawing>
            </w:r>
          </w:p>
          <w:p w:rsidR="000F3CC1" w:rsidRDefault="00947FED" w:rsidP="000F3CC1">
            <w:pPr>
              <w:widowControl/>
              <w:spacing w:line="480" w:lineRule="atLeast"/>
              <w:jc w:val="left"/>
              <w:rPr>
                <w:rFonts w:ascii="微软雅黑" w:eastAsia="仿宋" w:hAnsi="微软雅黑" w:cs="宋体"/>
                <w:color w:val="3D3D3D"/>
                <w:kern w:val="0"/>
                <w:sz w:val="32"/>
                <w:szCs w:val="32"/>
              </w:rPr>
            </w:pPr>
            <w:r w:rsidRPr="008E15EF">
              <w:rPr>
                <w:rFonts w:ascii="仿宋" w:eastAsia="仿宋" w:hAnsi="仿宋" w:cs="宋体" w:hint="eastAsia"/>
                <w:color w:val="3D3D3D"/>
                <w:kern w:val="0"/>
                <w:sz w:val="32"/>
                <w:szCs w:val="32"/>
              </w:rPr>
              <w:t>（九）下属事业单位信息公开情况</w:t>
            </w:r>
            <w:r w:rsidR="000F3CC1" w:rsidRPr="008E15EF">
              <w:rPr>
                <w:rFonts w:ascii="仿宋" w:eastAsia="仿宋" w:hAnsi="仿宋" w:cs="宋体" w:hint="eastAsia"/>
                <w:color w:val="3D3D3D"/>
                <w:kern w:val="0"/>
                <w:sz w:val="32"/>
                <w:szCs w:val="32"/>
              </w:rPr>
              <w:br/>
            </w:r>
            <w:r w:rsidRPr="008E15EF">
              <w:rPr>
                <w:rFonts w:ascii="仿宋" w:eastAsia="仿宋" w:hAnsi="仿宋" w:cs="宋体" w:hint="eastAsia"/>
                <w:noProof/>
                <w:color w:val="3D3D3D"/>
                <w:kern w:val="0"/>
                <w:sz w:val="32"/>
                <w:szCs w:val="32"/>
              </w:rPr>
              <w:drawing>
                <wp:inline distT="0" distB="0" distL="0" distR="0">
                  <wp:extent cx="5267325" cy="16668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267325" cy="1666875"/>
                          </a:xfrm>
                          <a:prstGeom prst="rect">
                            <a:avLst/>
                          </a:prstGeom>
                          <a:noFill/>
                          <a:ln w="9525">
                            <a:noFill/>
                            <a:miter lim="800000"/>
                            <a:headEnd/>
                            <a:tailEnd/>
                          </a:ln>
                        </pic:spPr>
                      </pic:pic>
                    </a:graphicData>
                  </a:graphic>
                </wp:inline>
              </w:drawing>
            </w:r>
            <w:r w:rsidR="00207642">
              <w:rPr>
                <w:rFonts w:ascii="仿宋" w:eastAsia="仿宋" w:hAnsi="仿宋" w:cs="宋体" w:hint="eastAsia"/>
                <w:color w:val="3D3D3D"/>
                <w:kern w:val="0"/>
                <w:sz w:val="32"/>
                <w:szCs w:val="32"/>
              </w:rPr>
              <w:lastRenderedPageBreak/>
              <w:t xml:space="preserve"> </w:t>
            </w:r>
            <w:r w:rsidR="00207642">
              <w:rPr>
                <w:rFonts w:ascii="仿宋" w:eastAsia="仿宋" w:hAnsi="仿宋" w:cs="宋体" w:hint="eastAsia"/>
                <w:noProof/>
                <w:color w:val="3D3D3D"/>
                <w:kern w:val="0"/>
                <w:sz w:val="32"/>
                <w:szCs w:val="32"/>
              </w:rPr>
              <w:drawing>
                <wp:inline distT="0" distB="0" distL="0" distR="0">
                  <wp:extent cx="4739005" cy="3114341"/>
                  <wp:effectExtent l="1905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742448" cy="3116604"/>
                          </a:xfrm>
                          <a:prstGeom prst="rect">
                            <a:avLst/>
                          </a:prstGeom>
                          <a:noFill/>
                          <a:ln w="9525">
                            <a:noFill/>
                            <a:miter lim="800000"/>
                            <a:headEnd/>
                            <a:tailEnd/>
                          </a:ln>
                        </pic:spPr>
                      </pic:pic>
                    </a:graphicData>
                  </a:graphic>
                </wp:inline>
              </w:drawing>
            </w:r>
            <w:r w:rsidR="000F3CC1" w:rsidRPr="008E15EF">
              <w:rPr>
                <w:rFonts w:ascii="仿宋" w:eastAsia="仿宋" w:hAnsi="仿宋" w:cs="宋体" w:hint="eastAsia"/>
                <w:color w:val="3D3D3D"/>
                <w:kern w:val="0"/>
                <w:sz w:val="32"/>
                <w:szCs w:val="32"/>
              </w:rPr>
              <w:br/>
            </w:r>
            <w:r w:rsidR="00A87E95">
              <w:rPr>
                <w:rFonts w:ascii="微软雅黑" w:eastAsia="仿宋" w:hAnsi="微软雅黑" w:cs="宋体" w:hint="eastAsia"/>
                <w:color w:val="3D3D3D"/>
                <w:kern w:val="0"/>
                <w:sz w:val="32"/>
                <w:szCs w:val="32"/>
              </w:rPr>
              <w:t>（十）互动交流平台收到申请公开件</w:t>
            </w:r>
          </w:p>
          <w:p w:rsidR="00A87E95" w:rsidRDefault="00A87E95" w:rsidP="00A87E95">
            <w:pPr>
              <w:widowControl/>
              <w:spacing w:line="480" w:lineRule="atLeast"/>
              <w:ind w:left="2880" w:hangingChars="900" w:hanging="2880"/>
              <w:jc w:val="left"/>
              <w:rPr>
                <w:rFonts w:ascii="仿宋" w:eastAsia="仿宋" w:hAnsi="仿宋" w:cs="宋体"/>
                <w:color w:val="3D3D3D"/>
                <w:kern w:val="0"/>
                <w:sz w:val="32"/>
                <w:szCs w:val="32"/>
              </w:rPr>
            </w:pPr>
            <w:r w:rsidRPr="00A87E95">
              <w:rPr>
                <w:rFonts w:ascii="仿宋" w:eastAsia="仿宋" w:hAnsi="仿宋" w:cs="宋体"/>
                <w:noProof/>
                <w:color w:val="3D3D3D"/>
                <w:kern w:val="0"/>
                <w:sz w:val="32"/>
                <w:szCs w:val="32"/>
              </w:rPr>
              <w:drawing>
                <wp:inline distT="0" distB="0" distL="0" distR="0">
                  <wp:extent cx="5274310" cy="2133600"/>
                  <wp:effectExtent l="19050" t="0" r="2540" b="0"/>
                  <wp:docPr id="1" name="图片 10" descr="C:\Users\Lenovo\Desktop\互动交流平台收到已申请公开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互动交流平台收到已申请公开件.jpg"/>
                          <pic:cNvPicPr>
                            <a:picLocks noChangeAspect="1" noChangeArrowheads="1"/>
                          </pic:cNvPicPr>
                        </pic:nvPicPr>
                        <pic:blipFill>
                          <a:blip r:embed="rId17" cstate="print"/>
                          <a:srcRect/>
                          <a:stretch>
                            <a:fillRect/>
                          </a:stretch>
                        </pic:blipFill>
                        <pic:spPr bwMode="auto">
                          <a:xfrm>
                            <a:off x="0" y="0"/>
                            <a:ext cx="5274310" cy="2133600"/>
                          </a:xfrm>
                          <a:prstGeom prst="rect">
                            <a:avLst/>
                          </a:prstGeom>
                          <a:noFill/>
                          <a:ln w="9525">
                            <a:noFill/>
                            <a:miter lim="800000"/>
                            <a:headEnd/>
                            <a:tailEnd/>
                          </a:ln>
                        </pic:spPr>
                      </pic:pic>
                    </a:graphicData>
                  </a:graphic>
                </wp:inline>
              </w:drawing>
            </w:r>
          </w:p>
          <w:p w:rsidR="00A87E95" w:rsidRDefault="00A87E95" w:rsidP="00273996">
            <w:pPr>
              <w:widowControl/>
              <w:spacing w:line="480" w:lineRule="atLeast"/>
              <w:jc w:val="left"/>
              <w:rPr>
                <w:rFonts w:ascii="仿宋" w:eastAsia="仿宋" w:hAnsi="仿宋" w:cs="宋体"/>
                <w:color w:val="3D3D3D"/>
                <w:kern w:val="0"/>
                <w:sz w:val="32"/>
                <w:szCs w:val="32"/>
              </w:rPr>
            </w:pPr>
          </w:p>
          <w:p w:rsidR="000F3CC1" w:rsidRPr="008E15EF" w:rsidRDefault="000F3CC1" w:rsidP="003F28C4">
            <w:pPr>
              <w:widowControl/>
              <w:spacing w:line="480" w:lineRule="atLeast"/>
              <w:ind w:leftChars="1368" w:left="2873" w:firstLineChars="200" w:firstLine="640"/>
              <w:jc w:val="left"/>
              <w:rPr>
                <w:rFonts w:ascii="仿宋" w:eastAsia="仿宋" w:hAnsi="仿宋" w:cs="宋体"/>
                <w:color w:val="3D3D3D"/>
                <w:kern w:val="0"/>
                <w:sz w:val="32"/>
                <w:szCs w:val="32"/>
              </w:rPr>
            </w:pPr>
            <w:r w:rsidRPr="008E15EF">
              <w:rPr>
                <w:rFonts w:ascii="仿宋" w:eastAsia="仿宋" w:hAnsi="仿宋" w:cs="宋体" w:hint="eastAsia"/>
                <w:color w:val="3D3D3D"/>
                <w:kern w:val="0"/>
                <w:sz w:val="32"/>
                <w:szCs w:val="32"/>
              </w:rPr>
              <w:t>201</w:t>
            </w:r>
            <w:r w:rsidR="00D30416" w:rsidRPr="008E15EF">
              <w:rPr>
                <w:rFonts w:ascii="仿宋" w:eastAsia="仿宋" w:hAnsi="仿宋" w:cs="宋体" w:hint="eastAsia"/>
                <w:color w:val="3D3D3D"/>
                <w:kern w:val="0"/>
                <w:sz w:val="32"/>
                <w:szCs w:val="32"/>
              </w:rPr>
              <w:t>9</w:t>
            </w:r>
            <w:r w:rsidRPr="008E15EF">
              <w:rPr>
                <w:rFonts w:ascii="仿宋" w:eastAsia="仿宋" w:hAnsi="仿宋" w:cs="宋体" w:hint="eastAsia"/>
                <w:color w:val="3D3D3D"/>
                <w:kern w:val="0"/>
                <w:sz w:val="32"/>
                <w:szCs w:val="32"/>
              </w:rPr>
              <w:t>年1月</w:t>
            </w:r>
            <w:r w:rsidR="003F28C4">
              <w:rPr>
                <w:rFonts w:ascii="仿宋" w:eastAsia="仿宋" w:hAnsi="仿宋" w:cs="宋体" w:hint="eastAsia"/>
                <w:color w:val="3D3D3D"/>
                <w:kern w:val="0"/>
                <w:sz w:val="32"/>
                <w:szCs w:val="32"/>
              </w:rPr>
              <w:t>18</w:t>
            </w:r>
            <w:r w:rsidRPr="008E15EF">
              <w:rPr>
                <w:rFonts w:ascii="仿宋" w:eastAsia="仿宋" w:hAnsi="仿宋" w:cs="宋体" w:hint="eastAsia"/>
                <w:color w:val="3D3D3D"/>
                <w:kern w:val="0"/>
                <w:sz w:val="32"/>
                <w:szCs w:val="32"/>
              </w:rPr>
              <w:t>日</w:t>
            </w:r>
          </w:p>
        </w:tc>
      </w:tr>
    </w:tbl>
    <w:p w:rsidR="0060450C" w:rsidRPr="008E15EF" w:rsidRDefault="0060450C">
      <w:pPr>
        <w:rPr>
          <w:rFonts w:ascii="仿宋" w:eastAsia="仿宋" w:hAnsi="仿宋"/>
          <w:sz w:val="32"/>
          <w:szCs w:val="32"/>
        </w:rPr>
      </w:pPr>
    </w:p>
    <w:sectPr w:rsidR="0060450C" w:rsidRPr="008E15EF" w:rsidSect="00463796">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15D" w:rsidRDefault="003C515D" w:rsidP="000F3CC1">
      <w:r>
        <w:separator/>
      </w:r>
    </w:p>
  </w:endnote>
  <w:endnote w:type="continuationSeparator" w:id="1">
    <w:p w:rsidR="003C515D" w:rsidRDefault="003C515D" w:rsidP="000F3C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92472"/>
      <w:docPartObj>
        <w:docPartGallery w:val="Page Numbers (Bottom of Page)"/>
        <w:docPartUnique/>
      </w:docPartObj>
    </w:sdtPr>
    <w:sdtContent>
      <w:p w:rsidR="00F608F1" w:rsidRDefault="000F759B">
        <w:pPr>
          <w:pStyle w:val="a4"/>
          <w:jc w:val="center"/>
        </w:pPr>
        <w:fldSimple w:instr=" PAGE   \* MERGEFORMAT ">
          <w:r w:rsidR="002013AF" w:rsidRPr="002013AF">
            <w:rPr>
              <w:noProof/>
              <w:lang w:val="zh-CN"/>
            </w:rPr>
            <w:t>11</w:t>
          </w:r>
        </w:fldSimple>
      </w:p>
    </w:sdtContent>
  </w:sdt>
  <w:p w:rsidR="00F608F1" w:rsidRDefault="00F608F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15D" w:rsidRDefault="003C515D" w:rsidP="000F3CC1">
      <w:r>
        <w:separator/>
      </w:r>
    </w:p>
  </w:footnote>
  <w:footnote w:type="continuationSeparator" w:id="1">
    <w:p w:rsidR="003C515D" w:rsidRDefault="003C515D" w:rsidP="000F3C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3CC1"/>
    <w:rsid w:val="000F3CC1"/>
    <w:rsid w:val="000F759B"/>
    <w:rsid w:val="00143E52"/>
    <w:rsid w:val="0015683C"/>
    <w:rsid w:val="001B647E"/>
    <w:rsid w:val="001C68EB"/>
    <w:rsid w:val="002013AF"/>
    <w:rsid w:val="00207642"/>
    <w:rsid w:val="00261E3C"/>
    <w:rsid w:val="00273996"/>
    <w:rsid w:val="002A07E1"/>
    <w:rsid w:val="002B55CD"/>
    <w:rsid w:val="0036478E"/>
    <w:rsid w:val="00365D30"/>
    <w:rsid w:val="003C2306"/>
    <w:rsid w:val="003C515D"/>
    <w:rsid w:val="003C7F61"/>
    <w:rsid w:val="003F28C4"/>
    <w:rsid w:val="00431A10"/>
    <w:rsid w:val="00443C18"/>
    <w:rsid w:val="00463796"/>
    <w:rsid w:val="00512C9A"/>
    <w:rsid w:val="00553831"/>
    <w:rsid w:val="0060450C"/>
    <w:rsid w:val="006B2B7F"/>
    <w:rsid w:val="006E6A67"/>
    <w:rsid w:val="006F6019"/>
    <w:rsid w:val="00751830"/>
    <w:rsid w:val="00765C8D"/>
    <w:rsid w:val="007878A7"/>
    <w:rsid w:val="008622FC"/>
    <w:rsid w:val="008701D7"/>
    <w:rsid w:val="008A7FAB"/>
    <w:rsid w:val="008E15EF"/>
    <w:rsid w:val="00903CA3"/>
    <w:rsid w:val="00917754"/>
    <w:rsid w:val="00947FED"/>
    <w:rsid w:val="009D1050"/>
    <w:rsid w:val="00A32C10"/>
    <w:rsid w:val="00A87E95"/>
    <w:rsid w:val="00AC3D16"/>
    <w:rsid w:val="00AE6373"/>
    <w:rsid w:val="00B30D09"/>
    <w:rsid w:val="00BC7629"/>
    <w:rsid w:val="00C216CD"/>
    <w:rsid w:val="00D220A6"/>
    <w:rsid w:val="00D30416"/>
    <w:rsid w:val="00D40B48"/>
    <w:rsid w:val="00D41112"/>
    <w:rsid w:val="00D731A4"/>
    <w:rsid w:val="00D84E55"/>
    <w:rsid w:val="00D875AB"/>
    <w:rsid w:val="00DC1ABA"/>
    <w:rsid w:val="00E274CC"/>
    <w:rsid w:val="00E42CBF"/>
    <w:rsid w:val="00E434AC"/>
    <w:rsid w:val="00E454F8"/>
    <w:rsid w:val="00EC6E37"/>
    <w:rsid w:val="00ED723B"/>
    <w:rsid w:val="00EF2C76"/>
    <w:rsid w:val="00F608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7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F3C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F3CC1"/>
    <w:rPr>
      <w:sz w:val="18"/>
      <w:szCs w:val="18"/>
    </w:rPr>
  </w:style>
  <w:style w:type="paragraph" w:styleId="a4">
    <w:name w:val="footer"/>
    <w:basedOn w:val="a"/>
    <w:link w:val="Char0"/>
    <w:uiPriority w:val="99"/>
    <w:unhideWhenUsed/>
    <w:rsid w:val="000F3CC1"/>
    <w:pPr>
      <w:tabs>
        <w:tab w:val="center" w:pos="4153"/>
        <w:tab w:val="right" w:pos="8306"/>
      </w:tabs>
      <w:snapToGrid w:val="0"/>
      <w:jc w:val="left"/>
    </w:pPr>
    <w:rPr>
      <w:sz w:val="18"/>
      <w:szCs w:val="18"/>
    </w:rPr>
  </w:style>
  <w:style w:type="character" w:customStyle="1" w:styleId="Char0">
    <w:name w:val="页脚 Char"/>
    <w:basedOn w:val="a0"/>
    <w:link w:val="a4"/>
    <w:uiPriority w:val="99"/>
    <w:rsid w:val="000F3CC1"/>
    <w:rPr>
      <w:sz w:val="18"/>
      <w:szCs w:val="18"/>
    </w:rPr>
  </w:style>
  <w:style w:type="character" w:styleId="a5">
    <w:name w:val="Hyperlink"/>
    <w:basedOn w:val="a0"/>
    <w:uiPriority w:val="99"/>
    <w:semiHidden/>
    <w:unhideWhenUsed/>
    <w:rsid w:val="000F3CC1"/>
    <w:rPr>
      <w:color w:val="0000FF"/>
      <w:u w:val="single"/>
    </w:rPr>
  </w:style>
  <w:style w:type="paragraph" w:styleId="a6">
    <w:name w:val="Normal (Web)"/>
    <w:basedOn w:val="a"/>
    <w:uiPriority w:val="99"/>
    <w:unhideWhenUsed/>
    <w:rsid w:val="000F3CC1"/>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ED723B"/>
    <w:rPr>
      <w:sz w:val="18"/>
      <w:szCs w:val="18"/>
    </w:rPr>
  </w:style>
  <w:style w:type="character" w:customStyle="1" w:styleId="Char1">
    <w:name w:val="批注框文本 Char"/>
    <w:basedOn w:val="a0"/>
    <w:link w:val="a7"/>
    <w:uiPriority w:val="99"/>
    <w:semiHidden/>
    <w:rsid w:val="00ED723B"/>
    <w:rPr>
      <w:sz w:val="18"/>
      <w:szCs w:val="18"/>
    </w:rPr>
  </w:style>
</w:styles>
</file>

<file path=word/webSettings.xml><?xml version="1.0" encoding="utf-8"?>
<w:webSettings xmlns:r="http://schemas.openxmlformats.org/officeDocument/2006/relationships" xmlns:w="http://schemas.openxmlformats.org/wordprocessingml/2006/main">
  <w:divs>
    <w:div w:id="1372455008">
      <w:bodyDiv w:val="1"/>
      <w:marLeft w:val="0"/>
      <w:marRight w:val="0"/>
      <w:marTop w:val="0"/>
      <w:marBottom w:val="0"/>
      <w:divBdr>
        <w:top w:val="none" w:sz="0" w:space="0" w:color="auto"/>
        <w:left w:val="none" w:sz="0" w:space="0" w:color="auto"/>
        <w:bottom w:val="none" w:sz="0" w:space="0" w:color="auto"/>
        <w:right w:val="none" w:sz="0" w:space="0" w:color="auto"/>
      </w:divBdr>
      <w:divsChild>
        <w:div w:id="178197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541</Words>
  <Characters>3084</Characters>
  <Application>Microsoft Office Word</Application>
  <DocSecurity>0</DocSecurity>
  <Lines>25</Lines>
  <Paragraphs>7</Paragraphs>
  <ScaleCrop>false</ScaleCrop>
  <Company>Microsoft</Company>
  <LinksUpToDate>false</LinksUpToDate>
  <CharactersWithSpaces>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2019-01-18T08:48:00Z</cp:lastPrinted>
  <dcterms:created xsi:type="dcterms:W3CDTF">2019-03-29T03:58:00Z</dcterms:created>
  <dcterms:modified xsi:type="dcterms:W3CDTF">2019-03-29T03:58:00Z</dcterms:modified>
</cp:coreProperties>
</file>