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9A" w:rsidRDefault="00FC7C9A" w:rsidP="00FC7C9A">
      <w:pPr>
        <w:spacing w:line="60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</w:p>
    <w:p w:rsidR="00FC7C9A" w:rsidRPr="003B5BAB" w:rsidRDefault="00FC7C9A" w:rsidP="00FC7C9A">
      <w:pPr>
        <w:spacing w:line="60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3B5BAB">
        <w:rPr>
          <w:rFonts w:ascii="方正小标宋简体" w:eastAsia="方正小标宋简体" w:hAnsi="宋体" w:hint="eastAsia"/>
          <w:b/>
          <w:sz w:val="44"/>
          <w:szCs w:val="44"/>
        </w:rPr>
        <w:t>2014年度政府信息公开工作情况统计表</w:t>
      </w:r>
    </w:p>
    <w:p w:rsidR="00FC7C9A" w:rsidRPr="003B5BAB" w:rsidRDefault="00FC7C9A" w:rsidP="00FC7C9A">
      <w:pPr>
        <w:spacing w:line="600" w:lineRule="exact"/>
        <w:jc w:val="center"/>
        <w:rPr>
          <w:rFonts w:ascii="方正黑体简体" w:eastAsia="方正黑体简体" w:hint="eastAsia"/>
          <w:b/>
          <w:sz w:val="28"/>
          <w:szCs w:val="28"/>
        </w:rPr>
      </w:pPr>
      <w:r w:rsidRPr="003B5BAB">
        <w:rPr>
          <w:rFonts w:ascii="方正黑体简体" w:eastAsia="方正黑体简体" w:hint="eastAsia"/>
          <w:b/>
          <w:sz w:val="28"/>
          <w:szCs w:val="28"/>
        </w:rPr>
        <w:t>（市政府各部门、单位</w:t>
      </w:r>
      <w:r>
        <w:rPr>
          <w:rFonts w:ascii="方正黑体简体" w:eastAsia="方正黑体简体" w:hint="eastAsia"/>
          <w:b/>
          <w:sz w:val="28"/>
          <w:szCs w:val="28"/>
        </w:rPr>
        <w:t>填写</w:t>
      </w:r>
      <w:r w:rsidRPr="003B5BAB">
        <w:rPr>
          <w:rFonts w:ascii="方正黑体简体" w:eastAsia="方正黑体简体" w:hint="eastAsia"/>
          <w:b/>
          <w:sz w:val="28"/>
          <w:szCs w:val="28"/>
        </w:rPr>
        <w:t>）</w:t>
      </w:r>
    </w:p>
    <w:p w:rsidR="00FC7C9A" w:rsidRPr="003B5BAB" w:rsidRDefault="00FC7C9A" w:rsidP="00FC7C9A">
      <w:pPr>
        <w:spacing w:line="400" w:lineRule="exact"/>
        <w:ind w:leftChars="-171" w:left="-533" w:firstLineChars="128" w:firstLine="374"/>
        <w:rPr>
          <w:rFonts w:ascii="方正楷体简体" w:eastAsia="方正楷体简体" w:hAnsi="黑体" w:hint="eastAsia"/>
          <w:sz w:val="30"/>
          <w:szCs w:val="30"/>
        </w:rPr>
      </w:pPr>
      <w:r w:rsidRPr="003B5BAB">
        <w:rPr>
          <w:rFonts w:ascii="方正楷体简体" w:eastAsia="方正楷体简体" w:hAnsi="黑体" w:hint="eastAsia"/>
          <w:b/>
          <w:sz w:val="30"/>
          <w:szCs w:val="30"/>
        </w:rPr>
        <w:t xml:space="preserve">单位名称：（加盖公章） </w:t>
      </w:r>
      <w:r w:rsidR="0010548E">
        <w:rPr>
          <w:rFonts w:ascii="方正楷体简体" w:eastAsia="方正楷体简体" w:hAnsi="黑体" w:hint="eastAsia"/>
          <w:b/>
          <w:sz w:val="30"/>
          <w:szCs w:val="30"/>
        </w:rPr>
        <w:t>市金融办</w:t>
      </w:r>
      <w:r w:rsidRPr="003B5BAB">
        <w:rPr>
          <w:rFonts w:ascii="方正楷体简体" w:eastAsia="方正楷体简体" w:hAnsi="黑体" w:hint="eastAsia"/>
          <w:b/>
          <w:sz w:val="30"/>
          <w:szCs w:val="30"/>
        </w:rPr>
        <w:t xml:space="preserve">     </w:t>
      </w:r>
      <w:r w:rsidR="0010548E">
        <w:rPr>
          <w:rFonts w:ascii="方正楷体简体" w:eastAsia="方正楷体简体" w:hAnsi="黑体" w:hint="eastAsia"/>
          <w:b/>
          <w:sz w:val="30"/>
          <w:szCs w:val="30"/>
        </w:rPr>
        <w:t xml:space="preserve">  </w:t>
      </w:r>
      <w:r w:rsidRPr="003B5BAB">
        <w:rPr>
          <w:rFonts w:ascii="方正楷体简体" w:eastAsia="方正楷体简体" w:hAnsi="黑体" w:hint="eastAsia"/>
          <w:b/>
          <w:sz w:val="30"/>
          <w:szCs w:val="30"/>
        </w:rPr>
        <w:t>联系人及电话：</w:t>
      </w:r>
      <w:r w:rsidR="0010548E">
        <w:rPr>
          <w:rFonts w:ascii="方正楷体简体" w:eastAsia="方正楷体简体" w:hAnsi="黑体" w:hint="eastAsia"/>
          <w:b/>
          <w:sz w:val="30"/>
          <w:szCs w:val="30"/>
        </w:rPr>
        <w:t>2967097</w:t>
      </w:r>
    </w:p>
    <w:tbl>
      <w:tblPr>
        <w:tblW w:w="8870" w:type="dxa"/>
        <w:jc w:val="right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995"/>
        <w:gridCol w:w="1020"/>
        <w:gridCol w:w="855"/>
      </w:tblGrid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pStyle w:val="a6"/>
              <w:spacing w:before="0" w:beforeAutospacing="0" w:after="0" w:afterAutospacing="0" w:line="300" w:lineRule="exact"/>
              <w:ind w:firstLineChars="1198" w:firstLine="2419"/>
              <w:jc w:val="both"/>
              <w:rPr>
                <w:rFonts w:ascii="方正黑体简体" w:eastAsia="方正黑体简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Style w:val="a5"/>
                <w:rFonts w:ascii="方正黑体简体" w:eastAsia="方正黑体简体" w:hint="eastAsia"/>
                <w:color w:val="000000"/>
                <w:sz w:val="21"/>
                <w:szCs w:val="21"/>
              </w:rPr>
              <w:t>统　计　指　标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黑体简体" w:eastAsia="方正黑体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Style w:val="a5"/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黑体简体" w:eastAsia="方正黑体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Style w:val="a5"/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统计数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黑体简体" w:eastAsia="方正黑体简体" w:hAnsi="Simsun" w:hint="eastAsia"/>
                <w:b/>
                <w:color w:val="000000"/>
                <w:sz w:val="21"/>
                <w:szCs w:val="21"/>
              </w:rPr>
              <w:t>一、主动公开情况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761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（一）主动公开政府信息数</w:t>
            </w: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br/>
            </w:r>
            <w:proofErr w:type="gramStart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</w:t>
            </w:r>
            <w:proofErr w:type="gramEnd"/>
            <w:r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 </w:t>
            </w: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（不同渠道和方式公开相同信息计1条）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45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　其中：主动公开规范性文件数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2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　　　　制发规范性文件总数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（二）通过不同渠道和方式公开政府信息的情况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1.政府公报公开政府信息数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2.政府网站公开政府信息数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24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3.政务</w:t>
            </w:r>
            <w:proofErr w:type="gramStart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微博公开</w:t>
            </w:r>
            <w:proofErr w:type="gramEnd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4.</w:t>
            </w:r>
            <w:proofErr w:type="gramStart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政务微信公开</w:t>
            </w:r>
            <w:proofErr w:type="gramEnd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5.其他方式公开政府信息数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20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黑体简体" w:eastAsia="方正黑体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黑体简体" w:eastAsia="方正黑体简体" w:hAnsi="宋体" w:hint="eastAsia"/>
                <w:b/>
                <w:color w:val="000000"/>
                <w:sz w:val="21"/>
                <w:szCs w:val="21"/>
              </w:rPr>
              <w:t>二、回应解读情况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pStyle w:val="a6"/>
              <w:spacing w:before="0" w:beforeAutospacing="0" w:after="0" w:afterAutospacing="0" w:line="300" w:lineRule="exact"/>
              <w:ind w:firstLine="685"/>
              <w:jc w:val="center"/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int="eastAsia"/>
                <w:b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804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pStyle w:val="a6"/>
              <w:spacing w:before="0" w:beforeAutospacing="0" w:after="0" w:afterAutospacing="0" w:line="300" w:lineRule="exact"/>
              <w:ind w:firstLineChars="200" w:firstLine="404"/>
              <w:jc w:val="both"/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eastAsia="方正仿宋简体" w:cs="Times New Roman" w:hint="eastAsia"/>
                <w:b/>
                <w:color w:val="000000"/>
                <w:kern w:val="2"/>
                <w:sz w:val="21"/>
                <w:szCs w:val="21"/>
              </w:rPr>
              <w:t>（一）回应公众关注热点或重大舆情数</w:t>
            </w:r>
            <w:r w:rsidRPr="003B5BAB">
              <w:rPr>
                <w:rFonts w:ascii="方正仿宋简体" w:eastAsia="方正仿宋简体" w:cs="Times New Roman" w:hint="eastAsia"/>
                <w:b/>
                <w:color w:val="000000"/>
                <w:kern w:val="2"/>
                <w:sz w:val="21"/>
                <w:szCs w:val="21"/>
              </w:rPr>
              <w:br/>
            </w:r>
            <w:proofErr w:type="gramStart"/>
            <w:r w:rsidRPr="003B5BAB">
              <w:rPr>
                <w:rFonts w:ascii="方正仿宋简体" w:eastAsia="方正仿宋简体" w:cs="Times New Roman" w:hint="eastAsia"/>
                <w:b/>
                <w:color w:val="000000"/>
                <w:kern w:val="2"/>
                <w:sz w:val="21"/>
                <w:szCs w:val="21"/>
              </w:rPr>
              <w:t xml:space="preserve">　　　　</w:t>
            </w:r>
            <w:proofErr w:type="gramEnd"/>
            <w:r w:rsidRPr="003B5BAB">
              <w:rPr>
                <w:rFonts w:ascii="方正仿宋简体" w:eastAsia="方正仿宋简体" w:cs="Times New Roman" w:hint="eastAsia"/>
                <w:b/>
                <w:color w:val="000000"/>
                <w:kern w:val="2"/>
                <w:sz w:val="21"/>
                <w:szCs w:val="21"/>
              </w:rPr>
              <w:t xml:space="preserve"> （不同方式回应同一热点或舆情计1次）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20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（二）通过不同渠道和方式回应解读的情况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1.参加或举办新闻发布会总次数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　 其中：主要负责同志参加新闻发布会次数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2.政府网站在线访谈次数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9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　 其中：主要负责同志参加政府网站在线访谈次数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3.政策解读稿件发布数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7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4.</w:t>
            </w:r>
            <w:proofErr w:type="gramStart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微博微信回应</w:t>
            </w:r>
            <w:proofErr w:type="gramEnd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5.其他方式回应事件数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20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黑体简体" w:eastAsia="方正黑体简体" w:hAnsi="Simsun" w:hint="eastAsia"/>
                <w:b/>
                <w:color w:val="000000"/>
                <w:sz w:val="21"/>
                <w:szCs w:val="21"/>
              </w:rPr>
              <w:t>三、依申请公开情况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pStyle w:val="a6"/>
              <w:spacing w:before="0" w:beforeAutospacing="0" w:after="0" w:afterAutospacing="0" w:line="300" w:lineRule="exact"/>
              <w:ind w:firstLine="685"/>
              <w:jc w:val="center"/>
              <w:rPr>
                <w:rFonts w:ascii="方正仿宋简体" w:eastAsia="方正仿宋简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int="eastAsia"/>
                <w:b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（一）收到申请数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1.当面申请数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2.传真申请数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3.网络申请数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4.信函申请数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lastRenderedPageBreak/>
              <w:t xml:space="preserve">          5.其他形式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（二）申请</w:t>
            </w:r>
            <w:proofErr w:type="gramStart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1.按时</w:t>
            </w:r>
            <w:proofErr w:type="gramStart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2.延期</w:t>
            </w:r>
            <w:proofErr w:type="gramStart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（三）申请答复数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1.属于已主动公开范围数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2.同意公开答复数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3.同意部分公开答复数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4.不同意公开答复数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 　其中：涉及国家秘密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　　　　 涉及商业秘密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　　　　 涉及个人隐私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　　　　 危及国家安全、公共安全、经济安全和社会稳定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　　　　 不是《条例》所指政府信息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　　　　 法律法规规定的其他情形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5.不属于本行政机关公开数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6.申请信息不存在数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7.告知</w:t>
            </w:r>
            <w:proofErr w:type="gramStart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作出</w:t>
            </w:r>
            <w:proofErr w:type="gramEnd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更改补充数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8.告知通过其他途径办理数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val="463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黑体简体" w:eastAsia="方正黑体简体" w:hAnsi="Simsun" w:hint="eastAsia"/>
                <w:b/>
                <w:color w:val="000000"/>
                <w:sz w:val="21"/>
                <w:szCs w:val="21"/>
              </w:rPr>
              <w:t>四、行政复议数量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val="449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黑体简体" w:eastAsia="方正黑体简体" w:hAnsi="Simsun" w:hint="eastAsia"/>
                <w:b/>
                <w:color w:val="000000"/>
                <w:sz w:val="21"/>
                <w:szCs w:val="21"/>
              </w:rPr>
              <w:t>五、行政诉讼数量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（一）维持具体行政行为或者驳回原告诉讼请求数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黑体简体" w:eastAsia="方正黑体简体" w:hAnsi="Simsun" w:hint="eastAsia"/>
                <w:b/>
                <w:color w:val="000000"/>
                <w:sz w:val="21"/>
                <w:szCs w:val="21"/>
              </w:rPr>
              <w:t>六、被举报投诉数量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（二）被纠错数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val="441"/>
          <w:jc w:val="right"/>
        </w:trPr>
        <w:tc>
          <w:tcPr>
            <w:tcW w:w="699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黑体简体" w:eastAsia="方正黑体简体" w:hAnsi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黑体简体" w:eastAsia="方正黑体简体" w:hAnsi="宋体" w:hint="eastAsia"/>
                <w:b/>
                <w:color w:val="000000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hint="eastAsia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lastRenderedPageBreak/>
              <w:t xml:space="preserve">　　（一）纸质文件数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（二）电子文件数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val="45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黑体简体" w:eastAsia="方正黑体简体" w:hAnsi="Simsun" w:hint="eastAsia"/>
                <w:b/>
                <w:color w:val="000000"/>
                <w:sz w:val="21"/>
                <w:szCs w:val="21"/>
              </w:rPr>
              <w:t>八、依申请公开信息收取的费用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FC7C9A" w:rsidRPr="003B5BAB" w:rsidTr="003F7FDA">
        <w:trPr>
          <w:trHeight w:val="492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黑体简体" w:eastAsia="方正黑体简体" w:hAnsi="Simsun" w:hint="eastAsia"/>
                <w:b/>
                <w:color w:val="000000"/>
                <w:sz w:val="21"/>
                <w:szCs w:val="21"/>
              </w:rPr>
              <w:t>九、机构建设和保障经费情况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（一）政府信息公开工作专门机构数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proofErr w:type="gramStart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1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（二）设置政府信息公开查阅点数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proofErr w:type="gramStart"/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（三）从事政府信息公开工作人员数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1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0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　　　2.兼职人员数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1</w:t>
            </w:r>
          </w:p>
        </w:tc>
      </w:tr>
      <w:tr w:rsidR="00FC7C9A" w:rsidRPr="003B5BAB" w:rsidTr="003F7FDA">
        <w:trPr>
          <w:trHeight w:val="561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Default="00FC7C9A" w:rsidP="003F7FDA">
            <w:pPr>
              <w:spacing w:line="300" w:lineRule="exact"/>
              <w:ind w:firstLine="420"/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（四）政府信息公开专项经费</w:t>
            </w:r>
          </w:p>
          <w:p w:rsidR="00FC7C9A" w:rsidRPr="003B5BAB" w:rsidRDefault="00FC7C9A" w:rsidP="003F7FDA">
            <w:pPr>
              <w:spacing w:line="300" w:lineRule="exact"/>
              <w:ind w:firstLineChars="450" w:firstLine="908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（不包括用于政府公报编辑管理及政府网站建设维护等方面的经费）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黑体简体" w:eastAsia="方正黑体简体" w:hAnsi="Simsun" w:hint="eastAsia"/>
                <w:b/>
                <w:color w:val="000000"/>
                <w:sz w:val="21"/>
                <w:szCs w:val="21"/>
              </w:rPr>
              <w:t>十、政府信息公开会议和培训情况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（一）召开政府信息公开工作会议或专题会议数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1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（二）举办各类培训班数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10548E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  <w:t>2</w:t>
            </w:r>
          </w:p>
        </w:tc>
      </w:tr>
      <w:tr w:rsidR="00FC7C9A" w:rsidRPr="003B5BAB" w:rsidTr="003F7FDA">
        <w:trPr>
          <w:trHeight w:hRule="exact" w:val="400"/>
          <w:jc w:val="right"/>
        </w:trPr>
        <w:tc>
          <w:tcPr>
            <w:tcW w:w="6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 xml:space="preserve">　　（三）接受培训人员数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宋体" w:cs="宋体" w:hint="eastAsia"/>
                <w:b/>
                <w:color w:val="000000"/>
                <w:sz w:val="21"/>
                <w:szCs w:val="21"/>
              </w:rPr>
            </w:pPr>
            <w:r w:rsidRPr="003B5BAB">
              <w:rPr>
                <w:rFonts w:ascii="方正仿宋简体" w:hAnsi="宋体" w:hint="eastAsia"/>
                <w:b/>
                <w:color w:val="000000"/>
                <w:sz w:val="21"/>
                <w:szCs w:val="21"/>
              </w:rPr>
              <w:t>人次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C7C9A" w:rsidRPr="003B5BAB" w:rsidRDefault="00FC7C9A" w:rsidP="003F7FDA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1"/>
                <w:szCs w:val="21"/>
              </w:rPr>
            </w:pPr>
          </w:p>
        </w:tc>
      </w:tr>
    </w:tbl>
    <w:p w:rsidR="00FC7C9A" w:rsidRDefault="00FC7C9A" w:rsidP="00FC7C9A">
      <w:pPr>
        <w:spacing w:line="600" w:lineRule="exact"/>
        <w:rPr>
          <w:rFonts w:ascii="方正仿宋简体" w:hAnsi="文星仿宋" w:hint="eastAsia"/>
          <w:b/>
          <w:color w:val="000000"/>
          <w:szCs w:val="32"/>
        </w:rPr>
      </w:pPr>
    </w:p>
    <w:p w:rsidR="00FC7C9A" w:rsidRDefault="00FC7C9A" w:rsidP="00FC7C9A">
      <w:pPr>
        <w:spacing w:line="600" w:lineRule="exact"/>
        <w:rPr>
          <w:rFonts w:ascii="方正仿宋简体" w:hAnsi="文星仿宋" w:hint="eastAsia"/>
          <w:b/>
          <w:color w:val="000000"/>
          <w:szCs w:val="32"/>
        </w:rPr>
      </w:pPr>
    </w:p>
    <w:p w:rsidR="00FC7C9A" w:rsidRDefault="00FC7C9A" w:rsidP="00FC7C9A">
      <w:pPr>
        <w:spacing w:line="600" w:lineRule="exact"/>
        <w:rPr>
          <w:rFonts w:ascii="方正仿宋简体" w:hAnsi="文星仿宋" w:hint="eastAsia"/>
          <w:b/>
          <w:color w:val="000000"/>
          <w:szCs w:val="32"/>
        </w:rPr>
      </w:pPr>
    </w:p>
    <w:p w:rsidR="00FC7C9A" w:rsidRDefault="00FC7C9A" w:rsidP="00FC7C9A">
      <w:pPr>
        <w:spacing w:line="600" w:lineRule="exact"/>
        <w:rPr>
          <w:rFonts w:ascii="方正仿宋简体" w:hAnsi="文星仿宋" w:hint="eastAsia"/>
          <w:b/>
          <w:color w:val="000000"/>
          <w:szCs w:val="32"/>
        </w:rPr>
      </w:pPr>
    </w:p>
    <w:p w:rsidR="00FC7C9A" w:rsidRDefault="00FC7C9A" w:rsidP="00FC7C9A">
      <w:pPr>
        <w:spacing w:line="600" w:lineRule="exact"/>
        <w:rPr>
          <w:rFonts w:ascii="方正仿宋简体" w:hAnsi="文星仿宋" w:hint="eastAsia"/>
          <w:b/>
          <w:color w:val="000000"/>
          <w:szCs w:val="32"/>
        </w:rPr>
      </w:pPr>
    </w:p>
    <w:p w:rsidR="00FC7C9A" w:rsidRDefault="00FC7C9A" w:rsidP="00FC7C9A">
      <w:pPr>
        <w:spacing w:line="600" w:lineRule="exact"/>
        <w:rPr>
          <w:rFonts w:ascii="方正仿宋简体" w:hAnsi="文星仿宋" w:hint="eastAsia"/>
          <w:b/>
          <w:color w:val="000000"/>
          <w:szCs w:val="32"/>
        </w:rPr>
      </w:pPr>
    </w:p>
    <w:p w:rsidR="00FC7C9A" w:rsidRDefault="00FC7C9A" w:rsidP="00FC7C9A">
      <w:pPr>
        <w:spacing w:line="600" w:lineRule="exact"/>
        <w:rPr>
          <w:rFonts w:ascii="方正仿宋简体" w:hAnsi="文星仿宋" w:hint="eastAsia"/>
          <w:b/>
          <w:color w:val="000000"/>
          <w:szCs w:val="32"/>
        </w:rPr>
      </w:pPr>
    </w:p>
    <w:p w:rsidR="00FC7C9A" w:rsidRDefault="00FC7C9A" w:rsidP="00FC7C9A">
      <w:pPr>
        <w:spacing w:line="600" w:lineRule="exact"/>
        <w:rPr>
          <w:rFonts w:ascii="方正仿宋简体" w:hAnsi="文星仿宋" w:hint="eastAsia"/>
          <w:b/>
          <w:color w:val="000000"/>
          <w:szCs w:val="32"/>
        </w:rPr>
      </w:pPr>
    </w:p>
    <w:p w:rsidR="00FC7C9A" w:rsidRDefault="00FC7C9A" w:rsidP="00FC7C9A">
      <w:pPr>
        <w:spacing w:line="600" w:lineRule="exact"/>
        <w:rPr>
          <w:rFonts w:ascii="方正仿宋简体" w:hAnsi="文星仿宋" w:hint="eastAsia"/>
          <w:b/>
          <w:color w:val="000000"/>
          <w:szCs w:val="32"/>
        </w:rPr>
      </w:pPr>
    </w:p>
    <w:p w:rsidR="00FC7C9A" w:rsidRDefault="00FC7C9A" w:rsidP="00FC7C9A">
      <w:pPr>
        <w:spacing w:line="600" w:lineRule="exact"/>
        <w:rPr>
          <w:rFonts w:ascii="方正仿宋简体" w:hAnsi="文星仿宋" w:hint="eastAsia"/>
          <w:b/>
          <w:color w:val="000000"/>
          <w:szCs w:val="32"/>
        </w:rPr>
      </w:pPr>
    </w:p>
    <w:p w:rsidR="0001425C" w:rsidRDefault="0001425C"/>
    <w:sectPr w:rsidR="0001425C" w:rsidSect="00CF16AE">
      <w:footerReference w:type="even" r:id="rId4"/>
      <w:footerReference w:type="default" r:id="rId5"/>
      <w:pgSz w:w="11906" w:h="16838" w:code="9"/>
      <w:pgMar w:top="1814" w:right="1588" w:bottom="1191" w:left="1588" w:header="851" w:footer="1559" w:gutter="0"/>
      <w:pgNumType w:fmt="numberInDash"/>
      <w:cols w:space="425"/>
      <w:titlePg/>
      <w:docGrid w:type="linesAndChars" w:linePitch="628" w:charSpace="-16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文星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12" w:rsidRPr="00D62077" w:rsidRDefault="0010548E" w:rsidP="0060059E">
    <w:pPr>
      <w:pStyle w:val="a3"/>
      <w:framePr w:wrap="around" w:vAnchor="page" w:hAnchor="page" w:x="1900" w:y="15083"/>
      <w:rPr>
        <w:rStyle w:val="a4"/>
        <w:rFonts w:ascii="宋体" w:hAnsi="宋体"/>
        <w:b/>
        <w:sz w:val="28"/>
        <w:szCs w:val="28"/>
      </w:rPr>
    </w:pPr>
    <w:r w:rsidRPr="00D62077">
      <w:rPr>
        <w:rStyle w:val="a4"/>
        <w:rFonts w:ascii="宋体" w:hAnsi="宋体"/>
        <w:b/>
        <w:sz w:val="28"/>
        <w:szCs w:val="28"/>
      </w:rPr>
      <w:fldChar w:fldCharType="begin"/>
    </w:r>
    <w:r w:rsidRPr="00D62077">
      <w:rPr>
        <w:rStyle w:val="a4"/>
        <w:rFonts w:ascii="宋体" w:hAnsi="宋体"/>
        <w:b/>
        <w:sz w:val="28"/>
        <w:szCs w:val="28"/>
      </w:rPr>
      <w:instrText xml:space="preserve">PAGE  </w:instrText>
    </w:r>
    <w:r w:rsidRPr="00D62077">
      <w:rPr>
        <w:rStyle w:val="a4"/>
        <w:rFonts w:ascii="宋体" w:hAnsi="宋体"/>
        <w:b/>
        <w:sz w:val="28"/>
        <w:szCs w:val="28"/>
      </w:rPr>
      <w:fldChar w:fldCharType="separate"/>
    </w:r>
    <w:r>
      <w:rPr>
        <w:rStyle w:val="a4"/>
        <w:rFonts w:ascii="宋体" w:hAnsi="宋体"/>
        <w:b/>
        <w:noProof/>
        <w:sz w:val="28"/>
        <w:szCs w:val="28"/>
      </w:rPr>
      <w:t>- 6 -</w:t>
    </w:r>
    <w:r w:rsidRPr="00D62077">
      <w:rPr>
        <w:rStyle w:val="a4"/>
        <w:rFonts w:ascii="宋体" w:hAnsi="宋体"/>
        <w:b/>
        <w:sz w:val="28"/>
        <w:szCs w:val="28"/>
      </w:rPr>
      <w:fldChar w:fldCharType="end"/>
    </w:r>
  </w:p>
  <w:p w:rsidR="00502A12" w:rsidRDefault="0010548E" w:rsidP="00D6207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A12" w:rsidRPr="00D62077" w:rsidRDefault="0010548E" w:rsidP="00BD3296">
    <w:pPr>
      <w:pStyle w:val="a3"/>
      <w:framePr w:wrap="around" w:vAnchor="page" w:hAnchor="page" w:x="9357" w:y="15083"/>
      <w:rPr>
        <w:rStyle w:val="a4"/>
        <w:rFonts w:ascii="宋体" w:hAnsi="宋体"/>
        <w:b/>
        <w:sz w:val="28"/>
        <w:szCs w:val="28"/>
      </w:rPr>
    </w:pPr>
    <w:r w:rsidRPr="00D62077">
      <w:rPr>
        <w:rStyle w:val="a4"/>
        <w:rFonts w:ascii="宋体" w:hAnsi="宋体"/>
        <w:b/>
        <w:sz w:val="28"/>
        <w:szCs w:val="28"/>
      </w:rPr>
      <w:fldChar w:fldCharType="begin"/>
    </w:r>
    <w:r w:rsidRPr="00D62077">
      <w:rPr>
        <w:rStyle w:val="a4"/>
        <w:rFonts w:ascii="宋体" w:hAnsi="宋体"/>
        <w:b/>
        <w:sz w:val="28"/>
        <w:szCs w:val="28"/>
      </w:rPr>
      <w:instrText xml:space="preserve">PAGE  </w:instrText>
    </w:r>
    <w:r w:rsidRPr="00D62077">
      <w:rPr>
        <w:rStyle w:val="a4"/>
        <w:rFonts w:ascii="宋体" w:hAnsi="宋体"/>
        <w:b/>
        <w:sz w:val="28"/>
        <w:szCs w:val="28"/>
      </w:rPr>
      <w:fldChar w:fldCharType="separate"/>
    </w:r>
    <w:r>
      <w:rPr>
        <w:rStyle w:val="a4"/>
        <w:rFonts w:ascii="宋体" w:hAnsi="宋体"/>
        <w:b/>
        <w:noProof/>
        <w:sz w:val="28"/>
        <w:szCs w:val="28"/>
      </w:rPr>
      <w:t>- 2 -</w:t>
    </w:r>
    <w:r w:rsidRPr="00D62077">
      <w:rPr>
        <w:rStyle w:val="a4"/>
        <w:rFonts w:ascii="宋体" w:hAnsi="宋体"/>
        <w:b/>
        <w:sz w:val="28"/>
        <w:szCs w:val="28"/>
      </w:rPr>
      <w:fldChar w:fldCharType="end"/>
    </w:r>
  </w:p>
  <w:p w:rsidR="00502A12" w:rsidRDefault="0010548E" w:rsidP="00D62077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7C9A"/>
    <w:rsid w:val="0001425C"/>
    <w:rsid w:val="0010548E"/>
    <w:rsid w:val="0047559F"/>
    <w:rsid w:val="00BF0289"/>
    <w:rsid w:val="00FC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9A"/>
    <w:pPr>
      <w:widowControl w:val="0"/>
      <w:jc w:val="both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C7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C7C9A"/>
    <w:rPr>
      <w:rFonts w:eastAsia="方正仿宋简体"/>
      <w:kern w:val="2"/>
      <w:sz w:val="18"/>
      <w:szCs w:val="18"/>
    </w:rPr>
  </w:style>
  <w:style w:type="character" w:styleId="a4">
    <w:name w:val="page number"/>
    <w:basedOn w:val="a0"/>
    <w:rsid w:val="00FC7C9A"/>
  </w:style>
  <w:style w:type="character" w:styleId="a5">
    <w:name w:val="Strong"/>
    <w:basedOn w:val="a0"/>
    <w:qFormat/>
    <w:rsid w:val="00FC7C9A"/>
    <w:rPr>
      <w:b/>
      <w:bCs/>
    </w:rPr>
  </w:style>
  <w:style w:type="paragraph" w:styleId="a6">
    <w:name w:val="Normal (Web)"/>
    <w:basedOn w:val="a"/>
    <w:rsid w:val="00FC7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金融办收文</dc:creator>
  <cp:lastModifiedBy>金融办收文</cp:lastModifiedBy>
  <cp:revision>2</cp:revision>
  <dcterms:created xsi:type="dcterms:W3CDTF">2015-01-15T05:38:00Z</dcterms:created>
  <dcterms:modified xsi:type="dcterms:W3CDTF">2015-01-15T05:41:00Z</dcterms:modified>
</cp:coreProperties>
</file>