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济政字〔2020〕</w:t>
      </w:r>
      <w:r w:rsidR="009D14E3">
        <w:rPr>
          <w:rFonts w:ascii="方正仿宋简体" w:eastAsia="方正仿宋简体" w:hAnsi="文星仿宋" w:cs="方正仿宋简体"/>
          <w:b/>
          <w:sz w:val="32"/>
          <w:szCs w:val="32"/>
          <w:lang w:bidi="ar"/>
        </w:rPr>
        <w:t>87</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8A40EB">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8A40EB" w:rsidRDefault="00CD750B" w:rsidP="008A40EB">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济宁市城市饮用水水源地突发环境</w:t>
      </w:r>
    </w:p>
    <w:p w:rsidR="00623306" w:rsidRDefault="00CD750B" w:rsidP="008A40EB">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事件应急预案</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bookmarkEnd w:id="2"/>
    </w:p>
    <w:p w:rsidR="00623306" w:rsidRDefault="00623306" w:rsidP="008A40EB">
      <w:pPr>
        <w:spacing w:line="500" w:lineRule="exact"/>
        <w:rPr>
          <w:rFonts w:ascii="方正仿宋简体" w:eastAsia="方正仿宋简体" w:hAnsi="文星仿宋" w:cs="方正仿宋简体"/>
          <w:b/>
          <w:color w:val="000000"/>
        </w:rPr>
      </w:pPr>
    </w:p>
    <w:p w:rsidR="00623306" w:rsidRDefault="00CD750B" w:rsidP="008A40EB">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rsidR="00623306" w:rsidRDefault="00CD750B" w:rsidP="008A40EB">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关于印发《济宁市城市饮用水水源地突发环境事件应急预案》的通知》印发给你们，请认真贯彻执行。</w:t>
      </w:r>
    </w:p>
    <w:p w:rsidR="00623306" w:rsidRDefault="00623306" w:rsidP="008A40EB">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8A40EB" w:rsidRDefault="008A40EB" w:rsidP="008A40EB">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8A2671" w:rsidRDefault="008A2671" w:rsidP="008A40EB">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623306" w:rsidRDefault="008A40E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sidR="00CD750B">
        <w:rPr>
          <w:rFonts w:ascii="方正仿宋简体" w:eastAsia="方正仿宋简体" w:hAnsi="Tahoma" w:cs="Tahoma"/>
          <w:b/>
          <w:color w:val="000000"/>
          <w:sz w:val="32"/>
          <w:szCs w:val="32"/>
        </w:rPr>
        <w:t xml:space="preserve">  济宁市人民政府 </w:t>
      </w:r>
      <w:r>
        <w:rPr>
          <w:rFonts w:ascii="方正仿宋简体" w:eastAsia="方正仿宋简体" w:hAnsi="Tahoma" w:cs="Tahoma"/>
          <w:b/>
          <w:color w:val="000000"/>
          <w:sz w:val="32"/>
          <w:szCs w:val="32"/>
        </w:rPr>
        <w:t xml:space="preserve">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20</w:t>
      </w:r>
      <w:r>
        <w:rPr>
          <w:rFonts w:ascii="方正仿宋简体" w:eastAsia="方正仿宋简体" w:hAnsi="Tahoma" w:cs="Tahoma"/>
          <w:b/>
          <w:color w:val="000000"/>
          <w:sz w:val="32"/>
          <w:szCs w:val="32"/>
        </w:rPr>
        <w:t>年</w:t>
      </w:r>
      <w:r w:rsidR="008A40EB">
        <w:rPr>
          <w:rFonts w:ascii="方正仿宋简体" w:eastAsia="方正仿宋简体" w:hAnsi="Tahoma" w:cs="Tahoma"/>
          <w:b/>
          <w:color w:val="000000"/>
          <w:sz w:val="32"/>
          <w:szCs w:val="32"/>
        </w:rPr>
        <w:t>12</w:t>
      </w:r>
      <w:r>
        <w:rPr>
          <w:rFonts w:ascii="方正仿宋简体" w:eastAsia="方正仿宋简体" w:hAnsi="Tahoma" w:cs="Tahoma"/>
          <w:b/>
          <w:color w:val="000000"/>
          <w:sz w:val="32"/>
          <w:szCs w:val="32"/>
        </w:rPr>
        <w:t>月</w:t>
      </w:r>
      <w:r w:rsidR="009D14E3">
        <w:rPr>
          <w:rFonts w:ascii="方正仿宋简体" w:eastAsia="方正仿宋简体" w:hAnsi="Tahoma" w:cs="Tahoma" w:hint="default"/>
          <w:b/>
          <w:color w:val="000000"/>
          <w:sz w:val="32"/>
          <w:szCs w:val="32"/>
        </w:rPr>
        <w:t>29</w:t>
      </w:r>
      <w:r>
        <w:rPr>
          <w:rFonts w:ascii="方正仿宋简体" w:eastAsia="方正仿宋简体" w:hAnsi="Tahoma" w:cs="Tahoma"/>
          <w:b/>
          <w:color w:val="000000"/>
          <w:sz w:val="32"/>
          <w:szCs w:val="32"/>
        </w:rPr>
        <w:t xml:space="preserve">日   </w:t>
      </w:r>
    </w:p>
    <w:p w:rsidR="00623306" w:rsidRDefault="00CD750B" w:rsidP="008A40EB">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8A40EB" w:rsidRDefault="008A40EB" w:rsidP="008A40EB">
      <w:pPr>
        <w:spacing w:line="600" w:lineRule="exact"/>
        <w:jc w:val="center"/>
        <w:rPr>
          <w:rFonts w:ascii="方正小标宋简体" w:eastAsia="方正小标宋简体"/>
          <w:b/>
          <w:sz w:val="44"/>
          <w:szCs w:val="44"/>
        </w:rPr>
      </w:pPr>
    </w:p>
    <w:p w:rsidR="008A40EB" w:rsidRPr="00F731DD" w:rsidRDefault="008A40EB" w:rsidP="008A40EB">
      <w:pPr>
        <w:spacing w:line="600" w:lineRule="exact"/>
        <w:jc w:val="center"/>
        <w:rPr>
          <w:rFonts w:ascii="方正小标宋简体" w:eastAsia="方正小标宋简体"/>
          <w:b/>
          <w:sz w:val="44"/>
          <w:szCs w:val="44"/>
        </w:rPr>
      </w:pPr>
    </w:p>
    <w:p w:rsidR="008A40EB" w:rsidRDefault="008A40EB" w:rsidP="008A40EB">
      <w:pPr>
        <w:spacing w:line="600" w:lineRule="exact"/>
        <w:jc w:val="center"/>
        <w:rPr>
          <w:rFonts w:ascii="方正小标宋简体" w:eastAsia="方正小标宋简体"/>
          <w:b/>
          <w:sz w:val="44"/>
          <w:szCs w:val="44"/>
        </w:rPr>
      </w:pPr>
      <w:r w:rsidRPr="00F731DD">
        <w:rPr>
          <w:rFonts w:ascii="方正小标宋简体" w:eastAsia="方正小标宋简体" w:hint="eastAsia"/>
          <w:b/>
          <w:sz w:val="44"/>
          <w:szCs w:val="44"/>
        </w:rPr>
        <w:t>济宁市城市饮用水水源地突发环境事件</w:t>
      </w:r>
    </w:p>
    <w:p w:rsidR="008A40EB" w:rsidRPr="00F731DD" w:rsidRDefault="008A40EB" w:rsidP="008A40EB">
      <w:pPr>
        <w:spacing w:line="600" w:lineRule="exact"/>
        <w:jc w:val="center"/>
        <w:rPr>
          <w:rFonts w:ascii="方正小标宋简体" w:eastAsia="方正小标宋简体"/>
          <w:b/>
          <w:sz w:val="44"/>
          <w:szCs w:val="44"/>
        </w:rPr>
      </w:pPr>
      <w:r w:rsidRPr="00F731DD">
        <w:rPr>
          <w:rFonts w:ascii="方正小标宋简体" w:eastAsia="方正小标宋简体" w:hint="eastAsia"/>
          <w:b/>
          <w:sz w:val="44"/>
          <w:szCs w:val="44"/>
        </w:rPr>
        <w:t>应</w:t>
      </w:r>
      <w:r>
        <w:rPr>
          <w:rFonts w:ascii="方正小标宋简体" w:eastAsia="方正小标宋简体" w:hint="eastAsia"/>
          <w:b/>
          <w:sz w:val="44"/>
          <w:szCs w:val="44"/>
        </w:rPr>
        <w:t xml:space="preserve"> </w:t>
      </w:r>
      <w:r w:rsidRPr="00F731DD">
        <w:rPr>
          <w:rFonts w:ascii="方正小标宋简体" w:eastAsia="方正小标宋简体" w:hint="eastAsia"/>
          <w:b/>
          <w:sz w:val="44"/>
          <w:szCs w:val="44"/>
        </w:rPr>
        <w:t>急</w:t>
      </w:r>
      <w:r>
        <w:rPr>
          <w:rFonts w:ascii="方正小标宋简体" w:eastAsia="方正小标宋简体" w:hint="eastAsia"/>
          <w:b/>
          <w:sz w:val="44"/>
          <w:szCs w:val="44"/>
        </w:rPr>
        <w:t xml:space="preserve"> </w:t>
      </w:r>
      <w:r w:rsidRPr="00F731DD">
        <w:rPr>
          <w:rFonts w:ascii="方正小标宋简体" w:eastAsia="方正小标宋简体" w:hint="eastAsia"/>
          <w:b/>
          <w:sz w:val="44"/>
          <w:szCs w:val="44"/>
        </w:rPr>
        <w:t>预</w:t>
      </w:r>
      <w:r>
        <w:rPr>
          <w:rFonts w:ascii="方正小标宋简体" w:eastAsia="方正小标宋简体" w:hint="eastAsia"/>
          <w:b/>
          <w:sz w:val="44"/>
          <w:szCs w:val="44"/>
        </w:rPr>
        <w:t xml:space="preserve"> </w:t>
      </w:r>
      <w:r w:rsidRPr="00F731DD">
        <w:rPr>
          <w:rFonts w:ascii="方正小标宋简体" w:eastAsia="方正小标宋简体" w:hint="eastAsia"/>
          <w:b/>
          <w:sz w:val="44"/>
          <w:szCs w:val="44"/>
        </w:rPr>
        <w:t>案</w:t>
      </w:r>
    </w:p>
    <w:p w:rsidR="008A40EB" w:rsidRDefault="008A40EB" w:rsidP="008A40EB">
      <w:pPr>
        <w:spacing w:line="600" w:lineRule="exact"/>
      </w:pP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1</w:t>
      </w:r>
      <w:r w:rsidR="006B2BF3">
        <w:rPr>
          <w:rFonts w:ascii="方正黑体简体" w:eastAsia="方正黑体简体" w:hint="eastAsia"/>
          <w:b/>
          <w:sz w:val="32"/>
          <w:szCs w:val="32"/>
        </w:rPr>
        <w:t xml:space="preserve">  </w:t>
      </w:r>
      <w:r w:rsidRPr="00F731DD">
        <w:rPr>
          <w:rFonts w:ascii="方正黑体简体" w:eastAsia="方正黑体简体" w:hint="eastAsia"/>
          <w:b/>
          <w:sz w:val="32"/>
          <w:szCs w:val="32"/>
        </w:rPr>
        <w:t>总则</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1.1</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编制目的</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为有效应对饮用水水源地突发环境事件，及时控制和消除突发环境事件造成的危害以及供水短缺问题，最大程度降低突发环境事件对水源地水质影响，维护社会稳定和保障经济发展。</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1.2</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编制依据</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依据《中华人民共和国环境保护法》《中华人民共和国突发事件应对法》《突发环境事件信息报告办法》《突发环境事件应急管理办法》</w:t>
      </w:r>
      <w:r w:rsidRPr="00F731DD">
        <w:rPr>
          <w:rFonts w:ascii="方正仿宋简体" w:eastAsia="方正仿宋简体" w:hint="eastAsia"/>
          <w:b/>
          <w:sz w:val="32"/>
          <w:szCs w:val="32"/>
        </w:rPr>
        <w:t>《</w:t>
      </w:r>
      <w:r>
        <w:rPr>
          <w:rFonts w:ascii="方正仿宋简体" w:eastAsia="方正仿宋简体" w:hint="eastAsia"/>
          <w:b/>
          <w:sz w:val="32"/>
          <w:szCs w:val="32"/>
        </w:rPr>
        <w:t>集中式地表水饮用水水源地突发环境事件应急预案编制指南（试行）》《突发环境事件调查处理办法》《国家突发公共事件总体应急预案》《国家突发环境事件应急预案》《山东省环境保护条例》《山东省突发事件应对条例》《山东省突发环境事件应急预案》</w:t>
      </w:r>
      <w:r w:rsidRPr="00F731DD">
        <w:rPr>
          <w:rFonts w:ascii="方正仿宋简体" w:eastAsia="方正仿宋简体" w:hint="eastAsia"/>
          <w:b/>
          <w:sz w:val="32"/>
          <w:szCs w:val="32"/>
        </w:rPr>
        <w:t>《济宁市突发事件总体应急预案》和《济宁市突发环境事件应急预案》及相关法律法规等，制定本预案。</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1.3</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适用范围</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本预案适用于济宁市城市</w:t>
      </w:r>
      <w:r w:rsidRPr="00F731DD">
        <w:rPr>
          <w:rFonts w:ascii="方正仿宋简体" w:eastAsia="方正仿宋简体" w:hint="eastAsia"/>
          <w:b/>
          <w:sz w:val="32"/>
          <w:szCs w:val="32"/>
        </w:rPr>
        <w:t>水源地突发环境事件的预防、预警、控制和应急处置，即城东水源地、城南水源地、城北水源地、</w:t>
      </w:r>
      <w:r w:rsidRPr="00F731DD">
        <w:rPr>
          <w:rFonts w:ascii="方正仿宋简体" w:eastAsia="方正仿宋简体" w:hint="eastAsia"/>
          <w:b/>
          <w:sz w:val="32"/>
          <w:szCs w:val="32"/>
        </w:rPr>
        <w:lastRenderedPageBreak/>
        <w:t>凤凰台水源地。</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本预案所称的水源地突发环境事件是指由于污染物排放或自然灾害、生产安全事故、交通运输事故等因素，导致风险物质进入水源地保护区域，突然造成或可能造成水源地水质超标，影响或可能影响饮用水供水单位正常取水，危及公众身体健康和财产安全，需要采取紧急措施予以应对的事件。</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1.4</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预案衔接</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水源地突发环境事件应急预案在组织指挥体系、适用</w:t>
      </w:r>
      <w:r w:rsidRPr="00F731DD">
        <w:rPr>
          <w:rFonts w:ascii="方正仿宋简体" w:eastAsia="方正仿宋简体" w:hint="eastAsia"/>
          <w:b/>
          <w:sz w:val="32"/>
          <w:szCs w:val="32"/>
        </w:rPr>
        <w:t>地域范围、预警</w:t>
      </w:r>
      <w:r w:rsidR="00022346">
        <w:rPr>
          <w:rFonts w:ascii="方正仿宋简体" w:eastAsia="方正仿宋简体" w:hint="eastAsia"/>
          <w:b/>
          <w:sz w:val="32"/>
          <w:szCs w:val="32"/>
        </w:rPr>
        <w:t>分级、信息报告、应急保障等方面与《济宁市突发环境事件应急预案》</w:t>
      </w:r>
      <w:r w:rsidRPr="00F731DD">
        <w:rPr>
          <w:rFonts w:ascii="方正仿宋简体" w:eastAsia="方正仿宋简体" w:hint="eastAsia"/>
          <w:b/>
          <w:sz w:val="32"/>
          <w:szCs w:val="32"/>
        </w:rPr>
        <w:t>进行有机衔接，当突发环境事件造成人身财产损失、水源地取水中断等情形，符合《济宁市突发环境事件应急预案》中相关事件分级的，直接启动《济宁市突发环境事件应急预案》，一旦污染物迁移到</w:t>
      </w:r>
      <w:r>
        <w:rPr>
          <w:rFonts w:ascii="方正仿宋简体" w:eastAsia="方正仿宋简体" w:hint="eastAsia"/>
          <w:b/>
          <w:sz w:val="32"/>
          <w:szCs w:val="32"/>
        </w:rPr>
        <w:t>《</w:t>
      </w:r>
      <w:r w:rsidRPr="00FE263F">
        <w:rPr>
          <w:rFonts w:ascii="方正仿宋简体" w:eastAsia="方正仿宋简体" w:hint="eastAsia"/>
          <w:b/>
          <w:sz w:val="32"/>
          <w:szCs w:val="32"/>
        </w:rPr>
        <w:t>济宁市城市饮用水水源地突发环境事件应急预案</w:t>
      </w:r>
      <w:r>
        <w:rPr>
          <w:rFonts w:ascii="方正仿宋简体" w:eastAsia="方正仿宋简体" w:hint="eastAsia"/>
          <w:b/>
          <w:sz w:val="32"/>
          <w:szCs w:val="32"/>
        </w:rPr>
        <w:t>》</w:t>
      </w:r>
      <w:r w:rsidRPr="00F731DD">
        <w:rPr>
          <w:rFonts w:ascii="方正仿宋简体" w:eastAsia="方正仿宋简体" w:hint="eastAsia"/>
          <w:b/>
          <w:sz w:val="32"/>
          <w:szCs w:val="32"/>
        </w:rPr>
        <w:t>使用的地域范围，则启动</w:t>
      </w:r>
      <w:r>
        <w:rPr>
          <w:rFonts w:ascii="方正仿宋简体" w:eastAsia="方正仿宋简体" w:hint="eastAsia"/>
          <w:b/>
          <w:sz w:val="32"/>
          <w:szCs w:val="32"/>
        </w:rPr>
        <w:t>《</w:t>
      </w:r>
      <w:r w:rsidRPr="00FE263F">
        <w:rPr>
          <w:rFonts w:ascii="方正仿宋简体" w:eastAsia="方正仿宋简体" w:hint="eastAsia"/>
          <w:b/>
          <w:sz w:val="32"/>
          <w:szCs w:val="32"/>
        </w:rPr>
        <w:t>济宁市城市饮用水水源地突发环境事件应急预案</w:t>
      </w:r>
      <w:r>
        <w:rPr>
          <w:rFonts w:ascii="方正仿宋简体" w:eastAsia="方正仿宋简体" w:hint="eastAsia"/>
          <w:b/>
          <w:sz w:val="32"/>
          <w:szCs w:val="32"/>
        </w:rPr>
        <w:t>》</w:t>
      </w:r>
      <w:r w:rsidRPr="00F731DD">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1.5</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工作原则</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（1）以人为本，积极预防。把人民群众生命健康放在首位，高度重视可能影响水源地水质安全的突发环境事件，积极做好应对突发污染事件的物资、装备和技术准备。</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（2）统一领导，分类管理。在市政府统一领导下，加强部门协作，提高反应速度；针对突发事件特点，实行分类管理，充分发挥各部门优势，采取准确、有效的应对措施。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（3）预防为主，平战结合。坚持事件应急与预防工作相结合，执行“安全第一，预防为主，综合治理</w:t>
      </w:r>
      <w:r>
        <w:rPr>
          <w:rFonts w:ascii="方正仿宋简体" w:eastAsia="方正仿宋简体" w:hint="eastAsia"/>
          <w:b/>
          <w:sz w:val="32"/>
          <w:szCs w:val="32"/>
        </w:rPr>
        <w:t>”</w:t>
      </w:r>
      <w:r w:rsidRPr="00F731DD">
        <w:rPr>
          <w:rFonts w:ascii="方正仿宋简体" w:eastAsia="方正仿宋简体" w:hint="eastAsia"/>
          <w:b/>
          <w:sz w:val="32"/>
          <w:szCs w:val="32"/>
        </w:rPr>
        <w:t>的策略。强化源头管控，做好环境风险物质事件预防、预测、预警和预报工作。积极开展应急演练、教育、宣传、培训工作，做到常备不懈。</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w:t>
      </w:r>
      <w:r>
        <w:rPr>
          <w:rFonts w:ascii="方正仿宋简体" w:eastAsia="方正仿宋简体" w:hint="eastAsia"/>
          <w:b/>
          <w:sz w:val="32"/>
          <w:szCs w:val="32"/>
        </w:rPr>
        <w:t>4）依法规范，加强管理。根</w:t>
      </w:r>
      <w:r w:rsidRPr="00F731DD">
        <w:rPr>
          <w:rFonts w:ascii="方正仿宋简体" w:eastAsia="方正仿宋简体" w:hint="eastAsia"/>
          <w:b/>
          <w:sz w:val="32"/>
          <w:szCs w:val="32"/>
        </w:rPr>
        <w:t>据有关法律法规，加强环境应急管理，充分发挥专业应急救援队伍的作用，使应急处置工作规范化、制度化、法制化。</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w:t>
      </w:r>
      <w:r>
        <w:rPr>
          <w:rFonts w:ascii="方正仿宋简体" w:eastAsia="方正仿宋简体" w:hint="eastAsia"/>
          <w:b/>
          <w:sz w:val="32"/>
          <w:szCs w:val="32"/>
        </w:rPr>
        <w:t>5</w:t>
      </w:r>
      <w:r w:rsidRPr="00F731DD">
        <w:rPr>
          <w:rFonts w:ascii="方正仿宋简体" w:eastAsia="方正仿宋简体" w:hint="eastAsia"/>
          <w:b/>
          <w:sz w:val="32"/>
          <w:szCs w:val="32"/>
        </w:rPr>
        <w:t>）依靠科技，依托专家。积极开展环境应急相关科研工作，加强环境应急专家队伍建设，重视专家在环境应急工作中的引领作用，建立专家参与隐患排查、事前预防、风险评估的工作机制。</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2</w:t>
      </w:r>
      <w:r w:rsidR="006B2BF3">
        <w:rPr>
          <w:rFonts w:ascii="方正黑体简体" w:eastAsia="方正黑体简体" w:hint="eastAsia"/>
          <w:b/>
          <w:sz w:val="32"/>
          <w:szCs w:val="32"/>
        </w:rPr>
        <w:t xml:space="preserve">  </w:t>
      </w:r>
      <w:r w:rsidRPr="00F731DD">
        <w:rPr>
          <w:rFonts w:ascii="方正黑体简体" w:eastAsia="方正黑体简体" w:hint="eastAsia"/>
          <w:b/>
          <w:sz w:val="32"/>
          <w:szCs w:val="32"/>
        </w:rPr>
        <w:t>应急组织指挥体系</w:t>
      </w:r>
    </w:p>
    <w:p w:rsidR="008A40EB" w:rsidRPr="001F636A" w:rsidRDefault="008A40EB" w:rsidP="001F636A">
      <w:pPr>
        <w:spacing w:line="600" w:lineRule="exact"/>
        <w:ind w:firstLineChars="200" w:firstLine="594"/>
        <w:rPr>
          <w:rFonts w:ascii="方正仿宋简体" w:eastAsia="方正仿宋简体"/>
          <w:b/>
          <w:spacing w:val="-8"/>
          <w:sz w:val="32"/>
          <w:szCs w:val="32"/>
        </w:rPr>
      </w:pPr>
      <w:r w:rsidRPr="001F636A">
        <w:rPr>
          <w:rFonts w:ascii="方正仿宋简体" w:eastAsia="方正仿宋简体" w:hint="eastAsia"/>
          <w:b/>
          <w:spacing w:val="-8"/>
          <w:sz w:val="32"/>
          <w:szCs w:val="32"/>
        </w:rPr>
        <w:t>应急组织指挥体系包括应急组织指挥机构和现场应急指挥部。</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2.1</w:t>
      </w:r>
      <w:r w:rsidR="006B2BF3">
        <w:rPr>
          <w:rFonts w:ascii="方正楷体简体" w:eastAsia="方正楷体简体" w:hint="eastAsia"/>
          <w:b/>
          <w:sz w:val="32"/>
          <w:szCs w:val="32"/>
        </w:rPr>
        <w:t xml:space="preserve">  </w:t>
      </w:r>
      <w:r w:rsidRPr="00F731DD">
        <w:rPr>
          <w:rFonts w:ascii="方正楷体简体" w:eastAsia="方正楷体简体" w:hint="eastAsia"/>
          <w:b/>
          <w:sz w:val="32"/>
          <w:szCs w:val="32"/>
        </w:rPr>
        <w:t>应急组织指挥机构</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应急组织指挥机构由市指挥部</w:t>
      </w:r>
      <w:r w:rsidRPr="00F731DD">
        <w:rPr>
          <w:rFonts w:ascii="方正仿宋简体" w:eastAsia="方正仿宋简体" w:hint="eastAsia"/>
          <w:b/>
          <w:sz w:val="32"/>
          <w:szCs w:val="32"/>
        </w:rPr>
        <w:t>、</w:t>
      </w: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办公室和</w:t>
      </w:r>
      <w:r>
        <w:rPr>
          <w:rFonts w:ascii="方正仿宋简体" w:eastAsia="方正仿宋简体" w:hint="eastAsia"/>
          <w:b/>
          <w:sz w:val="32"/>
          <w:szCs w:val="32"/>
        </w:rPr>
        <w:t>市专项</w:t>
      </w:r>
      <w:r w:rsidRPr="00F731DD">
        <w:rPr>
          <w:rFonts w:ascii="方正仿宋简体" w:eastAsia="方正仿宋简体" w:hint="eastAsia"/>
          <w:b/>
          <w:sz w:val="32"/>
          <w:szCs w:val="32"/>
        </w:rPr>
        <w:t>工作组</w:t>
      </w:r>
      <w:r>
        <w:rPr>
          <w:rFonts w:ascii="方正仿宋简体" w:eastAsia="方正仿宋简体" w:hint="eastAsia"/>
          <w:b/>
          <w:sz w:val="32"/>
          <w:szCs w:val="32"/>
        </w:rPr>
        <w:t>组成</w:t>
      </w:r>
      <w:r w:rsidRPr="00F731DD">
        <w:rPr>
          <w:rFonts w:ascii="方正仿宋简体" w:eastAsia="方正仿宋简体" w:hint="eastAsia"/>
          <w:b/>
          <w:sz w:val="32"/>
          <w:szCs w:val="32"/>
        </w:rPr>
        <w:t>，具体如下：</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2.1.1</w:t>
      </w:r>
      <w:r w:rsidR="006B2BF3">
        <w:rPr>
          <w:rFonts w:ascii="方正仿宋简体" w:eastAsia="方正仿宋简体" w:hint="eastAsia"/>
          <w:b/>
          <w:sz w:val="32"/>
          <w:szCs w:val="32"/>
        </w:rPr>
        <w:t xml:space="preserve">  </w:t>
      </w:r>
      <w:r>
        <w:rPr>
          <w:rFonts w:ascii="方正仿宋简体" w:eastAsia="方正仿宋简体" w:hint="eastAsia"/>
          <w:b/>
          <w:sz w:val="32"/>
          <w:szCs w:val="32"/>
        </w:rPr>
        <w:t>市指挥部</w:t>
      </w:r>
    </w:p>
    <w:p w:rsidR="008A40EB" w:rsidRPr="00AF7431" w:rsidRDefault="008A40EB" w:rsidP="00AF7431">
      <w:pPr>
        <w:spacing w:line="600" w:lineRule="exact"/>
        <w:ind w:firstLineChars="200" w:firstLine="610"/>
        <w:rPr>
          <w:rFonts w:ascii="方正仿宋简体" w:eastAsia="方正仿宋简体"/>
          <w:b/>
          <w:spacing w:val="-4"/>
          <w:sz w:val="32"/>
          <w:szCs w:val="32"/>
        </w:rPr>
      </w:pPr>
      <w:r w:rsidRPr="00AF7431">
        <w:rPr>
          <w:rFonts w:ascii="方正仿宋简体" w:eastAsia="方正仿宋简体" w:hint="eastAsia"/>
          <w:b/>
          <w:spacing w:val="-4"/>
          <w:sz w:val="32"/>
          <w:szCs w:val="32"/>
        </w:rPr>
        <w:t>总指挥由分管生态环境</w:t>
      </w:r>
      <w:r w:rsidR="001F636A">
        <w:rPr>
          <w:rFonts w:ascii="方正仿宋简体" w:eastAsia="方正仿宋简体" w:hint="eastAsia"/>
          <w:b/>
          <w:spacing w:val="-4"/>
          <w:sz w:val="32"/>
          <w:szCs w:val="32"/>
        </w:rPr>
        <w:t>保护工作的</w:t>
      </w:r>
      <w:r w:rsidRPr="00AF7431">
        <w:rPr>
          <w:rFonts w:ascii="方正仿宋简体" w:eastAsia="方正仿宋简体" w:hint="eastAsia"/>
          <w:b/>
          <w:spacing w:val="-4"/>
          <w:sz w:val="32"/>
          <w:szCs w:val="32"/>
        </w:rPr>
        <w:t>副市长担任；副总指挥由市政府</w:t>
      </w:r>
      <w:r w:rsidR="001F636A">
        <w:rPr>
          <w:rFonts w:ascii="方正仿宋简体" w:eastAsia="方正仿宋简体" w:hint="eastAsia"/>
          <w:b/>
          <w:spacing w:val="-4"/>
          <w:sz w:val="32"/>
          <w:szCs w:val="32"/>
        </w:rPr>
        <w:t>分管</w:t>
      </w:r>
      <w:r w:rsidRPr="00AF7431">
        <w:rPr>
          <w:rFonts w:ascii="方正仿宋简体" w:eastAsia="方正仿宋简体" w:hint="eastAsia"/>
          <w:b/>
          <w:spacing w:val="-4"/>
          <w:sz w:val="32"/>
          <w:szCs w:val="32"/>
        </w:rPr>
        <w:t>副秘书长和市生态环境局局长</w:t>
      </w:r>
      <w:r w:rsidR="001F636A">
        <w:rPr>
          <w:rFonts w:ascii="方正仿宋简体" w:eastAsia="方正仿宋简体" w:hint="eastAsia"/>
          <w:b/>
          <w:spacing w:val="-4"/>
          <w:sz w:val="32"/>
          <w:szCs w:val="32"/>
        </w:rPr>
        <w:t>共同</w:t>
      </w:r>
      <w:r w:rsidRPr="00AF7431">
        <w:rPr>
          <w:rFonts w:ascii="方正仿宋简体" w:eastAsia="方正仿宋简体" w:hint="eastAsia"/>
          <w:b/>
          <w:spacing w:val="-4"/>
          <w:sz w:val="32"/>
          <w:szCs w:val="32"/>
        </w:rPr>
        <w:t>担任。（总指挥和副总指挥职责见附件1）</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2.1.2</w:t>
      </w:r>
      <w:r w:rsidR="00CB04CA">
        <w:rPr>
          <w:rFonts w:ascii="方正仿宋简体" w:eastAsia="方正仿宋简体" w:hint="eastAsia"/>
          <w:b/>
          <w:sz w:val="32"/>
          <w:szCs w:val="32"/>
        </w:rPr>
        <w:t xml:space="preserve">  </w:t>
      </w:r>
      <w:r>
        <w:rPr>
          <w:rFonts w:ascii="方正仿宋简体" w:eastAsia="方正仿宋简体" w:hint="eastAsia"/>
          <w:b/>
          <w:sz w:val="32"/>
          <w:szCs w:val="32"/>
        </w:rPr>
        <w:t>市指挥部办公室</w:t>
      </w:r>
    </w:p>
    <w:p w:rsidR="008A40EB"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市指挥部办公室</w:t>
      </w:r>
      <w:r w:rsidRPr="00F731DD">
        <w:rPr>
          <w:rFonts w:ascii="方正仿宋简体" w:eastAsia="方正仿宋简体" w:hint="eastAsia"/>
          <w:b/>
          <w:sz w:val="32"/>
          <w:szCs w:val="32"/>
        </w:rPr>
        <w:t>设在市生态环境局，市生态环境局分管副局</w:t>
      </w:r>
      <w:r w:rsidRPr="00F731DD">
        <w:rPr>
          <w:rFonts w:ascii="方正仿宋简体" w:eastAsia="方正仿宋简体" w:hint="eastAsia"/>
          <w:b/>
          <w:sz w:val="32"/>
          <w:szCs w:val="32"/>
        </w:rPr>
        <w:lastRenderedPageBreak/>
        <w:t>长兼任办公室主任。</w:t>
      </w:r>
      <w:r>
        <w:rPr>
          <w:rFonts w:ascii="方正仿宋简体" w:eastAsia="方正仿宋简体" w:hint="eastAsia"/>
          <w:b/>
          <w:sz w:val="32"/>
          <w:szCs w:val="32"/>
        </w:rPr>
        <w:t>（</w:t>
      </w:r>
      <w:r w:rsidRPr="00F731DD">
        <w:rPr>
          <w:rFonts w:ascii="方正仿宋简体" w:eastAsia="方正仿宋简体" w:hint="eastAsia"/>
          <w:b/>
          <w:sz w:val="32"/>
          <w:szCs w:val="32"/>
        </w:rPr>
        <w:t>办公室职责见附件1</w:t>
      </w:r>
      <w:r>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2.1.3</w:t>
      </w:r>
      <w:r w:rsidR="00CB04CA">
        <w:rPr>
          <w:rFonts w:ascii="方正仿宋简体" w:eastAsia="方正仿宋简体" w:hint="eastAsia"/>
          <w:b/>
          <w:sz w:val="32"/>
          <w:szCs w:val="32"/>
        </w:rPr>
        <w:t xml:space="preserve">  </w:t>
      </w:r>
      <w:r>
        <w:rPr>
          <w:rFonts w:ascii="方正仿宋简体" w:eastAsia="方正仿宋简体" w:hint="eastAsia"/>
          <w:b/>
          <w:sz w:val="32"/>
          <w:szCs w:val="32"/>
        </w:rPr>
        <w:t>市专项</w:t>
      </w:r>
      <w:r>
        <w:rPr>
          <w:rFonts w:ascii="方正仿宋简体" w:eastAsia="方正仿宋简体"/>
          <w:b/>
          <w:sz w:val="32"/>
          <w:szCs w:val="32"/>
        </w:rPr>
        <w:t>工作组</w:t>
      </w:r>
    </w:p>
    <w:p w:rsidR="008A40EB" w:rsidRPr="00F731DD" w:rsidRDefault="008A40EB" w:rsidP="008A40EB">
      <w:pPr>
        <w:spacing w:line="600" w:lineRule="exact"/>
        <w:ind w:firstLineChars="200" w:firstLine="626"/>
        <w:rPr>
          <w:rFonts w:ascii="方正仿宋简体" w:eastAsia="方正仿宋简体"/>
          <w:b/>
          <w:sz w:val="32"/>
          <w:szCs w:val="32"/>
        </w:rPr>
      </w:pPr>
      <w:r w:rsidRPr="00C475BE">
        <w:rPr>
          <w:rFonts w:ascii="方正仿宋简体" w:eastAsia="方正仿宋简体" w:hint="eastAsia"/>
          <w:b/>
          <w:sz w:val="32"/>
          <w:szCs w:val="32"/>
        </w:rPr>
        <w:t>市专项工作组由市公安局、市财政局、市应急局、市城乡水</w:t>
      </w:r>
      <w:proofErr w:type="gramStart"/>
      <w:r w:rsidRPr="00C475BE">
        <w:rPr>
          <w:rFonts w:ascii="方正仿宋简体" w:eastAsia="方正仿宋简体" w:hint="eastAsia"/>
          <w:b/>
          <w:sz w:val="32"/>
          <w:szCs w:val="32"/>
        </w:rPr>
        <w:t>务</w:t>
      </w:r>
      <w:proofErr w:type="gramEnd"/>
      <w:r w:rsidRPr="00C475BE">
        <w:rPr>
          <w:rFonts w:ascii="方正仿宋简体" w:eastAsia="方正仿宋简体" w:hint="eastAsia"/>
          <w:b/>
          <w:sz w:val="32"/>
          <w:szCs w:val="32"/>
        </w:rPr>
        <w:t>局、市自然资源和规划局、市生态环境局、市农业农村局、市卫生健康委、市交通运输局、市委宣传部、市气象局组成</w:t>
      </w:r>
      <w:r>
        <w:rPr>
          <w:rFonts w:ascii="方正仿宋简体" w:eastAsia="方正仿宋简体" w:hint="eastAsia"/>
          <w:b/>
          <w:sz w:val="32"/>
          <w:szCs w:val="32"/>
        </w:rPr>
        <w:t>。（部门</w:t>
      </w:r>
      <w:r w:rsidRPr="00F731DD">
        <w:rPr>
          <w:rFonts w:ascii="方正仿宋简体" w:eastAsia="方正仿宋简体" w:hint="eastAsia"/>
          <w:b/>
          <w:sz w:val="32"/>
          <w:szCs w:val="32"/>
        </w:rPr>
        <w:t>职责见附件1</w:t>
      </w:r>
      <w:r>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2.2</w:t>
      </w:r>
      <w:r w:rsidR="00CB04CA">
        <w:rPr>
          <w:rFonts w:ascii="方正楷体简体" w:eastAsia="方正楷体简体" w:hint="eastAsia"/>
          <w:b/>
          <w:sz w:val="32"/>
          <w:szCs w:val="32"/>
        </w:rPr>
        <w:t xml:space="preserve">  </w:t>
      </w:r>
      <w:r>
        <w:rPr>
          <w:rFonts w:ascii="方正楷体简体" w:eastAsia="方正楷体简体" w:hint="eastAsia"/>
          <w:b/>
          <w:sz w:val="32"/>
          <w:szCs w:val="32"/>
        </w:rPr>
        <w:t>现场应急指挥部</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当信息</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判和会商判断水源地水质可能受影响时或</w:t>
      </w:r>
      <w:r>
        <w:rPr>
          <w:rFonts w:ascii="方正仿宋简体" w:eastAsia="方正仿宋简体" w:hint="eastAsia"/>
          <w:b/>
          <w:sz w:val="32"/>
          <w:szCs w:val="32"/>
        </w:rPr>
        <w:t>在</w:t>
      </w:r>
      <w:r>
        <w:rPr>
          <w:rFonts w:ascii="方正仿宋简体" w:eastAsia="方正仿宋简体"/>
          <w:b/>
          <w:sz w:val="32"/>
          <w:szCs w:val="32"/>
        </w:rPr>
        <w:t>突发</w:t>
      </w:r>
      <w:r>
        <w:rPr>
          <w:rFonts w:ascii="方正仿宋简体" w:eastAsia="方正仿宋简体" w:hint="eastAsia"/>
          <w:b/>
          <w:sz w:val="32"/>
          <w:szCs w:val="32"/>
        </w:rPr>
        <w:t>环境</w:t>
      </w:r>
      <w:r w:rsidRPr="00F731DD">
        <w:rPr>
          <w:rFonts w:ascii="方正仿宋简体" w:eastAsia="方正仿宋简体" w:hint="eastAsia"/>
          <w:b/>
          <w:sz w:val="32"/>
          <w:szCs w:val="32"/>
        </w:rPr>
        <w:t>事件发生后，根据突发环境事件级别由</w:t>
      </w:r>
      <w:r>
        <w:rPr>
          <w:rFonts w:ascii="方正仿宋简体" w:eastAsia="方正仿宋简体" w:hint="eastAsia"/>
          <w:b/>
          <w:sz w:val="32"/>
          <w:szCs w:val="32"/>
        </w:rPr>
        <w:t>市指挥部</w:t>
      </w:r>
      <w:r w:rsidRPr="00F731DD">
        <w:rPr>
          <w:rFonts w:ascii="方正仿宋简体" w:eastAsia="方正仿宋简体" w:hint="eastAsia"/>
          <w:b/>
          <w:sz w:val="32"/>
          <w:szCs w:val="32"/>
        </w:rPr>
        <w:t>根据不同突发环境事件情景，在应急组织指挥机构中选择有直接关系的部门和单位成立</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作为现场应急指挥机构，在</w:t>
      </w:r>
      <w:r>
        <w:rPr>
          <w:rFonts w:ascii="方正仿宋简体" w:eastAsia="方正仿宋简体" w:hint="eastAsia"/>
          <w:b/>
          <w:sz w:val="32"/>
          <w:szCs w:val="32"/>
        </w:rPr>
        <w:t>市指挥部</w:t>
      </w:r>
      <w:r w:rsidRPr="00F731DD">
        <w:rPr>
          <w:rFonts w:ascii="方正仿宋简体" w:eastAsia="方正仿宋简体" w:hint="eastAsia"/>
          <w:b/>
          <w:sz w:val="32"/>
          <w:szCs w:val="32"/>
        </w:rPr>
        <w:t>的领导下，全面负责指挥、组织和协调水源地突发环境事件的应急响应工作。</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的指挥长由</w:t>
      </w:r>
      <w:r>
        <w:rPr>
          <w:rFonts w:ascii="方正仿宋简体" w:eastAsia="方正仿宋简体" w:hint="eastAsia"/>
          <w:b/>
          <w:sz w:val="32"/>
          <w:szCs w:val="32"/>
        </w:rPr>
        <w:t>市指挥部</w:t>
      </w:r>
      <w:r w:rsidRPr="00F731DD">
        <w:rPr>
          <w:rFonts w:ascii="方正仿宋简体" w:eastAsia="方正仿宋简体" w:hint="eastAsia"/>
          <w:b/>
          <w:sz w:val="32"/>
          <w:szCs w:val="32"/>
        </w:rPr>
        <w:t>总指挥指定，成员由</w:t>
      </w:r>
      <w:r>
        <w:rPr>
          <w:rFonts w:ascii="方正仿宋简体" w:eastAsia="方正仿宋简体" w:hint="eastAsia"/>
          <w:b/>
          <w:sz w:val="32"/>
          <w:szCs w:val="32"/>
        </w:rPr>
        <w:t>市</w:t>
      </w:r>
      <w:r w:rsidRPr="00C475BE">
        <w:rPr>
          <w:rFonts w:ascii="方正仿宋简体" w:eastAsia="方正仿宋简体" w:hint="eastAsia"/>
          <w:b/>
          <w:sz w:val="32"/>
          <w:szCs w:val="32"/>
        </w:rPr>
        <w:t>专项工作组</w:t>
      </w:r>
      <w:r w:rsidRPr="00F731DD">
        <w:rPr>
          <w:rFonts w:ascii="方正仿宋简体" w:eastAsia="方正仿宋简体" w:hint="eastAsia"/>
          <w:b/>
          <w:sz w:val="32"/>
          <w:szCs w:val="32"/>
        </w:rPr>
        <w:t>各成员单位有关人员组成。所有参与应急救援的队伍和人员必须服从</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的指挥。</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主要职责：</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执行</w:t>
      </w:r>
      <w:r>
        <w:rPr>
          <w:rFonts w:ascii="方正仿宋简体" w:eastAsia="方正仿宋简体" w:hint="eastAsia"/>
          <w:b/>
          <w:sz w:val="32"/>
          <w:szCs w:val="32"/>
        </w:rPr>
        <w:t>市指挥部</w:t>
      </w:r>
      <w:r w:rsidRPr="00F731DD">
        <w:rPr>
          <w:rFonts w:ascii="方正仿宋简体" w:eastAsia="方正仿宋简体" w:hint="eastAsia"/>
          <w:b/>
          <w:sz w:val="32"/>
          <w:szCs w:val="32"/>
        </w:rPr>
        <w:t>各项应急指令，负责现场应急救援指挥工作；向有关专家咨询，根据专家意见提出现场应急行动方案和措施；协调各级、各专业应急力量实施应急救援行动；研究判断事件性质及危害程度，划定建立现场警戒区和交通管制区域，确定重点防护区域，开展受威胁的周边地区危险源的监控工作；根据现场</w:t>
      </w:r>
      <w:r w:rsidRPr="00F731DD">
        <w:rPr>
          <w:rFonts w:ascii="方正仿宋简体" w:eastAsia="方正仿宋简体" w:hint="eastAsia"/>
          <w:b/>
          <w:sz w:val="32"/>
          <w:szCs w:val="32"/>
        </w:rPr>
        <w:lastRenderedPageBreak/>
        <w:t>监测结果，确定被转移、疏散群众返回时间；向</w:t>
      </w:r>
      <w:r>
        <w:rPr>
          <w:rFonts w:ascii="方正仿宋简体" w:eastAsia="方正仿宋简体" w:hint="eastAsia"/>
          <w:b/>
          <w:sz w:val="32"/>
          <w:szCs w:val="32"/>
        </w:rPr>
        <w:t>市指挥部</w:t>
      </w:r>
      <w:r w:rsidRPr="00F731DD">
        <w:rPr>
          <w:rFonts w:ascii="方正仿宋简体" w:eastAsia="方正仿宋简体" w:hint="eastAsia"/>
          <w:b/>
          <w:sz w:val="32"/>
          <w:szCs w:val="32"/>
        </w:rPr>
        <w:t>报告现场应急响应和救援进展情况，为</w:t>
      </w:r>
      <w:r>
        <w:rPr>
          <w:rFonts w:ascii="方正仿宋简体" w:eastAsia="方正仿宋简体" w:hint="eastAsia"/>
          <w:b/>
          <w:sz w:val="32"/>
          <w:szCs w:val="32"/>
        </w:rPr>
        <w:t>市指挥部</w:t>
      </w:r>
      <w:r w:rsidRPr="00F731DD">
        <w:rPr>
          <w:rFonts w:ascii="方正仿宋简体" w:eastAsia="方正仿宋简体" w:hint="eastAsia"/>
          <w:b/>
          <w:sz w:val="32"/>
          <w:szCs w:val="32"/>
        </w:rPr>
        <w:t>决策提供实时信息和数据；向</w:t>
      </w:r>
      <w:r>
        <w:rPr>
          <w:rFonts w:ascii="方正仿宋简体" w:eastAsia="方正仿宋简体" w:hint="eastAsia"/>
          <w:b/>
          <w:sz w:val="32"/>
          <w:szCs w:val="32"/>
        </w:rPr>
        <w:t>市指挥部</w:t>
      </w:r>
      <w:r w:rsidRPr="00F731DD">
        <w:rPr>
          <w:rFonts w:ascii="方正仿宋简体" w:eastAsia="方正仿宋简体" w:hint="eastAsia"/>
          <w:b/>
          <w:sz w:val="32"/>
          <w:szCs w:val="32"/>
        </w:rPr>
        <w:t>提出现场应急结束的建议，经</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宣布现场应急结束。</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2.3</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现场应急工作组</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现场应急工作组包括应急处置组、应急监测组、应急供水保障组、应急物资保障组、应急专家组、综合组等工作组。</w:t>
      </w:r>
      <w:r>
        <w:rPr>
          <w:rFonts w:ascii="方正仿宋简体" w:eastAsia="方正仿宋简体" w:hint="eastAsia"/>
          <w:b/>
          <w:sz w:val="32"/>
          <w:szCs w:val="32"/>
        </w:rPr>
        <w:t>（</w:t>
      </w:r>
      <w:r w:rsidRPr="00F731DD">
        <w:rPr>
          <w:rFonts w:ascii="方正仿宋简体" w:eastAsia="方正仿宋简体" w:hint="eastAsia"/>
          <w:b/>
          <w:sz w:val="32"/>
          <w:szCs w:val="32"/>
        </w:rPr>
        <w:t>各工作组组成和</w:t>
      </w:r>
      <w:r w:rsidR="00A82E3D">
        <w:rPr>
          <w:rFonts w:ascii="方正仿宋简体" w:eastAsia="方正仿宋简体" w:hint="eastAsia"/>
          <w:b/>
          <w:sz w:val="32"/>
          <w:szCs w:val="32"/>
        </w:rPr>
        <w:t>应急</w:t>
      </w:r>
      <w:r w:rsidRPr="00F731DD">
        <w:rPr>
          <w:rFonts w:ascii="方正仿宋简体" w:eastAsia="方正仿宋简体" w:hint="eastAsia"/>
          <w:b/>
          <w:sz w:val="32"/>
          <w:szCs w:val="32"/>
        </w:rPr>
        <w:t>职责见附件2</w:t>
      </w:r>
      <w:r>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3</w:t>
      </w:r>
      <w:r w:rsidR="00CB04CA">
        <w:rPr>
          <w:rFonts w:ascii="方正黑体简体" w:eastAsia="方正黑体简体" w:hint="eastAsia"/>
          <w:b/>
          <w:sz w:val="32"/>
          <w:szCs w:val="32"/>
        </w:rPr>
        <w:t xml:space="preserve">  </w:t>
      </w:r>
      <w:r w:rsidRPr="00F731DD">
        <w:rPr>
          <w:rFonts w:ascii="方正黑体简体" w:eastAsia="方正黑体简体" w:hint="eastAsia"/>
          <w:b/>
          <w:sz w:val="32"/>
          <w:szCs w:val="32"/>
        </w:rPr>
        <w:t>应急响应</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3.1</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信息收集和</w:t>
      </w:r>
      <w:proofErr w:type="gramStart"/>
      <w:r w:rsidRPr="00F731DD">
        <w:rPr>
          <w:rFonts w:ascii="方正楷体简体" w:eastAsia="方正楷体简体" w:hint="eastAsia"/>
          <w:b/>
          <w:sz w:val="32"/>
          <w:szCs w:val="32"/>
        </w:rPr>
        <w:t>研判</w:t>
      </w:r>
      <w:proofErr w:type="gramEnd"/>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3.1.1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信息收集</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w:t>
      </w:r>
      <w:r w:rsidRPr="00F731DD">
        <w:rPr>
          <w:rFonts w:ascii="方正仿宋简体" w:eastAsia="方正仿宋简体" w:hint="eastAsia"/>
          <w:b/>
          <w:sz w:val="32"/>
          <w:szCs w:val="32"/>
        </w:rPr>
        <w:t>有关成员单位要开展环境信息、自然灾害预警信息、常规环境监测数据的综合分析和风险评估工作。建立信息收集与共享渠道，获取突发环境事件信息。信息来源包括但不仅限于以下途径：</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（1）水源</w:t>
      </w:r>
      <w:r>
        <w:rPr>
          <w:rFonts w:ascii="方正仿宋简体" w:eastAsia="方正仿宋简体" w:hint="eastAsia"/>
          <w:b/>
          <w:sz w:val="32"/>
          <w:szCs w:val="32"/>
        </w:rPr>
        <w:t>地所属的区政府（管委会）、生态环境局、城乡水</w:t>
      </w:r>
      <w:proofErr w:type="gramStart"/>
      <w:r>
        <w:rPr>
          <w:rFonts w:ascii="方正仿宋简体" w:eastAsia="方正仿宋简体" w:hint="eastAsia"/>
          <w:b/>
          <w:sz w:val="32"/>
          <w:szCs w:val="32"/>
        </w:rPr>
        <w:t>务</w:t>
      </w:r>
      <w:proofErr w:type="gramEnd"/>
      <w:r>
        <w:rPr>
          <w:rFonts w:ascii="方正仿宋简体" w:eastAsia="方正仿宋简体" w:hint="eastAsia"/>
          <w:b/>
          <w:sz w:val="32"/>
          <w:szCs w:val="32"/>
        </w:rPr>
        <w:t>局、卫生健康委</w:t>
      </w:r>
      <w:r w:rsidRPr="00F731DD">
        <w:rPr>
          <w:rFonts w:ascii="方正仿宋简体" w:eastAsia="方正仿宋简体" w:hint="eastAsia"/>
          <w:b/>
          <w:sz w:val="32"/>
          <w:szCs w:val="32"/>
        </w:rPr>
        <w:t>等部门，可通过对水源地开展的水质监督性监测等日常监管渠道获取水质异常信息，也可以通过水文气象、地质灾害、污染源排放等信息开展水质预测预警，获取水质异常信息。</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（2）生态环境部门可通过水源地上游及周边主要风险源监控获取异常排放信息，也可通过12369</w:t>
      </w:r>
      <w:r>
        <w:rPr>
          <w:rFonts w:ascii="方正仿宋简体" w:eastAsia="方正仿宋简体" w:hint="eastAsia"/>
          <w:b/>
          <w:sz w:val="32"/>
          <w:szCs w:val="32"/>
        </w:rPr>
        <w:t>热线、网络等途径获取</w:t>
      </w:r>
      <w:r>
        <w:rPr>
          <w:rFonts w:ascii="方正仿宋简体" w:eastAsia="方正仿宋简体" w:hint="eastAsia"/>
          <w:b/>
          <w:sz w:val="32"/>
          <w:szCs w:val="32"/>
        </w:rPr>
        <w:lastRenderedPageBreak/>
        <w:t>突发环境事件信息；公安交警</w:t>
      </w:r>
      <w:r w:rsidRPr="00F731DD">
        <w:rPr>
          <w:rFonts w:ascii="方正仿宋简体" w:eastAsia="方正仿宋简体" w:hint="eastAsia"/>
          <w:b/>
          <w:sz w:val="32"/>
          <w:szCs w:val="32"/>
        </w:rPr>
        <w:t>部门可通过交通事故报警获取流动源事故信息。</w:t>
      </w:r>
    </w:p>
    <w:p w:rsidR="008A40EB" w:rsidRPr="00F731DD" w:rsidRDefault="008A40EB" w:rsidP="00E11E72">
      <w:pPr>
        <w:spacing w:line="62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（3）通过本级政府不同部门之间、上下游相邻行政区域政府之间建立的信息收集与共享渠道，获取突发环境事件信息。</w:t>
      </w:r>
    </w:p>
    <w:p w:rsidR="008A40EB" w:rsidRPr="00F731DD" w:rsidRDefault="008A40EB" w:rsidP="00E11E72">
      <w:pPr>
        <w:spacing w:line="62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（4）各水源地管理单位通过日常巡查、水质监测等日常监管渠道获取水质异常信息。</w:t>
      </w:r>
    </w:p>
    <w:p w:rsidR="008A40EB" w:rsidRPr="00F731DD" w:rsidRDefault="008A40EB" w:rsidP="00E11E72">
      <w:pPr>
        <w:spacing w:line="62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3.1.2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信息</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判和会商</w:t>
      </w:r>
    </w:p>
    <w:p w:rsidR="008A40EB" w:rsidRPr="00F731DD" w:rsidRDefault="008A40EB" w:rsidP="00E11E72">
      <w:pPr>
        <w:spacing w:line="62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办公室负责信息核实和</w:t>
      </w:r>
      <w:proofErr w:type="gramStart"/>
      <w:r w:rsidRPr="00F731DD">
        <w:rPr>
          <w:rFonts w:ascii="方正仿宋简体" w:eastAsia="方正仿宋简体" w:hint="eastAsia"/>
          <w:b/>
          <w:sz w:val="32"/>
          <w:szCs w:val="32"/>
        </w:rPr>
        <w:t>研判</w:t>
      </w:r>
      <w:proofErr w:type="gramEnd"/>
      <w:r w:rsidRPr="00F731DD">
        <w:rPr>
          <w:rFonts w:ascii="方正仿宋简体" w:eastAsia="方正仿宋简体" w:hint="eastAsia"/>
          <w:b/>
          <w:sz w:val="32"/>
          <w:szCs w:val="32"/>
        </w:rPr>
        <w:t>工作。通过日常监管渠道首次发现风险源或水质异常或群众举报、责任单位报告等获取突发事件信息，第一时间开展以下工作：</w:t>
      </w:r>
    </w:p>
    <w:p w:rsidR="008A40EB" w:rsidRPr="00F731DD" w:rsidRDefault="008A40EB" w:rsidP="00E11E72">
      <w:pPr>
        <w:spacing w:line="62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（1）核实信息的真实性；</w:t>
      </w:r>
    </w:p>
    <w:p w:rsidR="008A40EB" w:rsidRPr="00E11E72" w:rsidRDefault="008A40EB" w:rsidP="00E11E72">
      <w:pPr>
        <w:spacing w:line="620" w:lineRule="exact"/>
        <w:ind w:firstLineChars="200" w:firstLine="626"/>
        <w:rPr>
          <w:rFonts w:ascii="方正仿宋简体" w:eastAsia="方正仿宋简体"/>
          <w:b/>
          <w:spacing w:val="-4"/>
          <w:sz w:val="32"/>
          <w:szCs w:val="32"/>
        </w:rPr>
      </w:pPr>
      <w:r w:rsidRPr="00F731DD">
        <w:rPr>
          <w:rFonts w:ascii="方正仿宋简体" w:eastAsia="方正仿宋简体" w:hint="eastAsia"/>
          <w:b/>
          <w:sz w:val="32"/>
          <w:szCs w:val="32"/>
        </w:rPr>
        <w:t>（2）</w:t>
      </w:r>
      <w:r w:rsidRPr="00E11E72">
        <w:rPr>
          <w:rFonts w:ascii="方正仿宋简体" w:eastAsia="方正仿宋简体" w:hint="eastAsia"/>
          <w:b/>
          <w:spacing w:val="-4"/>
          <w:sz w:val="32"/>
          <w:szCs w:val="32"/>
        </w:rPr>
        <w:t>进一步收集信息，</w:t>
      </w:r>
      <w:proofErr w:type="gramStart"/>
      <w:r w:rsidRPr="00E11E72">
        <w:rPr>
          <w:rFonts w:ascii="方正仿宋简体" w:eastAsia="方正仿宋简体" w:hint="eastAsia"/>
          <w:b/>
          <w:spacing w:val="-4"/>
          <w:sz w:val="32"/>
          <w:szCs w:val="32"/>
        </w:rPr>
        <w:t>研</w:t>
      </w:r>
      <w:proofErr w:type="gramEnd"/>
      <w:r w:rsidRPr="00E11E72">
        <w:rPr>
          <w:rFonts w:ascii="方正仿宋简体" w:eastAsia="方正仿宋简体" w:hint="eastAsia"/>
          <w:b/>
          <w:spacing w:val="-4"/>
          <w:sz w:val="32"/>
          <w:szCs w:val="32"/>
        </w:rPr>
        <w:t>判水质变化趋势。必要时，根据预案情景和部门职责，及时通知有关部门共同开展信息收集工作；</w:t>
      </w:r>
    </w:p>
    <w:p w:rsidR="008A40EB" w:rsidRPr="00F731DD" w:rsidRDefault="008A40EB" w:rsidP="00E11E72">
      <w:pPr>
        <w:spacing w:line="62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w:t>
      </w:r>
      <w:r>
        <w:rPr>
          <w:rFonts w:ascii="方正仿宋简体" w:eastAsia="方正仿宋简体" w:hint="eastAsia"/>
          <w:b/>
          <w:sz w:val="32"/>
          <w:szCs w:val="32"/>
        </w:rPr>
        <w:t>发现导致水源地突发环境事件的信息时，及时将有关信息报告市指挥部</w:t>
      </w:r>
      <w:r w:rsidRPr="00F731DD">
        <w:rPr>
          <w:rFonts w:ascii="方正仿宋简体" w:eastAsia="方正仿宋简体" w:hint="eastAsia"/>
          <w:b/>
          <w:sz w:val="32"/>
          <w:szCs w:val="32"/>
        </w:rPr>
        <w:t>。</w:t>
      </w:r>
    </w:p>
    <w:p w:rsidR="008A40EB" w:rsidRPr="00F731DD" w:rsidRDefault="008A40EB" w:rsidP="00E11E72">
      <w:pPr>
        <w:spacing w:line="62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w:t>
      </w:r>
      <w:r w:rsidRPr="00F731DD">
        <w:rPr>
          <w:rFonts w:ascii="方正仿宋简体" w:eastAsia="方正仿宋简体" w:hint="eastAsia"/>
          <w:b/>
          <w:sz w:val="32"/>
          <w:szCs w:val="32"/>
        </w:rPr>
        <w:t>接到信息报告应立即组织有关部门及应急专家进行会商，对收集到的信息进行筛选、评估、分析，</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判水质变化趋势，提出应</w:t>
      </w:r>
      <w:r>
        <w:rPr>
          <w:rFonts w:ascii="方正仿宋简体" w:eastAsia="方正仿宋简体" w:hint="eastAsia"/>
          <w:b/>
          <w:sz w:val="32"/>
          <w:szCs w:val="32"/>
        </w:rPr>
        <w:t>对方案和建议，研究决定是否发布预警信息或启动应急预案；若判断</w:t>
      </w:r>
      <w:r w:rsidRPr="00F731DD">
        <w:rPr>
          <w:rFonts w:ascii="方正仿宋简体" w:eastAsia="方正仿宋简体" w:hint="eastAsia"/>
          <w:b/>
          <w:sz w:val="32"/>
          <w:szCs w:val="32"/>
        </w:rPr>
        <w:t>对水源地水质造成影响，应根据水源地突发环境事件类型选择有直接关系的部门和单位立即成立</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lastRenderedPageBreak/>
        <w:t>3.2</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预警</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3.2.1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预警分级</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为提高效率、简化程序，根据饮用水水源地重要性、污染物危害性、事态紧急程度、采取响应措施以及对取水可能造成的影响等实际情况，预警级别分为橙色、红色两级。</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当突发环境事件排放的污染物迁移至水源地应急预案适用的地域范围，但水源保护区或其连接水体尚未受到污染，或是污染物已进入水</w:t>
      </w:r>
      <w:r>
        <w:rPr>
          <w:rFonts w:ascii="方正仿宋简体" w:eastAsia="方正仿宋简体" w:hint="eastAsia"/>
          <w:b/>
          <w:sz w:val="32"/>
          <w:szCs w:val="32"/>
        </w:rPr>
        <w:t>源保护区上游连接水体，但应急专家组</w:t>
      </w:r>
      <w:proofErr w:type="gramStart"/>
      <w:r>
        <w:rPr>
          <w:rFonts w:ascii="方正仿宋简体" w:eastAsia="方正仿宋简体" w:hint="eastAsia"/>
          <w:b/>
          <w:sz w:val="32"/>
          <w:szCs w:val="32"/>
        </w:rPr>
        <w:t>研</w:t>
      </w:r>
      <w:proofErr w:type="gramEnd"/>
      <w:r>
        <w:rPr>
          <w:rFonts w:ascii="方正仿宋简体" w:eastAsia="方正仿宋简体" w:hint="eastAsia"/>
          <w:b/>
          <w:sz w:val="32"/>
          <w:szCs w:val="32"/>
        </w:rPr>
        <w:t>判后认为对水源地水质影响</w:t>
      </w:r>
      <w:r w:rsidRPr="00F731DD">
        <w:rPr>
          <w:rFonts w:ascii="方正仿宋简体" w:eastAsia="方正仿宋简体" w:hint="eastAsia"/>
          <w:b/>
          <w:sz w:val="32"/>
          <w:szCs w:val="32"/>
        </w:rPr>
        <w:t>较小、可能不影响取水时，为橙色预警；当污染物已进入（或出现在）水源保</w:t>
      </w:r>
      <w:r>
        <w:rPr>
          <w:rFonts w:ascii="方正仿宋简体" w:eastAsia="方正仿宋简体" w:hint="eastAsia"/>
          <w:b/>
          <w:sz w:val="32"/>
          <w:szCs w:val="32"/>
        </w:rPr>
        <w:t>护区或其上游连接水体，且应急专家组</w:t>
      </w:r>
      <w:proofErr w:type="gramStart"/>
      <w:r>
        <w:rPr>
          <w:rFonts w:ascii="方正仿宋简体" w:eastAsia="方正仿宋简体" w:hint="eastAsia"/>
          <w:b/>
          <w:sz w:val="32"/>
          <w:szCs w:val="32"/>
        </w:rPr>
        <w:t>研</w:t>
      </w:r>
      <w:proofErr w:type="gramEnd"/>
      <w:r>
        <w:rPr>
          <w:rFonts w:ascii="方正仿宋简体" w:eastAsia="方正仿宋简体" w:hint="eastAsia"/>
          <w:b/>
          <w:sz w:val="32"/>
          <w:szCs w:val="32"/>
        </w:rPr>
        <w:t>判后认为对水源地水质影响</w:t>
      </w:r>
      <w:r w:rsidRPr="00F731DD">
        <w:rPr>
          <w:rFonts w:ascii="方正仿宋简体" w:eastAsia="方正仿宋简体" w:hint="eastAsia"/>
          <w:b/>
          <w:sz w:val="32"/>
          <w:szCs w:val="32"/>
        </w:rPr>
        <w:t>较大、可能影响取水时，为红色预警。预警级别由应急专家组提出建议，</w:t>
      </w:r>
      <w:r>
        <w:rPr>
          <w:rFonts w:ascii="方正仿宋简体" w:eastAsia="方正仿宋简体" w:hint="eastAsia"/>
          <w:b/>
          <w:sz w:val="32"/>
          <w:szCs w:val="32"/>
        </w:rPr>
        <w:t>市指挥部</w:t>
      </w:r>
      <w:r w:rsidRPr="00F731DD">
        <w:rPr>
          <w:rFonts w:ascii="方正仿宋简体" w:eastAsia="方正仿宋简体" w:hint="eastAsia"/>
          <w:b/>
          <w:sz w:val="32"/>
          <w:szCs w:val="32"/>
        </w:rPr>
        <w:t>确定。</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发布预警，即应采取预警行动或同时采取应急措施。一般发布橙色预警时，仅采取预警行动；发布红色预警时，在采取预警行动的同时，启动应急措施。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3.2.2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预警启动条件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根据信息获取方式，综合考虑突发事件类型、发生地点、污染物质种类和数量等情况，红色、橙色预警的启动条件如下：</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（1）红色预警：</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A、通过信息报告发现，在水源地一级保护区内发生突发环境事件。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B、通过信息报告发现，污染物已扩散至距水源保护区直线</w:t>
      </w:r>
      <w:r w:rsidRPr="00F731DD">
        <w:rPr>
          <w:rFonts w:ascii="方正仿宋简体" w:eastAsia="方正仿宋简体" w:hint="eastAsia"/>
          <w:b/>
          <w:sz w:val="32"/>
          <w:szCs w:val="32"/>
        </w:rPr>
        <w:lastRenderedPageBreak/>
        <w:t>距离不足50米的陆域或水域，经水质监测和信息</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判，判断污染物迁移至取水口位置时，相应指标浓度仍会超标。</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C</w:t>
      </w:r>
      <w:r>
        <w:rPr>
          <w:rFonts w:ascii="方正仿宋简体" w:eastAsia="方正仿宋简体" w:hint="eastAsia"/>
          <w:b/>
          <w:sz w:val="32"/>
          <w:szCs w:val="32"/>
        </w:rPr>
        <w:t>、通过监测发现，水源地水源保护区或其上游连接水体理化</w:t>
      </w:r>
      <w:r w:rsidRPr="00F731DD">
        <w:rPr>
          <w:rFonts w:ascii="方正仿宋简体" w:eastAsia="方正仿宋简体" w:hint="eastAsia"/>
          <w:b/>
          <w:sz w:val="32"/>
          <w:szCs w:val="32"/>
        </w:rPr>
        <w:t>指标异常。</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（2）橙色预警：</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A、通过信息报告发现，在水源保护区内可能由于自然灾害引发水源地发生突发环境事件。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B、上游发生突发性严重水污染事故，但水源保护区或其连接水体尚未受到污染，或是污染物已进入水源保护区上游连接水体，但应急专家组</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判后认为对水源地水质影响可能较小、不影响取水时，进入供水警戒状态。</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3.2.3</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发布预警和预警级别调整</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w:t>
      </w:r>
      <w:r>
        <w:rPr>
          <w:rFonts w:ascii="方正仿宋简体" w:eastAsia="方正仿宋简体"/>
          <w:b/>
          <w:sz w:val="32"/>
          <w:szCs w:val="32"/>
        </w:rPr>
        <w:t>办公室</w:t>
      </w:r>
      <w:r w:rsidRPr="00F731DD">
        <w:rPr>
          <w:rFonts w:ascii="方正仿宋简体" w:eastAsia="方正仿宋简体" w:hint="eastAsia"/>
          <w:b/>
          <w:sz w:val="32"/>
          <w:szCs w:val="32"/>
        </w:rPr>
        <w:t>密切关注事件进展情况，根据事态发展和采取措施效果，按照有</w:t>
      </w:r>
      <w:r>
        <w:rPr>
          <w:rFonts w:ascii="方正仿宋简体" w:eastAsia="方正仿宋简体" w:hint="eastAsia"/>
          <w:b/>
          <w:sz w:val="32"/>
          <w:szCs w:val="32"/>
        </w:rPr>
        <w:t>关规定适时调整并发布预警级别</w:t>
      </w:r>
      <w:r w:rsidRPr="00F731DD">
        <w:rPr>
          <w:rFonts w:ascii="方正仿宋简体" w:eastAsia="方正仿宋简体" w:hint="eastAsia"/>
          <w:b/>
          <w:sz w:val="32"/>
          <w:szCs w:val="32"/>
        </w:rPr>
        <w:t>。按照水源污染事故的严重性、紧急程度和可能波及的范围，水源污染事故的预警分为红色、橙色两个预警级别。根据事态的发展情</w:t>
      </w:r>
      <w:r>
        <w:rPr>
          <w:rFonts w:ascii="方正仿宋简体" w:eastAsia="方正仿宋简体" w:hint="eastAsia"/>
          <w:b/>
          <w:sz w:val="32"/>
          <w:szCs w:val="32"/>
        </w:rPr>
        <w:t>况和采取措施的效果，预警级别可以升级、降级或解除。市指挥部</w:t>
      </w:r>
      <w:r>
        <w:rPr>
          <w:rFonts w:ascii="方正仿宋简体" w:eastAsia="方正仿宋简体"/>
          <w:b/>
          <w:sz w:val="32"/>
          <w:szCs w:val="32"/>
        </w:rPr>
        <w:t>办公室</w:t>
      </w:r>
      <w:r w:rsidRPr="00F731DD">
        <w:rPr>
          <w:rFonts w:ascii="方正仿宋简体" w:eastAsia="方正仿宋简体" w:hint="eastAsia"/>
          <w:b/>
          <w:sz w:val="32"/>
          <w:szCs w:val="32"/>
        </w:rPr>
        <w:t>对事件信息开展跟踪收集和</w:t>
      </w:r>
      <w:proofErr w:type="gramStart"/>
      <w:r w:rsidRPr="00F731DD">
        <w:rPr>
          <w:rFonts w:ascii="方正仿宋简体" w:eastAsia="方正仿宋简体" w:hint="eastAsia"/>
          <w:b/>
          <w:sz w:val="32"/>
          <w:szCs w:val="32"/>
        </w:rPr>
        <w:t>研判</w:t>
      </w:r>
      <w:proofErr w:type="gramEnd"/>
      <w:r w:rsidRPr="00F731DD">
        <w:rPr>
          <w:rFonts w:ascii="方正仿宋简体" w:eastAsia="方正仿宋简体" w:hint="eastAsia"/>
          <w:b/>
          <w:sz w:val="32"/>
          <w:szCs w:val="32"/>
        </w:rPr>
        <w:t>，必要时组织有关专家进行会商，并根据达到的预警级别发布相应的预警。预警信息发布内容包括事件类别、预警级别、可能影响范围、警示事项、应当采取的措施和发布机关等。预警发布的对象，主要针对组织实施预警行动和应急处置行动的部门和单位。</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预警信息发布后，可根据事态发展、采取措施的效果，适时调整预警级别并再</w:t>
      </w:r>
      <w:r>
        <w:rPr>
          <w:rFonts w:ascii="方正仿宋简体" w:eastAsia="方正仿宋简体" w:hint="eastAsia"/>
          <w:b/>
          <w:sz w:val="32"/>
          <w:szCs w:val="32"/>
        </w:rPr>
        <w:t>次发布。发布可能引起公众恐慌、影响社会稳定的预警信息，需经市政府主要负责</w:t>
      </w:r>
      <w:r>
        <w:rPr>
          <w:rFonts w:ascii="方正仿宋简体" w:eastAsia="方正仿宋简体"/>
          <w:b/>
          <w:sz w:val="32"/>
          <w:szCs w:val="32"/>
        </w:rPr>
        <w:t>同志</w:t>
      </w:r>
      <w:r>
        <w:rPr>
          <w:rFonts w:ascii="方正仿宋简体" w:eastAsia="方正仿宋简体" w:hint="eastAsia"/>
          <w:b/>
          <w:sz w:val="32"/>
          <w:szCs w:val="32"/>
        </w:rPr>
        <w:t>批准。预警信息经市政府审批后，通过市指挥部办公室</w:t>
      </w:r>
      <w:r w:rsidRPr="00F731DD">
        <w:rPr>
          <w:rFonts w:ascii="方正仿宋简体" w:eastAsia="方正仿宋简体" w:hint="eastAsia"/>
          <w:b/>
          <w:sz w:val="32"/>
          <w:szCs w:val="32"/>
        </w:rPr>
        <w:t>发布。</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3.2.4</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预警行动</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预警信息发布后，市指挥部</w:t>
      </w:r>
      <w:r w:rsidRPr="00F731DD">
        <w:rPr>
          <w:rFonts w:ascii="方正仿宋简体" w:eastAsia="方正仿宋简体" w:hint="eastAsia"/>
          <w:b/>
          <w:sz w:val="32"/>
          <w:szCs w:val="32"/>
        </w:rPr>
        <w:t>应视事件的情况和可能产生的影响，采取以下预警行动。一般情况下，发布红色预警时，</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的总指挥应当到达现场，组织开展应急响应工作。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预警行动包含但不仅限于以下内容：</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（1）下达启动水源地应急预案的命令，启动相关应急预案，根据事件情景，向相关成员单位发送预警信息。</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（2）通知</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中的有关单位和人员做好应急准备，进入待命状态，必要时到达现场开展相关工作。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（3）控制或关闭受污染的连接水体的涵闸、泵站，做好相关准备工作。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（4）通知水源地对应的供水单位进入待命状态，做好停止取水、低压供水或启动备用水源等准备，发动群众储备饮用水。</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（5）加强信息监控，核实突发环境事件污染来源、进入水体的污染物种类、总量和污染扩散范围等信息。</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（6）开展应急监测或做好应急监测准备。</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（7）做好突发环境事件信息上报和通报。</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（8）调集所需应急物资和设备，做好应急保障。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（9）在危险区域设置提示或警告标志。</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w:t>
      </w:r>
      <w:r w:rsidR="00A82E3D">
        <w:rPr>
          <w:rFonts w:ascii="方正仿宋简体" w:eastAsia="方正仿宋简体"/>
          <w:b/>
          <w:sz w:val="32"/>
          <w:szCs w:val="32"/>
        </w:rPr>
        <w:t>0</w:t>
      </w:r>
      <w:r w:rsidRPr="00F731DD">
        <w:rPr>
          <w:rFonts w:ascii="方正仿宋简体" w:eastAsia="方正仿宋简体" w:hint="eastAsia"/>
          <w:b/>
          <w:sz w:val="32"/>
          <w:szCs w:val="32"/>
        </w:rPr>
        <w:t>）</w:t>
      </w:r>
      <w:r w:rsidRPr="00F731DD">
        <w:rPr>
          <w:rFonts w:ascii="方正仿宋简体" w:eastAsia="方正仿宋简体" w:hint="eastAsia"/>
          <w:b/>
          <w:sz w:val="32"/>
          <w:szCs w:val="32"/>
        </w:rPr>
        <w:tab/>
        <w:t>必要时，及时通过媒体向公众发布信息。</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（11）加强舆情监测、引导和应对工作。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3.2.5</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预警解除</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根据信息收集和应急监测结果证明不会污染水源地或者突发环境事件判断危险已经解除的，由</w:t>
      </w:r>
      <w:r>
        <w:rPr>
          <w:rFonts w:ascii="方正仿宋简体" w:eastAsia="方正仿宋简体" w:hint="eastAsia"/>
          <w:b/>
          <w:sz w:val="32"/>
          <w:szCs w:val="32"/>
        </w:rPr>
        <w:t>市指挥部办公室</w:t>
      </w:r>
      <w:r w:rsidRPr="00F731DD">
        <w:rPr>
          <w:rFonts w:ascii="方正仿宋简体" w:eastAsia="方正仿宋简体" w:hint="eastAsia"/>
          <w:b/>
          <w:sz w:val="32"/>
          <w:szCs w:val="32"/>
        </w:rPr>
        <w:t>宣布解除预警，终止预警措施。</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3.3</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信息报告与通报</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3.3.1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信息报告程序</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（1）发现已经造成或可能造成水源地污染的有关人员和责任单位，应按照有关规定立即向</w:t>
      </w: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办公室报告。</w:t>
      </w:r>
    </w:p>
    <w:p w:rsidR="008A40EB" w:rsidRPr="00AF7431" w:rsidRDefault="008A40EB" w:rsidP="008A40EB">
      <w:pPr>
        <w:spacing w:line="600" w:lineRule="exact"/>
        <w:ind w:firstLineChars="200" w:firstLine="626"/>
        <w:rPr>
          <w:rFonts w:ascii="方正仿宋简体" w:eastAsia="方正仿宋简体"/>
          <w:b/>
          <w:spacing w:val="-4"/>
          <w:sz w:val="32"/>
          <w:szCs w:val="32"/>
        </w:rPr>
      </w:pPr>
      <w:r w:rsidRPr="00F731DD">
        <w:rPr>
          <w:rFonts w:ascii="方正仿宋简体" w:eastAsia="方正仿宋简体" w:hint="eastAsia"/>
          <w:b/>
          <w:sz w:val="32"/>
          <w:szCs w:val="32"/>
        </w:rPr>
        <w:t>（2）</w:t>
      </w:r>
      <w:r w:rsidRPr="00AF7431">
        <w:rPr>
          <w:rFonts w:ascii="方正仿宋简体" w:eastAsia="方正仿宋简体" w:hint="eastAsia"/>
          <w:b/>
          <w:spacing w:val="-4"/>
          <w:sz w:val="32"/>
          <w:szCs w:val="32"/>
        </w:rPr>
        <w:t>水源地突发环境事件发生地所属区政府（管委会）有关部门在发现或得知水源地突发环境事件信息后，应立即进行核实，了解有关情况。经过核实后，第一时间向市指挥部办公室报告。</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w:t>
      </w:r>
      <w:r>
        <w:rPr>
          <w:rFonts w:ascii="方正仿宋简体" w:eastAsia="方正仿宋简体" w:hint="eastAsia"/>
          <w:b/>
          <w:sz w:val="32"/>
          <w:szCs w:val="32"/>
        </w:rPr>
        <w:t>）市生态环境局先于区生态环境分局获悉水源地突发环境事件信息的，可要求</w:t>
      </w:r>
      <w:r w:rsidRPr="00F731DD">
        <w:rPr>
          <w:rFonts w:ascii="方正仿宋简体" w:eastAsia="方正仿宋简体" w:hint="eastAsia"/>
          <w:b/>
          <w:sz w:val="32"/>
          <w:szCs w:val="32"/>
        </w:rPr>
        <w:t>区生态环境分局核实并报告相应信息。</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w:t>
      </w:r>
      <w:r>
        <w:rPr>
          <w:rFonts w:ascii="方正仿宋简体" w:eastAsia="方正仿宋简体" w:hint="eastAsia"/>
          <w:b/>
          <w:sz w:val="32"/>
          <w:szCs w:val="32"/>
        </w:rPr>
        <w:t>）特殊情况下，若遇到敏感事件或发生在重点地区、特殊时期</w:t>
      </w:r>
      <w:r w:rsidRPr="00F731DD">
        <w:rPr>
          <w:rFonts w:ascii="方正仿宋简体" w:eastAsia="方正仿宋简体" w:hint="eastAsia"/>
          <w:b/>
          <w:sz w:val="32"/>
          <w:szCs w:val="32"/>
        </w:rPr>
        <w:t>或可能演化为重大、特别重大突发环境事件的信息，有关部门</w:t>
      </w:r>
      <w:r>
        <w:rPr>
          <w:rFonts w:ascii="方正仿宋简体" w:eastAsia="方正仿宋简体" w:hint="eastAsia"/>
          <w:b/>
          <w:sz w:val="32"/>
          <w:szCs w:val="32"/>
        </w:rPr>
        <w:t>和单位</w:t>
      </w:r>
      <w:r w:rsidRPr="00F731DD">
        <w:rPr>
          <w:rFonts w:ascii="方正仿宋简体" w:eastAsia="方正仿宋简体" w:hint="eastAsia"/>
          <w:b/>
          <w:sz w:val="32"/>
          <w:szCs w:val="32"/>
        </w:rPr>
        <w:t>应立即向</w:t>
      </w:r>
      <w:r>
        <w:rPr>
          <w:rFonts w:ascii="方正仿宋简体" w:eastAsia="方正仿宋简体" w:hint="eastAsia"/>
          <w:b/>
          <w:sz w:val="32"/>
          <w:szCs w:val="32"/>
        </w:rPr>
        <w:t>市指挥部</w:t>
      </w:r>
      <w:r w:rsidRPr="00F731DD">
        <w:rPr>
          <w:rFonts w:ascii="方正仿宋简体" w:eastAsia="方正仿宋简体" w:hint="eastAsia"/>
          <w:b/>
          <w:sz w:val="32"/>
          <w:szCs w:val="32"/>
        </w:rPr>
        <w:t>报告。</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3.3.2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信息通报程序</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对经核实的水源地突发环境事件，接报的</w:t>
      </w:r>
      <w:r>
        <w:rPr>
          <w:rFonts w:ascii="方正仿宋简体" w:eastAsia="方正仿宋简体" w:hint="eastAsia"/>
          <w:b/>
          <w:sz w:val="32"/>
          <w:szCs w:val="32"/>
        </w:rPr>
        <w:t>有关部门应向市政府和有关部门通报。通报的部门至少应包括</w:t>
      </w:r>
      <w:r w:rsidRPr="00F731DD">
        <w:rPr>
          <w:rFonts w:ascii="方正仿宋简体" w:eastAsia="方正仿宋简体" w:hint="eastAsia"/>
          <w:b/>
          <w:sz w:val="32"/>
          <w:szCs w:val="32"/>
        </w:rPr>
        <w:t>市生态环境局、市城</w:t>
      </w:r>
      <w:r w:rsidRPr="00F731DD">
        <w:rPr>
          <w:rFonts w:ascii="方正仿宋简体" w:eastAsia="方正仿宋简体" w:hint="eastAsia"/>
          <w:b/>
          <w:sz w:val="32"/>
          <w:szCs w:val="32"/>
        </w:rPr>
        <w:lastRenderedPageBreak/>
        <w:t>乡水</w:t>
      </w:r>
      <w:proofErr w:type="gramStart"/>
      <w:r w:rsidRPr="00F731DD">
        <w:rPr>
          <w:rFonts w:ascii="方正仿宋简体" w:eastAsia="方正仿宋简体" w:hint="eastAsia"/>
          <w:b/>
          <w:sz w:val="32"/>
          <w:szCs w:val="32"/>
        </w:rPr>
        <w:t>务</w:t>
      </w:r>
      <w:proofErr w:type="gramEnd"/>
      <w:r w:rsidRPr="00F731DD">
        <w:rPr>
          <w:rFonts w:ascii="方正仿宋简体" w:eastAsia="方正仿宋简体" w:hint="eastAsia"/>
          <w:b/>
          <w:sz w:val="32"/>
          <w:szCs w:val="32"/>
        </w:rPr>
        <w:t>局、市卫生健康委</w:t>
      </w:r>
      <w:r>
        <w:rPr>
          <w:rFonts w:ascii="方正仿宋简体" w:eastAsia="方正仿宋简体" w:hint="eastAsia"/>
          <w:b/>
          <w:sz w:val="32"/>
          <w:szCs w:val="32"/>
        </w:rPr>
        <w:t>等部门；根据水源地突发环境事件的类型和情景，还应通报市应急</w:t>
      </w:r>
      <w:r w:rsidRPr="00F731DD">
        <w:rPr>
          <w:rFonts w:ascii="方正仿宋简体" w:eastAsia="方正仿宋简体" w:hint="eastAsia"/>
          <w:b/>
          <w:sz w:val="32"/>
          <w:szCs w:val="32"/>
        </w:rPr>
        <w:t>局（遇火灾事故）、市交通运输局（危险化学品道路运输事故应急处置）、市公安局（遇火灾爆炸、道路运输事故）等部门。其他部门接到相关报告的，应及时通报市生态环境局。</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3.3.3</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信息报告和通报内容</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按照不同的时间节点，水源地突发环境事件报告分为初报、续报和处理结果报告。</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初报应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（2）续报应</w:t>
      </w:r>
      <w:proofErr w:type="gramStart"/>
      <w:r w:rsidRPr="00F731DD">
        <w:rPr>
          <w:rFonts w:ascii="方正仿宋简体" w:eastAsia="方正仿宋简体" w:hint="eastAsia"/>
          <w:b/>
          <w:sz w:val="32"/>
          <w:szCs w:val="32"/>
        </w:rPr>
        <w:t>在初报的</w:t>
      </w:r>
      <w:proofErr w:type="gramEnd"/>
      <w:r w:rsidRPr="00F731DD">
        <w:rPr>
          <w:rFonts w:ascii="方正仿宋简体" w:eastAsia="方正仿宋简体" w:hint="eastAsia"/>
          <w:b/>
          <w:sz w:val="32"/>
          <w:szCs w:val="32"/>
        </w:rPr>
        <w:t>基础上报告事件及有关处置措施的进展情况。在事件现场处置完毕前，续报工作实行日报制。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（3）处理结果报告应在初报、续报的基础上报告突发环境事件的处置措施、过程和结果，突发环境事件潜在或者</w:t>
      </w:r>
      <w:proofErr w:type="gramStart"/>
      <w:r w:rsidRPr="00F731DD">
        <w:rPr>
          <w:rFonts w:ascii="方正仿宋简体" w:eastAsia="方正仿宋简体" w:hint="eastAsia"/>
          <w:b/>
          <w:sz w:val="32"/>
          <w:szCs w:val="32"/>
        </w:rPr>
        <w:t>间接危害</w:t>
      </w:r>
      <w:proofErr w:type="gramEnd"/>
      <w:r w:rsidRPr="00F731DD">
        <w:rPr>
          <w:rFonts w:ascii="方正仿宋简体" w:eastAsia="方正仿宋简体" w:hint="eastAsia"/>
          <w:b/>
          <w:sz w:val="32"/>
          <w:szCs w:val="32"/>
        </w:rPr>
        <w:t>以及损失、社会影响、处理后的遗留问题、责任追究等详细情况。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突发环境事件信息应采用传真、网络、邮寄或面呈等方式书面报告。情况紧急时，</w:t>
      </w:r>
      <w:proofErr w:type="gramStart"/>
      <w:r w:rsidRPr="00F731DD">
        <w:rPr>
          <w:rFonts w:ascii="方正仿宋简体" w:eastAsia="方正仿宋简体" w:hint="eastAsia"/>
          <w:b/>
          <w:sz w:val="32"/>
          <w:szCs w:val="32"/>
        </w:rPr>
        <w:t>初报可</w:t>
      </w:r>
      <w:proofErr w:type="gramEnd"/>
      <w:r w:rsidRPr="00F731DD">
        <w:rPr>
          <w:rFonts w:ascii="方正仿宋简体" w:eastAsia="方正仿宋简体" w:hint="eastAsia"/>
          <w:b/>
          <w:sz w:val="32"/>
          <w:szCs w:val="32"/>
        </w:rPr>
        <w:t>通过电话方式报送，应当及时补充书面报告。书面报告应说明突发环境事件报告单位、报告签发人、联系人及联系电话等内容，并尽可能提供地图、图片以及有关的多媒体资料。</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lastRenderedPageBreak/>
        <w:t>3.4</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事态</w:t>
      </w:r>
      <w:proofErr w:type="gramStart"/>
      <w:r w:rsidRPr="00F731DD">
        <w:rPr>
          <w:rFonts w:ascii="方正楷体简体" w:eastAsia="方正楷体简体" w:hint="eastAsia"/>
          <w:b/>
          <w:sz w:val="32"/>
          <w:szCs w:val="32"/>
        </w:rPr>
        <w:t>研</w:t>
      </w:r>
      <w:proofErr w:type="gramEnd"/>
      <w:r w:rsidRPr="00F731DD">
        <w:rPr>
          <w:rFonts w:ascii="方正楷体简体" w:eastAsia="方正楷体简体" w:hint="eastAsia"/>
          <w:b/>
          <w:sz w:val="32"/>
          <w:szCs w:val="32"/>
        </w:rPr>
        <w:t>判</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发布预警后，一般由</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根据事故处置需要迅速组建各个工作组，跟踪开展事态</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判。对事故点附近水利设施工程情况、污染物进入地下水的数量及种类性质、事故点附近水系分布（包括清洁水情况）、距离水源地取水口的距离和可能对水源地造成的危害等情况进行分析判断。事态</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判的结果是制定和动态调整应急响应有关方案、实施应急监测、污染源排查与处置、应急处置的重要基础。</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3.5</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应急监测</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3.5.1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应急监测程序</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市生态环境局会同有关部门组织、实施水源地突发环境事件的环境应急监测工作。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事件处置初期，根据现场实际情况制定监测方案、设置监测点位、确定监测频次、组织开展监测、形成监测报告，第一时间向</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报告监测结果和污染浓度变化态势图，并安排人员对突发环境事件监测情况进行全过程记录。</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事件处置中期，根据事态发展，如上游来水量、应急处置措施效果等情况，适时调整监测点位和监测频次。</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事件处置末期，按照市指挥部命令，停止应急监测，并向现场应急指挥部</w:t>
      </w:r>
      <w:r w:rsidRPr="00F731DD">
        <w:rPr>
          <w:rFonts w:ascii="方正仿宋简体" w:eastAsia="方正仿宋简体" w:hint="eastAsia"/>
          <w:b/>
          <w:sz w:val="32"/>
          <w:szCs w:val="32"/>
        </w:rPr>
        <w:t>提交应急监测总结报告。</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3.5.2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制定应急监测方案</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制定应急监测方案应包括依据的技术规范、实施人员、布点</w:t>
      </w:r>
      <w:r w:rsidRPr="00F731DD">
        <w:rPr>
          <w:rFonts w:ascii="方正仿宋简体" w:eastAsia="方正仿宋简体" w:hint="eastAsia"/>
          <w:b/>
          <w:sz w:val="32"/>
          <w:szCs w:val="32"/>
        </w:rPr>
        <w:lastRenderedPageBreak/>
        <w:t>原则、采样频次和注意事项、监测结果记录和报告方式等。</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w:t>
      </w:r>
      <w:r>
        <w:rPr>
          <w:rFonts w:ascii="方正仿宋简体" w:eastAsia="方正仿宋简体" w:hint="eastAsia"/>
          <w:b/>
          <w:sz w:val="32"/>
          <w:szCs w:val="32"/>
        </w:rPr>
        <w:t>）监测范围。应急</w:t>
      </w:r>
      <w:proofErr w:type="gramStart"/>
      <w:r>
        <w:rPr>
          <w:rFonts w:ascii="方正仿宋简体" w:eastAsia="方正仿宋简体" w:hint="eastAsia"/>
          <w:b/>
          <w:sz w:val="32"/>
          <w:szCs w:val="32"/>
        </w:rPr>
        <w:t>监测</w:t>
      </w:r>
      <w:r w:rsidRPr="00F731DD">
        <w:rPr>
          <w:rFonts w:ascii="方正仿宋简体" w:eastAsia="方正仿宋简体" w:hint="eastAsia"/>
          <w:b/>
          <w:sz w:val="32"/>
          <w:szCs w:val="32"/>
        </w:rPr>
        <w:t>组</w:t>
      </w:r>
      <w:proofErr w:type="gramEnd"/>
      <w:r w:rsidRPr="00F731DD">
        <w:rPr>
          <w:rFonts w:ascii="方正仿宋简体" w:eastAsia="方正仿宋简体" w:hint="eastAsia"/>
          <w:b/>
          <w:sz w:val="32"/>
          <w:szCs w:val="32"/>
        </w:rPr>
        <w:t>开展应急监测工作时，尽量涵盖水源地突发环境事件的污染范围，并包括事件可能影响区域和污染物本底浓度的监测区域。</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监测布点和频次。以突发环境事件发生地点为中心或源头，结合水文和气象条件，在其扩散方向及可能受到影响的水源地位置合理布点，必要时在事故影响区域内水源取水口、农灌区取水口处设置监测点位（断面）。</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①针对</w:t>
      </w:r>
      <w:proofErr w:type="gramStart"/>
      <w:r w:rsidRPr="00F731DD">
        <w:rPr>
          <w:rFonts w:ascii="方正仿宋简体" w:eastAsia="方正仿宋简体" w:hint="eastAsia"/>
          <w:b/>
          <w:sz w:val="32"/>
          <w:szCs w:val="32"/>
        </w:rPr>
        <w:t>固定源</w:t>
      </w:r>
      <w:proofErr w:type="gramEnd"/>
      <w:r w:rsidRPr="00F731DD">
        <w:rPr>
          <w:rFonts w:ascii="方正仿宋简体" w:eastAsia="方正仿宋简体" w:hint="eastAsia"/>
          <w:b/>
          <w:sz w:val="32"/>
          <w:szCs w:val="32"/>
        </w:rPr>
        <w:t>突发环境事件，应对</w:t>
      </w:r>
      <w:proofErr w:type="gramStart"/>
      <w:r w:rsidRPr="00F731DD">
        <w:rPr>
          <w:rFonts w:ascii="方正仿宋简体" w:eastAsia="方正仿宋简体" w:hint="eastAsia"/>
          <w:b/>
          <w:sz w:val="32"/>
          <w:szCs w:val="32"/>
        </w:rPr>
        <w:t>固定源</w:t>
      </w:r>
      <w:proofErr w:type="gramEnd"/>
      <w:r w:rsidRPr="00F731DD">
        <w:rPr>
          <w:rFonts w:ascii="方正仿宋简体" w:eastAsia="方正仿宋简体" w:hint="eastAsia"/>
          <w:b/>
          <w:sz w:val="32"/>
          <w:szCs w:val="32"/>
        </w:rPr>
        <w:t>排放口附近水域、下游水源地附近水域进行加密跟踪监测；</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②针对流动源、非点源突发环境事件，应对事发区域下游水域、下游水源地附近进行加密跟踪监测。</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（3）现场采样。应制定采样计划，准备采样器材。采样量应同时满足快速监测、实验室监测和留样的需要。采样频次应考虑污染程度和现场水文条件，按照应急专家组的意见确定。</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（4）监测项目。通过现场信息收集、信息</w:t>
      </w:r>
      <w:proofErr w:type="gramStart"/>
      <w:r w:rsidRPr="00F731DD">
        <w:rPr>
          <w:rFonts w:ascii="方正仿宋简体" w:eastAsia="方正仿宋简体" w:hint="eastAsia"/>
          <w:b/>
          <w:sz w:val="32"/>
          <w:szCs w:val="32"/>
        </w:rPr>
        <w:t>研</w:t>
      </w:r>
      <w:proofErr w:type="gramEnd"/>
      <w:r w:rsidRPr="00F731DD">
        <w:rPr>
          <w:rFonts w:ascii="方正仿宋简体" w:eastAsia="方正仿宋简体" w:hint="eastAsia"/>
          <w:b/>
          <w:sz w:val="32"/>
          <w:szCs w:val="32"/>
        </w:rPr>
        <w:t>判、代表性样品分析等途径，确定主要污染物及监测项目。</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（5）分析方法。具备现场监测条件的监测项目应尽量在现场监测。必要时，备份样品送实验室监（复）测，以确认现场定性或定量监测结果的准确性。</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（6）监测结果与数据报告。应按照有关监测技术规范进行数据处理。监测结果可用定性、半定量或定量方式报出。监测结</w:t>
      </w:r>
      <w:r w:rsidRPr="00F731DD">
        <w:rPr>
          <w:rFonts w:ascii="方正仿宋简体" w:eastAsia="方正仿宋简体" w:hint="eastAsia"/>
          <w:b/>
          <w:sz w:val="32"/>
          <w:szCs w:val="32"/>
        </w:rPr>
        <w:lastRenderedPageBreak/>
        <w:t>果可采用电话、传真、快报、简报、监测报告等形式第一时间报告</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（7）监测数据的质量保证。应急监测过程中的样品采集、现场监测、实验室监测、数据统计等环节，都应有质量控制措施，并对应急监测报告实行三级审核。</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3.6</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排查与处置</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3.6.1</w:t>
      </w:r>
      <w:r w:rsidR="00CB04CA">
        <w:rPr>
          <w:rFonts w:ascii="方正仿宋简体" w:eastAsia="方正仿宋简体" w:hint="eastAsia"/>
          <w:b/>
          <w:sz w:val="32"/>
          <w:szCs w:val="32"/>
        </w:rPr>
        <w:t xml:space="preserve">  </w:t>
      </w:r>
      <w:proofErr w:type="gramStart"/>
      <w:r w:rsidRPr="00F731DD">
        <w:rPr>
          <w:rFonts w:ascii="方正仿宋简体" w:eastAsia="方正仿宋简体" w:hint="eastAsia"/>
          <w:b/>
          <w:sz w:val="32"/>
          <w:szCs w:val="32"/>
        </w:rPr>
        <w:t>明确排查对象</w:t>
      </w:r>
      <w:proofErr w:type="gramEnd"/>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当水质监测发现异常、污染物来源不确定时，应急</w:t>
      </w:r>
      <w:proofErr w:type="gramStart"/>
      <w:r w:rsidRPr="00F731DD">
        <w:rPr>
          <w:rFonts w:ascii="方正仿宋简体" w:eastAsia="方正仿宋简体" w:hint="eastAsia"/>
          <w:b/>
          <w:sz w:val="32"/>
          <w:szCs w:val="32"/>
        </w:rPr>
        <w:t>处置组</w:t>
      </w:r>
      <w:proofErr w:type="gramEnd"/>
      <w:r w:rsidRPr="00F731DD">
        <w:rPr>
          <w:rFonts w:ascii="方正仿宋简体" w:eastAsia="方正仿宋简体" w:hint="eastAsia"/>
          <w:b/>
          <w:sz w:val="32"/>
          <w:szCs w:val="32"/>
        </w:rPr>
        <w:t>应根据特征污染物种类、浓度变化</w:t>
      </w:r>
      <w:r>
        <w:rPr>
          <w:rFonts w:ascii="方正仿宋简体" w:eastAsia="方正仿宋简体" w:hint="eastAsia"/>
          <w:b/>
          <w:sz w:val="32"/>
          <w:szCs w:val="32"/>
        </w:rPr>
        <w:t>、释放总量、释放路径、释放时间</w:t>
      </w:r>
      <w:r w:rsidRPr="00F731DD">
        <w:rPr>
          <w:rFonts w:ascii="方正仿宋简体" w:eastAsia="方正仿宋简体" w:hint="eastAsia"/>
          <w:b/>
          <w:sz w:val="32"/>
          <w:szCs w:val="32"/>
        </w:rPr>
        <w:t>以及当时的水文和气象条件，迅速组织开展污染源排查。</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（1）有机类污染：重点排查生活污水处理设施、工业企业，调查污水处理设施运行、尾水排放的异常情况。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（2）营养盐类污染：重点排查集中式饮用水水源地保护区附近畜禽养殖场（户）、农田种植户、农村居民点等，调查养殖废物处理处置、农药化肥施用、农村生活污染处理及消毒设施的异常情况。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（3）细菌类污染：重点排查集中式饮用水水源地保护区附近畜禽养殖场（户）、农村居民点，调查养殖废物处理处置、农村生活污染的异常情况。</w:t>
      </w:r>
    </w:p>
    <w:p w:rsidR="008A40EB" w:rsidRPr="00AF7431" w:rsidRDefault="008A40EB" w:rsidP="008A40EB">
      <w:pPr>
        <w:spacing w:line="600" w:lineRule="exact"/>
        <w:ind w:firstLineChars="200" w:firstLine="626"/>
        <w:rPr>
          <w:rFonts w:ascii="方正仿宋简体" w:eastAsia="方正仿宋简体"/>
          <w:b/>
          <w:spacing w:val="-6"/>
          <w:sz w:val="32"/>
          <w:szCs w:val="32"/>
        </w:rPr>
      </w:pPr>
      <w:r w:rsidRPr="00F731DD">
        <w:rPr>
          <w:rFonts w:ascii="方正仿宋简体" w:eastAsia="方正仿宋简体" w:hint="eastAsia"/>
          <w:b/>
          <w:sz w:val="32"/>
          <w:szCs w:val="32"/>
        </w:rPr>
        <w:t>（4）</w:t>
      </w:r>
      <w:r w:rsidRPr="00AF7431">
        <w:rPr>
          <w:rFonts w:ascii="方正仿宋简体" w:eastAsia="方正仿宋简体" w:hint="eastAsia"/>
          <w:b/>
          <w:spacing w:val="-6"/>
          <w:sz w:val="32"/>
          <w:szCs w:val="32"/>
        </w:rPr>
        <w:t>农药类污染：重点排查集中式饮用水水源地保护区附近农田种植户、农灌退水排放口，调查农药施用和流失的异常情况。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w:t>
      </w:r>
      <w:r>
        <w:rPr>
          <w:rFonts w:ascii="方正仿宋简体" w:eastAsia="方正仿宋简体"/>
          <w:b/>
          <w:sz w:val="32"/>
          <w:szCs w:val="32"/>
        </w:rPr>
        <w:t>5</w:t>
      </w:r>
      <w:r w:rsidRPr="00F731DD">
        <w:rPr>
          <w:rFonts w:ascii="方正仿宋简体" w:eastAsia="方正仿宋简体" w:hint="eastAsia"/>
          <w:b/>
          <w:sz w:val="32"/>
          <w:szCs w:val="32"/>
        </w:rPr>
        <w:t>）其他有毒有害物质污染：重点排查集中式饮用水水源</w:t>
      </w:r>
      <w:r w:rsidRPr="00F731DD">
        <w:rPr>
          <w:rFonts w:ascii="方正仿宋简体" w:eastAsia="方正仿宋简体" w:hint="eastAsia"/>
          <w:b/>
          <w:sz w:val="32"/>
          <w:szCs w:val="32"/>
        </w:rPr>
        <w:lastRenderedPageBreak/>
        <w:t>地保护区附近运输车辆的异常情况。</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3.6.2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切断污染源</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处置措施主要采取切断污染源、收集和围堵污染物等，包括以下内容：</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（1）对发生非正常排放或有毒有害物质泄漏的</w:t>
      </w:r>
      <w:proofErr w:type="gramStart"/>
      <w:r w:rsidRPr="00F731DD">
        <w:rPr>
          <w:rFonts w:ascii="方正仿宋简体" w:eastAsia="方正仿宋简体" w:hint="eastAsia"/>
          <w:b/>
          <w:sz w:val="32"/>
          <w:szCs w:val="32"/>
        </w:rPr>
        <w:t>固定源</w:t>
      </w:r>
      <w:proofErr w:type="gramEnd"/>
      <w:r w:rsidRPr="00F731DD">
        <w:rPr>
          <w:rFonts w:ascii="方正仿宋简体" w:eastAsia="方正仿宋简体" w:hint="eastAsia"/>
          <w:b/>
          <w:sz w:val="32"/>
          <w:szCs w:val="32"/>
        </w:rPr>
        <w:t>突发环境事件，应尽快采取关闭、封堵、收集、转移等措施，切断污染源或泄漏源。</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（2）对道路交通运输过程中发生的流动源突发事件，可启动路面系统的导流槽、应急池或紧急设置围堰、闸坝等，对污染源进行围堵并收集污染物。</w:t>
      </w:r>
    </w:p>
    <w:p w:rsidR="008A40EB" w:rsidRPr="00AF7431" w:rsidRDefault="008A40EB" w:rsidP="008A40EB">
      <w:pPr>
        <w:spacing w:line="600" w:lineRule="exact"/>
        <w:ind w:firstLineChars="200" w:firstLine="626"/>
        <w:rPr>
          <w:rFonts w:ascii="方正仿宋简体" w:eastAsia="方正仿宋简体"/>
          <w:b/>
          <w:spacing w:val="-4"/>
          <w:sz w:val="32"/>
          <w:szCs w:val="32"/>
        </w:rPr>
      </w:pPr>
      <w:r w:rsidRPr="00F731DD">
        <w:rPr>
          <w:rFonts w:ascii="方正仿宋简体" w:eastAsia="方正仿宋简体" w:hint="eastAsia"/>
          <w:b/>
          <w:sz w:val="32"/>
          <w:szCs w:val="32"/>
        </w:rPr>
        <w:t>（3）</w:t>
      </w:r>
      <w:r w:rsidRPr="00AF7431">
        <w:rPr>
          <w:rFonts w:ascii="方正仿宋简体" w:eastAsia="方正仿宋简体" w:hint="eastAsia"/>
          <w:b/>
          <w:spacing w:val="-4"/>
          <w:sz w:val="32"/>
          <w:szCs w:val="32"/>
        </w:rPr>
        <w:t>启动应急收集系统集中收集陆域污染物，设立拦截设施，防止污染物在陆域漫延，组织有关部门对污染物进行回收处置。</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3.7</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应急处置</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3.7.1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制定现场处置方案</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现场处置方案由</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制订，现场处置要立足于彻底消除污染危害，避免遗留后患，依靠科技和专家力量，尽可能控制和缩小已排出污染物的扩散、漫延范围，把水源地突发环境事件危害降低到最小程度。</w:t>
      </w:r>
    </w:p>
    <w:p w:rsidR="008A40EB" w:rsidRPr="00AF7431" w:rsidRDefault="008A40EB" w:rsidP="00AF7431">
      <w:pPr>
        <w:spacing w:line="600" w:lineRule="exact"/>
        <w:ind w:firstLineChars="200" w:firstLine="602"/>
        <w:rPr>
          <w:rFonts w:ascii="方正仿宋简体" w:eastAsia="方正仿宋简体"/>
          <w:b/>
          <w:spacing w:val="-6"/>
          <w:sz w:val="32"/>
          <w:szCs w:val="32"/>
        </w:rPr>
      </w:pPr>
      <w:r w:rsidRPr="00AF7431">
        <w:rPr>
          <w:rFonts w:ascii="方正仿宋简体" w:eastAsia="方正仿宋简体" w:hint="eastAsia"/>
          <w:b/>
          <w:spacing w:val="-6"/>
          <w:sz w:val="32"/>
          <w:szCs w:val="32"/>
        </w:rPr>
        <w:t>当发生突发性水污染事故，污染物已进入供水管网系统，必须立即停止供水，各应急工作组除采取供水紧急状态时相应采取的供水、污染事故处理等各项应急措施外，还应采取下列应急措施。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（1）应急</w:t>
      </w:r>
      <w:proofErr w:type="gramStart"/>
      <w:r w:rsidRPr="00F731DD">
        <w:rPr>
          <w:rFonts w:ascii="方正仿宋简体" w:eastAsia="方正仿宋简体" w:hint="eastAsia"/>
          <w:b/>
          <w:sz w:val="32"/>
          <w:szCs w:val="32"/>
        </w:rPr>
        <w:t>处置组</w:t>
      </w:r>
      <w:proofErr w:type="gramEnd"/>
      <w:r w:rsidRPr="00F731DD">
        <w:rPr>
          <w:rFonts w:ascii="方正仿宋简体" w:eastAsia="方正仿宋简体" w:hint="eastAsia"/>
          <w:b/>
          <w:sz w:val="32"/>
          <w:szCs w:val="32"/>
        </w:rPr>
        <w:t>及应急</w:t>
      </w:r>
      <w:proofErr w:type="gramStart"/>
      <w:r w:rsidRPr="00F731DD">
        <w:rPr>
          <w:rFonts w:ascii="方正仿宋简体" w:eastAsia="方正仿宋简体" w:hint="eastAsia"/>
          <w:b/>
          <w:sz w:val="32"/>
          <w:szCs w:val="32"/>
        </w:rPr>
        <w:t>监测组</w:t>
      </w:r>
      <w:proofErr w:type="gramEnd"/>
      <w:r w:rsidRPr="00F731DD">
        <w:rPr>
          <w:rFonts w:ascii="方正仿宋简体" w:eastAsia="方正仿宋简体" w:hint="eastAsia"/>
          <w:b/>
          <w:sz w:val="32"/>
          <w:szCs w:val="32"/>
        </w:rPr>
        <w:t>迅速赶赴现场鉴定、识别、</w:t>
      </w:r>
      <w:r w:rsidRPr="00F731DD">
        <w:rPr>
          <w:rFonts w:ascii="方正仿宋简体" w:eastAsia="方正仿宋简体" w:hint="eastAsia"/>
          <w:b/>
          <w:sz w:val="32"/>
          <w:szCs w:val="32"/>
        </w:rPr>
        <w:lastRenderedPageBreak/>
        <w:t>核实造成污染的种类、性质、污染方式、危害程度及受影响范围和边界，判明事件的性质和危害程度。</w:t>
      </w:r>
    </w:p>
    <w:p w:rsidR="008A40EB" w:rsidRPr="00AF7431" w:rsidRDefault="008A40EB" w:rsidP="008A40EB">
      <w:pPr>
        <w:spacing w:line="600" w:lineRule="exact"/>
        <w:ind w:firstLineChars="200" w:firstLine="626"/>
        <w:rPr>
          <w:rFonts w:ascii="方正仿宋简体" w:eastAsia="方正仿宋简体"/>
          <w:b/>
          <w:spacing w:val="-6"/>
          <w:sz w:val="32"/>
          <w:szCs w:val="32"/>
        </w:rPr>
      </w:pPr>
      <w:r w:rsidRPr="00F731DD">
        <w:rPr>
          <w:rFonts w:ascii="方正仿宋简体" w:eastAsia="方正仿宋简体" w:hint="eastAsia"/>
          <w:b/>
          <w:sz w:val="32"/>
          <w:szCs w:val="32"/>
        </w:rPr>
        <w:t>（2）</w:t>
      </w:r>
      <w:r w:rsidRPr="00AF7431">
        <w:rPr>
          <w:rFonts w:ascii="方正仿宋简体" w:eastAsia="方正仿宋简体" w:hint="eastAsia"/>
          <w:b/>
          <w:spacing w:val="-6"/>
          <w:sz w:val="32"/>
          <w:szCs w:val="32"/>
        </w:rPr>
        <w:t>应急</w:t>
      </w:r>
      <w:proofErr w:type="gramStart"/>
      <w:r w:rsidRPr="00AF7431">
        <w:rPr>
          <w:rFonts w:ascii="方正仿宋简体" w:eastAsia="方正仿宋简体" w:hint="eastAsia"/>
          <w:b/>
          <w:spacing w:val="-6"/>
          <w:sz w:val="32"/>
          <w:szCs w:val="32"/>
        </w:rPr>
        <w:t>处置组</w:t>
      </w:r>
      <w:proofErr w:type="gramEnd"/>
      <w:r w:rsidRPr="00AF7431">
        <w:rPr>
          <w:rFonts w:ascii="方正仿宋简体" w:eastAsia="方正仿宋简体" w:hint="eastAsia"/>
          <w:b/>
          <w:spacing w:val="-6"/>
          <w:sz w:val="32"/>
          <w:szCs w:val="32"/>
        </w:rPr>
        <w:t>采取一切控制措施如切断泄漏源、关闭闸门、设置围堰、打捞污染物等减小或消除污染物污染的范围、程度。</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（3）应急供水保障组负责立即停止取水，并将管网水全部放空。对管网水进行全面监测，以掌握管网水污染情况。在恢复供水前，用清水对管网系统进行全面放空清洗，直至无污染残留后方可恢复正常供水。</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（4）应急供水保障组负责组织开展对中毒群众的救治工作，必要时请求上级卫生部门给予支持。对已经沾染污染物的人员进行体检，并采取相应的防范中毒措施。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（5）综合组利用各种媒体向社会广泛宣传禁止饮用管网水，缩小污染物的沾染面。</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3.7.2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供水安全保障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供水保障组适时启动供水应急预案，强化自来水的深度处理，保证出厂自来水水质达标，必要时采取联网供水、限水、停水、减压供水、改路供水等特殊处理措施，启用应急备用水源地，供应纯净水等措施保证饮用水安全。</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3.8</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物资调集与应急设施启用</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根据处置方案调集应急物资、应急装备并启用相应的应急设施。应急物资、装备和设施包括但不仅限于以下内容：</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（1）对水体内污染物进行打捞和拦截的物资、装备和设施，如救援打捞设备、油毡、围油栏、筑坝材料、溢出控制装备等。</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（2）控制和消除污染物的物资、装备和设施，如中和剂、灭火剂、解毒剂、吸收剂等。</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（3）移除和拦截移动源的装备和设施，如吊车、临时围堰、导流槽、应急池等。</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（4）雨水口垃圾清运和拦截的装备和设施，如格栅、清运车、临时设置的导流槽等。</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（5）对污染物进行拦截、导流、分流及降解的应急工程设施，如拦截坝、节制闸、导流渠、分流沟、前置库等。</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3.9</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舆情监测与信息发布</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在发生集中式饮用水源突发环境事件时</w:t>
      </w:r>
      <w:r>
        <w:rPr>
          <w:rFonts w:ascii="方正仿宋简体" w:eastAsia="方正仿宋简体" w:hint="eastAsia"/>
          <w:b/>
          <w:sz w:val="32"/>
          <w:szCs w:val="32"/>
        </w:rPr>
        <w:t>公安机关负责</w:t>
      </w:r>
      <w:r w:rsidRPr="00F731DD">
        <w:rPr>
          <w:rFonts w:ascii="方正仿宋简体" w:eastAsia="方正仿宋简体" w:hint="eastAsia"/>
          <w:b/>
          <w:sz w:val="32"/>
          <w:szCs w:val="32"/>
        </w:rPr>
        <w:t>开展社会舆情监测。信息发布由市委宣传部配合涉</w:t>
      </w:r>
      <w:proofErr w:type="gramStart"/>
      <w:r w:rsidRPr="00F731DD">
        <w:rPr>
          <w:rFonts w:ascii="方正仿宋简体" w:eastAsia="方正仿宋简体" w:hint="eastAsia"/>
          <w:b/>
          <w:sz w:val="32"/>
          <w:szCs w:val="32"/>
        </w:rPr>
        <w:t>事主体</w:t>
      </w:r>
      <w:proofErr w:type="gramEnd"/>
      <w:r w:rsidRPr="00F731DD">
        <w:rPr>
          <w:rFonts w:ascii="方正仿宋简体" w:eastAsia="方正仿宋简体" w:hint="eastAsia"/>
          <w:b/>
          <w:sz w:val="32"/>
          <w:szCs w:val="32"/>
        </w:rPr>
        <w:t>部门统一组织发布，确保信息准确、及时传递，正确引导社会舆论。事件发生</w:t>
      </w:r>
      <w:r>
        <w:rPr>
          <w:rFonts w:ascii="方正仿宋简体" w:eastAsia="方正仿宋简体" w:hint="eastAsia"/>
          <w:b/>
          <w:sz w:val="32"/>
          <w:szCs w:val="32"/>
        </w:rPr>
        <w:t>后</w:t>
      </w:r>
      <w:r w:rsidRPr="00F731DD">
        <w:rPr>
          <w:rFonts w:ascii="方正仿宋简体" w:eastAsia="方正仿宋简体" w:hint="eastAsia"/>
          <w:b/>
          <w:sz w:val="32"/>
          <w:szCs w:val="32"/>
        </w:rPr>
        <w:t>第一时间要向社会发布简要信息，随后发布初步核实情况、政府应对措施和公众防范措施等，并根据事件处置情况做好后续发布工作。</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3.10</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响应终止</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符合下列情形之一的，即满足应急终止条件：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（1）进入水源保护区陆域范围的污染物已成功围堵，且清运至水源保护区外，未向水域扩散。</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（2）进入水源保护区水域范围的污染源已成功拦截或导流</w:t>
      </w:r>
      <w:r w:rsidRPr="00F731DD">
        <w:rPr>
          <w:rFonts w:ascii="方正仿宋简体" w:eastAsia="方正仿宋简体" w:hint="eastAsia"/>
          <w:b/>
          <w:sz w:val="32"/>
          <w:szCs w:val="32"/>
        </w:rPr>
        <w:lastRenderedPageBreak/>
        <w:t>至水源保护区外，没有向取水口扩散的风险，且水质监测结果稳定达标。</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由</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提出建议，并报经</w:t>
      </w:r>
      <w:r>
        <w:rPr>
          <w:rFonts w:ascii="方正仿宋简体" w:eastAsia="方正仿宋简体" w:hint="eastAsia"/>
          <w:b/>
          <w:sz w:val="32"/>
          <w:szCs w:val="32"/>
        </w:rPr>
        <w:t>市指挥部</w:t>
      </w:r>
      <w:r w:rsidRPr="00F731DD">
        <w:rPr>
          <w:rFonts w:ascii="方正仿宋简体" w:eastAsia="方正仿宋简体" w:hint="eastAsia"/>
          <w:b/>
          <w:sz w:val="32"/>
          <w:szCs w:val="32"/>
        </w:rPr>
        <w:t>同意后发布应急响应终止。</w:t>
      </w:r>
      <w:r>
        <w:rPr>
          <w:rFonts w:ascii="方正仿宋简体" w:eastAsia="方正仿宋简体" w:hint="eastAsia"/>
          <w:b/>
          <w:sz w:val="32"/>
          <w:szCs w:val="32"/>
        </w:rPr>
        <w:t>应急终止后，相关应急工作</w:t>
      </w:r>
      <w:r w:rsidRPr="00F731DD">
        <w:rPr>
          <w:rFonts w:ascii="方正仿宋简体" w:eastAsia="方正仿宋简体" w:hint="eastAsia"/>
          <w:b/>
          <w:sz w:val="32"/>
          <w:szCs w:val="32"/>
        </w:rPr>
        <w:t>组应根据</w:t>
      </w:r>
      <w:r>
        <w:rPr>
          <w:rFonts w:ascii="方正仿宋简体" w:eastAsia="方正仿宋简体" w:hint="eastAsia"/>
          <w:b/>
          <w:sz w:val="32"/>
          <w:szCs w:val="32"/>
        </w:rPr>
        <w:t>市指挥部</w:t>
      </w:r>
      <w:r>
        <w:rPr>
          <w:rFonts w:ascii="方正仿宋简体" w:eastAsia="方正仿宋简体"/>
          <w:b/>
          <w:sz w:val="32"/>
          <w:szCs w:val="32"/>
        </w:rPr>
        <w:t>办公室</w:t>
      </w:r>
      <w:r w:rsidRPr="00F731DD">
        <w:rPr>
          <w:rFonts w:ascii="方正仿宋简体" w:eastAsia="方正仿宋简体" w:hint="eastAsia"/>
          <w:b/>
          <w:sz w:val="32"/>
          <w:szCs w:val="32"/>
        </w:rPr>
        <w:t>有关指示和实际情况，继续进行监测、监控和评价工作，及时向社会公布水资源</w:t>
      </w:r>
      <w:r>
        <w:rPr>
          <w:rFonts w:ascii="方正仿宋简体" w:eastAsia="方正仿宋简体" w:hint="eastAsia"/>
          <w:b/>
          <w:sz w:val="32"/>
          <w:szCs w:val="32"/>
        </w:rPr>
        <w:t>和水环境现状，以及相应的处理结果，直至本次事件的影响完全消除</w:t>
      </w:r>
      <w:r w:rsidRPr="00F731DD">
        <w:rPr>
          <w:rFonts w:ascii="方正仿宋简体" w:eastAsia="方正仿宋简体" w:hint="eastAsia"/>
          <w:b/>
          <w:sz w:val="32"/>
          <w:szCs w:val="32"/>
        </w:rPr>
        <w:t>。</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4</w:t>
      </w:r>
      <w:r w:rsidR="00CB04CA">
        <w:rPr>
          <w:rFonts w:ascii="方正黑体简体" w:eastAsia="方正黑体简体" w:hint="eastAsia"/>
          <w:b/>
          <w:sz w:val="32"/>
          <w:szCs w:val="32"/>
        </w:rPr>
        <w:t xml:space="preserve">  </w:t>
      </w:r>
      <w:r w:rsidRPr="00F731DD">
        <w:rPr>
          <w:rFonts w:ascii="方正黑体简体" w:eastAsia="方正黑体简体" w:hint="eastAsia"/>
          <w:b/>
          <w:sz w:val="32"/>
          <w:szCs w:val="32"/>
        </w:rPr>
        <w:t>后期工作</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4.1</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后期防控</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水源地突发环境事件应急响应终止后，市指挥部</w:t>
      </w:r>
      <w:r w:rsidRPr="00F731DD">
        <w:rPr>
          <w:rFonts w:ascii="方正仿宋简体" w:eastAsia="方正仿宋简体" w:hint="eastAsia"/>
          <w:b/>
          <w:sz w:val="32"/>
          <w:szCs w:val="32"/>
        </w:rPr>
        <w:t>应组织应急监测队伍进行后期污染监测；组织专家制定后期污染治理方案，消除投放药剂的残留毒性和后期效应，防止次生突发环境事件；事件处理过程中产生的二次污染物应采取措施妥善、合法处置；事故处置过程产生的废水污染物收集后由市生态环境局委托有处理能力的单位处理达标后排放，事故处置过程</w:t>
      </w:r>
      <w:r>
        <w:rPr>
          <w:rFonts w:ascii="方正仿宋简体" w:eastAsia="方正仿宋简体" w:hint="eastAsia"/>
          <w:b/>
          <w:sz w:val="32"/>
          <w:szCs w:val="32"/>
        </w:rPr>
        <w:t>中</w:t>
      </w:r>
      <w:r w:rsidRPr="00F731DD">
        <w:rPr>
          <w:rFonts w:ascii="方正仿宋简体" w:eastAsia="方正仿宋简体" w:hint="eastAsia"/>
          <w:b/>
          <w:sz w:val="32"/>
          <w:szCs w:val="32"/>
        </w:rPr>
        <w:t>产生的固废污染物需妥善安全暂存，委托有能力处置单位妥善处置，若为危险废物须交由有资质单位安全处置；在事故场地及漫延区域的污染物清除完成后，对土壤或水生态系统进行修复；部分污染物导流到水源地下游或其他区域</w:t>
      </w:r>
      <w:r>
        <w:rPr>
          <w:rFonts w:ascii="方正仿宋简体" w:eastAsia="方正仿宋简体" w:hint="eastAsia"/>
          <w:b/>
          <w:sz w:val="32"/>
          <w:szCs w:val="32"/>
        </w:rPr>
        <w:t>，对这些区域的污染物进行清除</w:t>
      </w:r>
      <w:r w:rsidRPr="00F731DD">
        <w:rPr>
          <w:rFonts w:ascii="方正仿宋简体" w:eastAsia="方正仿宋简体" w:hint="eastAsia"/>
          <w:b/>
          <w:sz w:val="32"/>
          <w:szCs w:val="32"/>
        </w:rPr>
        <w:t xml:space="preserve">。 </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4.2</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事件调查</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根据《突发环境事件调查处理办法》，生态环境、城乡水</w:t>
      </w:r>
      <w:proofErr w:type="gramStart"/>
      <w:r>
        <w:rPr>
          <w:rFonts w:ascii="方正仿宋简体" w:eastAsia="方正仿宋简体" w:hint="eastAsia"/>
          <w:b/>
          <w:sz w:val="32"/>
          <w:szCs w:val="32"/>
        </w:rPr>
        <w:t>务</w:t>
      </w:r>
      <w:proofErr w:type="gramEnd"/>
      <w:r>
        <w:rPr>
          <w:rFonts w:ascii="方正仿宋简体" w:eastAsia="方正仿宋简体" w:hint="eastAsia"/>
          <w:b/>
          <w:sz w:val="32"/>
          <w:szCs w:val="32"/>
        </w:rPr>
        <w:t>部门</w:t>
      </w:r>
      <w:r w:rsidRPr="00F731DD">
        <w:rPr>
          <w:rFonts w:ascii="方正仿宋简体" w:eastAsia="方正仿宋简体" w:hint="eastAsia"/>
          <w:b/>
          <w:sz w:val="32"/>
          <w:szCs w:val="32"/>
        </w:rPr>
        <w:t>根据上级主管部门的委托，会同相关部门开展事件调查工</w:t>
      </w:r>
      <w:r w:rsidRPr="00F731DD">
        <w:rPr>
          <w:rFonts w:ascii="方正仿宋简体" w:eastAsia="方正仿宋简体" w:hint="eastAsia"/>
          <w:b/>
          <w:sz w:val="32"/>
          <w:szCs w:val="32"/>
        </w:rPr>
        <w:lastRenderedPageBreak/>
        <w:t>作，查明突发环境事件的原因、性质和责任，提出整改防范措施和责任追究建议。事件调查报告报</w:t>
      </w:r>
      <w:r>
        <w:rPr>
          <w:rFonts w:ascii="方正仿宋简体" w:eastAsia="方正仿宋简体" w:hint="eastAsia"/>
          <w:b/>
          <w:sz w:val="32"/>
          <w:szCs w:val="32"/>
        </w:rPr>
        <w:t>市指挥部</w:t>
      </w:r>
      <w:r>
        <w:rPr>
          <w:rFonts w:ascii="方正仿宋简体" w:eastAsia="方正仿宋简体"/>
          <w:b/>
          <w:sz w:val="32"/>
          <w:szCs w:val="32"/>
        </w:rPr>
        <w:t>办公室</w:t>
      </w:r>
      <w:r w:rsidRPr="00F731DD">
        <w:rPr>
          <w:rFonts w:ascii="方正仿宋简体" w:eastAsia="方正仿宋简体" w:hint="eastAsia"/>
          <w:b/>
          <w:sz w:val="32"/>
          <w:szCs w:val="32"/>
        </w:rPr>
        <w:t>审核后存档。</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4.3</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损害评估</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事件发生地区政府</w:t>
      </w:r>
      <w:r>
        <w:rPr>
          <w:rFonts w:ascii="方正仿宋简体" w:eastAsia="方正仿宋简体" w:hint="eastAsia"/>
          <w:b/>
          <w:sz w:val="32"/>
          <w:szCs w:val="32"/>
        </w:rPr>
        <w:t>（管委会）</w:t>
      </w:r>
      <w:r w:rsidRPr="00F731DD">
        <w:rPr>
          <w:rFonts w:ascii="方正仿宋简体" w:eastAsia="方正仿宋简体" w:hint="eastAsia"/>
          <w:b/>
          <w:sz w:val="32"/>
          <w:szCs w:val="32"/>
        </w:rPr>
        <w:t>应及时委托生态环境损害鉴定评估机构组织开展生态环境损害鉴定评估，并将评估结果向社会公布。评估结论作为事件调查处理、损害赔偿、环境修复和生态恢复重建的依据。</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生态环境损害鉴定评估机构应当在突发环境事件发生后</w:t>
      </w:r>
      <w:r>
        <w:rPr>
          <w:rFonts w:ascii="方正仿宋简体" w:eastAsia="方正仿宋简体" w:hint="eastAsia"/>
          <w:b/>
          <w:sz w:val="32"/>
          <w:szCs w:val="32"/>
        </w:rPr>
        <w:t>立</w:t>
      </w:r>
      <w:r w:rsidRPr="00F731DD">
        <w:rPr>
          <w:rFonts w:ascii="方正仿宋简体" w:eastAsia="方正仿宋简体" w:hint="eastAsia"/>
          <w:b/>
          <w:sz w:val="32"/>
          <w:szCs w:val="32"/>
        </w:rPr>
        <w:t>即开展污染损害评估前期工作，并在应急处置工作结束后及时制订评估工作方案，具体实施污染损害评估，对事件造成的生态环境损害费用进行量化，评估其损害数额，作为肇事者承担责任的依据。生态环境损害费用包括清除污染的费用、生态环境修复费用、生态环境修复期间服务功能的损失、生态环境</w:t>
      </w:r>
      <w:r>
        <w:rPr>
          <w:rFonts w:ascii="方正仿宋简体" w:eastAsia="方正仿宋简体" w:hint="eastAsia"/>
          <w:b/>
          <w:sz w:val="32"/>
          <w:szCs w:val="32"/>
        </w:rPr>
        <w:t>功能永久性损害造成的损失以及生态环境损害赔偿调查、鉴定评估等其他</w:t>
      </w:r>
      <w:r w:rsidRPr="00F731DD">
        <w:rPr>
          <w:rFonts w:ascii="方正仿宋简体" w:eastAsia="方正仿宋简体" w:hint="eastAsia"/>
          <w:b/>
          <w:sz w:val="32"/>
          <w:szCs w:val="32"/>
        </w:rPr>
        <w:t>合理费用。</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4.4</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善后处置</w:t>
      </w:r>
    </w:p>
    <w:p w:rsidR="008A40EB" w:rsidRPr="00AF7431" w:rsidRDefault="008A40EB" w:rsidP="00AF7431">
      <w:pPr>
        <w:spacing w:line="600" w:lineRule="exact"/>
        <w:ind w:firstLineChars="200" w:firstLine="610"/>
        <w:rPr>
          <w:rFonts w:ascii="方正仿宋简体" w:eastAsia="方正仿宋简体"/>
          <w:b/>
          <w:spacing w:val="-4"/>
          <w:sz w:val="32"/>
          <w:szCs w:val="32"/>
        </w:rPr>
      </w:pPr>
      <w:r w:rsidRPr="00AF7431">
        <w:rPr>
          <w:rFonts w:ascii="方正仿宋简体" w:eastAsia="方正仿宋简体" w:hint="eastAsia"/>
          <w:b/>
          <w:spacing w:val="-4"/>
          <w:sz w:val="32"/>
          <w:szCs w:val="32"/>
        </w:rPr>
        <w:t>事发地区政府（管委会）和有关部门配合开展善后处置工作，内容包括损害赔偿、风险源整改和污染场地修复等具体工作方案。</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环境应急工作结束后，市、区生态环境部门</w:t>
      </w:r>
      <w:r w:rsidRPr="00F731DD">
        <w:rPr>
          <w:rFonts w:ascii="方正仿宋简体" w:eastAsia="方正仿宋简体" w:hint="eastAsia"/>
          <w:b/>
          <w:sz w:val="32"/>
          <w:szCs w:val="32"/>
        </w:rPr>
        <w:t>应继续跟踪监测</w:t>
      </w:r>
      <w:r>
        <w:rPr>
          <w:rFonts w:ascii="方正仿宋简体" w:eastAsia="方正仿宋简体" w:hint="eastAsia"/>
          <w:b/>
          <w:sz w:val="32"/>
          <w:szCs w:val="32"/>
        </w:rPr>
        <w:t>污染物的变化情况，直至稳定恢复。市卫生健康部门</w:t>
      </w:r>
      <w:r w:rsidRPr="00F731DD">
        <w:rPr>
          <w:rFonts w:ascii="方正仿宋简体" w:eastAsia="方正仿宋简体" w:hint="eastAsia"/>
          <w:b/>
          <w:sz w:val="32"/>
          <w:szCs w:val="32"/>
        </w:rPr>
        <w:t>要指导做好灾</w:t>
      </w:r>
      <w:r>
        <w:rPr>
          <w:rFonts w:ascii="方正仿宋简体" w:eastAsia="方正仿宋简体" w:hint="eastAsia"/>
          <w:b/>
          <w:sz w:val="32"/>
          <w:szCs w:val="32"/>
        </w:rPr>
        <w:t>害事故现场的消毒监控工作。在应急处置过程中征用的救治、救援物资和</w:t>
      </w:r>
      <w:r w:rsidRPr="00F731DD">
        <w:rPr>
          <w:rFonts w:ascii="方正仿宋简体" w:eastAsia="方正仿宋简体" w:hint="eastAsia"/>
          <w:b/>
          <w:sz w:val="32"/>
          <w:szCs w:val="32"/>
        </w:rPr>
        <w:t>交通工具及设施、设备等，应依据有关标准和程序归</w:t>
      </w:r>
      <w:r w:rsidRPr="00F731DD">
        <w:rPr>
          <w:rFonts w:ascii="方正仿宋简体" w:eastAsia="方正仿宋简体" w:hint="eastAsia"/>
          <w:b/>
          <w:sz w:val="32"/>
          <w:szCs w:val="32"/>
        </w:rPr>
        <w:lastRenderedPageBreak/>
        <w:t>还，对一次性或损坏的应急用品给予补偿。</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市指挥部办公室</w:t>
      </w:r>
      <w:r w:rsidRPr="00F731DD">
        <w:rPr>
          <w:rFonts w:ascii="方正仿宋简体" w:eastAsia="方正仿宋简体" w:hint="eastAsia"/>
          <w:b/>
          <w:sz w:val="32"/>
          <w:szCs w:val="32"/>
        </w:rPr>
        <w:t>应组织有关专家对受灾范围进行科学评估，提出补偿和对受污染的生态环境进行</w:t>
      </w:r>
      <w:r>
        <w:rPr>
          <w:rFonts w:ascii="方正仿宋简体" w:eastAsia="方正仿宋简体" w:hint="eastAsia"/>
          <w:b/>
          <w:sz w:val="32"/>
          <w:szCs w:val="32"/>
        </w:rPr>
        <w:t>恢复的建议、计划；协调处理污染赔偿和其他事项。如果环境污染造成人员伤害，应根</w:t>
      </w:r>
      <w:r w:rsidRPr="00F731DD">
        <w:rPr>
          <w:rFonts w:ascii="方正仿宋简体" w:eastAsia="方正仿宋简体" w:hint="eastAsia"/>
          <w:b/>
          <w:sz w:val="32"/>
          <w:szCs w:val="32"/>
        </w:rPr>
        <w:t>据国家相关规定制定救助、补偿、治疗、抚恤、安置等善后工作方案，对污染区域采取必要的疾病预防措施。</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4.5</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事故总结</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事故结束后，各现场</w:t>
      </w:r>
      <w:r>
        <w:rPr>
          <w:rFonts w:ascii="方正仿宋简体" w:eastAsia="方正仿宋简体"/>
          <w:b/>
          <w:sz w:val="32"/>
          <w:szCs w:val="32"/>
        </w:rPr>
        <w:t>应急</w:t>
      </w:r>
      <w:r>
        <w:rPr>
          <w:rFonts w:ascii="方正仿宋简体" w:eastAsia="方正仿宋简体" w:hint="eastAsia"/>
          <w:b/>
          <w:sz w:val="32"/>
          <w:szCs w:val="32"/>
        </w:rPr>
        <w:t>工作组要认真分析原因，总结经验，提交书面总结，报市指挥部</w:t>
      </w:r>
      <w:r w:rsidRPr="00F731DD">
        <w:rPr>
          <w:rFonts w:ascii="方正仿宋简体" w:eastAsia="方正仿宋简体" w:hint="eastAsia"/>
          <w:b/>
          <w:sz w:val="32"/>
          <w:szCs w:val="32"/>
        </w:rPr>
        <w:t>办公室。</w:t>
      </w: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办公室负责撰写事件处理总结报告，上报上级相关部门。</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5</w:t>
      </w:r>
      <w:r w:rsidR="00CB04CA">
        <w:rPr>
          <w:rFonts w:ascii="方正黑体简体" w:eastAsia="方正黑体简体" w:hint="eastAsia"/>
          <w:b/>
          <w:sz w:val="32"/>
          <w:szCs w:val="32"/>
        </w:rPr>
        <w:t xml:space="preserve">  </w:t>
      </w:r>
      <w:r w:rsidRPr="00F731DD">
        <w:rPr>
          <w:rFonts w:ascii="方正黑体简体" w:eastAsia="方正黑体简体" w:hint="eastAsia"/>
          <w:b/>
          <w:sz w:val="32"/>
          <w:szCs w:val="32"/>
        </w:rPr>
        <w:t>应急保障</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5.1</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通信与信息保障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充分发挥“12369”环境举报电话和应急指挥平台的作用，做好系统的运行维护，确保信息畅通；各级通信管理部门要及时组织有关基础电信运营企业，保障突发环境事件处置过程中的通信畅通，必要时在现场开通应急通讯设施。</w:t>
      </w:r>
      <w:r>
        <w:rPr>
          <w:rFonts w:ascii="方正仿宋简体" w:eastAsia="方正仿宋简体" w:hint="eastAsia"/>
          <w:b/>
          <w:sz w:val="32"/>
          <w:szCs w:val="32"/>
        </w:rPr>
        <w:t>市</w:t>
      </w:r>
      <w:r w:rsidRPr="00C475BE">
        <w:rPr>
          <w:rFonts w:ascii="方正仿宋简体" w:eastAsia="方正仿宋简体" w:hint="eastAsia"/>
          <w:b/>
          <w:sz w:val="32"/>
          <w:szCs w:val="32"/>
        </w:rPr>
        <w:t>专项工作组</w:t>
      </w:r>
      <w:r w:rsidRPr="00F731DD">
        <w:rPr>
          <w:rFonts w:ascii="方正仿宋简体" w:eastAsia="方正仿宋简体" w:hint="eastAsia"/>
          <w:b/>
          <w:sz w:val="32"/>
          <w:szCs w:val="32"/>
        </w:rPr>
        <w:t>各成员单位要配备必</w:t>
      </w:r>
      <w:r>
        <w:rPr>
          <w:rFonts w:ascii="方正仿宋简体" w:eastAsia="方正仿宋简体" w:hint="eastAsia"/>
          <w:b/>
          <w:sz w:val="32"/>
          <w:szCs w:val="32"/>
        </w:rPr>
        <w:t>要的有线、无线通讯器材并保证运行状况良好；各成员单位应急队伍联系人、联系电话变更应及时向市指挥部</w:t>
      </w:r>
      <w:r w:rsidR="00AF7431">
        <w:rPr>
          <w:rFonts w:ascii="方正仿宋简体" w:eastAsia="方正仿宋简体" w:hint="eastAsia"/>
          <w:b/>
          <w:sz w:val="32"/>
          <w:szCs w:val="32"/>
        </w:rPr>
        <w:t>办公室备案。</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办公室负责提供准确、权威的信息，确保信息准确、及时传递，正确引导社会舆论。事件发生的第一时间要向社会发布简要信息，随后发布初步核实情况、政府应对措施等，并根据</w:t>
      </w:r>
      <w:r w:rsidRPr="00F731DD">
        <w:rPr>
          <w:rFonts w:ascii="方正仿宋简体" w:eastAsia="方正仿宋简体" w:hint="eastAsia"/>
          <w:b/>
          <w:sz w:val="32"/>
          <w:szCs w:val="32"/>
        </w:rPr>
        <w:lastRenderedPageBreak/>
        <w:t>事件处置情况做好后续发布工作。</w:t>
      </w:r>
    </w:p>
    <w:p w:rsidR="008A40EB" w:rsidRPr="00022346" w:rsidRDefault="008A40EB" w:rsidP="008A40EB">
      <w:pPr>
        <w:spacing w:line="600" w:lineRule="exact"/>
        <w:ind w:firstLineChars="200" w:firstLine="626"/>
        <w:rPr>
          <w:rFonts w:ascii="方正楷体简体" w:eastAsia="方正楷体简体"/>
          <w:b/>
          <w:sz w:val="32"/>
          <w:szCs w:val="32"/>
        </w:rPr>
      </w:pPr>
      <w:r w:rsidRPr="00022346">
        <w:rPr>
          <w:rFonts w:ascii="方正楷体简体" w:eastAsia="方正楷体简体" w:hint="eastAsia"/>
          <w:b/>
          <w:sz w:val="32"/>
          <w:szCs w:val="32"/>
        </w:rPr>
        <w:t>5.2</w:t>
      </w:r>
      <w:r w:rsidR="00CB04CA">
        <w:rPr>
          <w:rFonts w:ascii="方正楷体简体" w:eastAsia="方正楷体简体" w:hint="eastAsia"/>
          <w:b/>
          <w:sz w:val="32"/>
          <w:szCs w:val="32"/>
        </w:rPr>
        <w:t xml:space="preserve">  </w:t>
      </w:r>
      <w:r w:rsidRPr="00022346">
        <w:rPr>
          <w:rFonts w:ascii="方正楷体简体" w:eastAsia="方正楷体简体" w:hint="eastAsia"/>
          <w:b/>
          <w:sz w:val="32"/>
          <w:szCs w:val="32"/>
        </w:rPr>
        <w:t>应急队伍保障</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各级政府要加强环境应急队伍</w:t>
      </w:r>
      <w:r w:rsidRPr="00F731DD">
        <w:rPr>
          <w:rFonts w:ascii="方正仿宋简体" w:eastAsia="方正仿宋简体" w:hint="eastAsia"/>
          <w:b/>
          <w:sz w:val="32"/>
          <w:szCs w:val="32"/>
        </w:rPr>
        <w:t>建设，提高其应对突发环境事件的能力</w:t>
      </w:r>
      <w:r>
        <w:rPr>
          <w:rFonts w:ascii="方正仿宋简体" w:eastAsia="方正仿宋简体" w:hint="eastAsia"/>
          <w:b/>
          <w:sz w:val="32"/>
          <w:szCs w:val="32"/>
        </w:rPr>
        <w:t>和</w:t>
      </w:r>
      <w:r w:rsidRPr="00F731DD">
        <w:rPr>
          <w:rFonts w:ascii="方正仿宋简体" w:eastAsia="方正仿宋简体" w:hint="eastAsia"/>
          <w:b/>
          <w:sz w:val="32"/>
          <w:szCs w:val="32"/>
        </w:rPr>
        <w:t>水平；应急指挥机构要培训一支常备不懈、熟悉环境应急知识、充分掌握各类突发环境事件处置措施的常备应急力量；突发环境事件应急救援队伍主要包括国家综合性消防救援队伍、专业应急救援队伍、企业应急救援队伍、社会力量。加强突发环境事件应急专家队伍建设，专家组参与突发环境事件应急工作，为突发环境事件应急指挥决策提供技术支持。</w:t>
      </w:r>
    </w:p>
    <w:p w:rsidR="008A40EB" w:rsidRPr="00022346" w:rsidRDefault="008A40EB" w:rsidP="008A40EB">
      <w:pPr>
        <w:spacing w:line="600" w:lineRule="exact"/>
        <w:ind w:firstLineChars="200" w:firstLine="626"/>
        <w:rPr>
          <w:rFonts w:ascii="方正楷体简体" w:eastAsia="方正楷体简体"/>
          <w:b/>
          <w:sz w:val="32"/>
          <w:szCs w:val="32"/>
        </w:rPr>
      </w:pPr>
      <w:r w:rsidRPr="00022346">
        <w:rPr>
          <w:rFonts w:ascii="方正楷体简体" w:eastAsia="方正楷体简体" w:hint="eastAsia"/>
          <w:b/>
          <w:sz w:val="32"/>
          <w:szCs w:val="32"/>
        </w:rPr>
        <w:t>5.3</w:t>
      </w:r>
      <w:r w:rsidR="00CB04CA">
        <w:rPr>
          <w:rFonts w:ascii="方正楷体简体" w:eastAsia="方正楷体简体" w:hint="eastAsia"/>
          <w:b/>
          <w:sz w:val="32"/>
          <w:szCs w:val="32"/>
        </w:rPr>
        <w:t xml:space="preserve">  </w:t>
      </w:r>
      <w:r w:rsidRPr="00022346">
        <w:rPr>
          <w:rFonts w:ascii="方正楷体简体" w:eastAsia="方正楷体简体" w:hint="eastAsia"/>
          <w:b/>
          <w:sz w:val="32"/>
          <w:szCs w:val="32"/>
        </w:rPr>
        <w:t>应急资源保障</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w:t>
      </w:r>
      <w:r w:rsidRPr="00C475BE">
        <w:rPr>
          <w:rFonts w:ascii="方正仿宋简体" w:eastAsia="方正仿宋简体" w:hint="eastAsia"/>
          <w:b/>
          <w:sz w:val="32"/>
          <w:szCs w:val="32"/>
        </w:rPr>
        <w:t>专项工作组</w:t>
      </w:r>
      <w:r w:rsidRPr="00F731DD">
        <w:rPr>
          <w:rFonts w:ascii="方正仿宋简体" w:eastAsia="方正仿宋简体" w:hint="eastAsia"/>
          <w:b/>
          <w:sz w:val="32"/>
          <w:szCs w:val="32"/>
        </w:rPr>
        <w:t>各成员单位根据本部门应对突发环境事件预防、预警、应急处置的需要</w:t>
      </w:r>
      <w:r>
        <w:rPr>
          <w:rFonts w:ascii="方正仿宋简体" w:eastAsia="方正仿宋简体" w:hint="eastAsia"/>
          <w:b/>
          <w:sz w:val="32"/>
          <w:szCs w:val="32"/>
        </w:rPr>
        <w:t>，提出项目支出预算，编制相应的环境应急管理能力建设规划，涉及省</w:t>
      </w:r>
      <w:r w:rsidRPr="00F731DD">
        <w:rPr>
          <w:rFonts w:ascii="方正仿宋简体" w:eastAsia="方正仿宋简体" w:hint="eastAsia"/>
          <w:b/>
          <w:sz w:val="32"/>
          <w:szCs w:val="32"/>
        </w:rPr>
        <w:t>、市级投资安排的，报相关部门审批后执行。</w:t>
      </w:r>
    </w:p>
    <w:p w:rsidR="008A40EB" w:rsidRPr="00022346" w:rsidRDefault="008A40EB" w:rsidP="008A40EB">
      <w:pPr>
        <w:spacing w:line="600" w:lineRule="exact"/>
        <w:ind w:firstLineChars="200" w:firstLine="626"/>
        <w:rPr>
          <w:rFonts w:ascii="方正楷体简体" w:eastAsia="方正楷体简体"/>
          <w:b/>
          <w:sz w:val="32"/>
          <w:szCs w:val="32"/>
        </w:rPr>
      </w:pPr>
      <w:r w:rsidRPr="00022346">
        <w:rPr>
          <w:rFonts w:ascii="方正楷体简体" w:eastAsia="方正楷体简体" w:hint="eastAsia"/>
          <w:b/>
          <w:sz w:val="32"/>
          <w:szCs w:val="32"/>
        </w:rPr>
        <w:t>5.4</w:t>
      </w:r>
      <w:r w:rsidR="00CB04CA">
        <w:rPr>
          <w:rFonts w:ascii="方正楷体简体" w:eastAsia="方正楷体简体" w:hint="eastAsia"/>
          <w:b/>
          <w:sz w:val="32"/>
          <w:szCs w:val="32"/>
        </w:rPr>
        <w:t xml:space="preserve">  </w:t>
      </w:r>
      <w:r w:rsidRPr="00022346">
        <w:rPr>
          <w:rFonts w:ascii="方正楷体简体" w:eastAsia="方正楷体简体" w:hint="eastAsia"/>
          <w:b/>
          <w:sz w:val="32"/>
          <w:szCs w:val="32"/>
        </w:rPr>
        <w:t>经费保障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市财政局对饮用水源地应急预案编制、应急演练和应急物资</w:t>
      </w:r>
      <w:r>
        <w:rPr>
          <w:rFonts w:ascii="方正仿宋简体" w:eastAsia="方正仿宋简体" w:hint="eastAsia"/>
          <w:b/>
          <w:sz w:val="32"/>
          <w:szCs w:val="32"/>
        </w:rPr>
        <w:t>采购及</w:t>
      </w:r>
      <w:r w:rsidRPr="00F731DD">
        <w:rPr>
          <w:rFonts w:ascii="方正仿宋简体" w:eastAsia="方正仿宋简体" w:hint="eastAsia"/>
          <w:b/>
          <w:sz w:val="32"/>
          <w:szCs w:val="32"/>
        </w:rPr>
        <w:t>区域环境风险评估、突发环境事件应急工作</w:t>
      </w:r>
      <w:r>
        <w:rPr>
          <w:rFonts w:ascii="方正仿宋简体" w:eastAsia="方正仿宋简体" w:hint="eastAsia"/>
          <w:b/>
          <w:sz w:val="32"/>
          <w:szCs w:val="32"/>
        </w:rPr>
        <w:t>等费用予以保障。在紧急情况下，财政部门应</w:t>
      </w:r>
      <w:r w:rsidRPr="00F731DD">
        <w:rPr>
          <w:rFonts w:ascii="方正仿宋简体" w:eastAsia="方正仿宋简体" w:hint="eastAsia"/>
          <w:b/>
          <w:sz w:val="32"/>
          <w:szCs w:val="32"/>
        </w:rPr>
        <w:t>急事急办，确保应急资金及时到位；应急处置结束后，据实核销应急处置费用。</w:t>
      </w:r>
    </w:p>
    <w:p w:rsidR="008A40EB" w:rsidRPr="00022346" w:rsidRDefault="008A40EB" w:rsidP="008A40EB">
      <w:pPr>
        <w:spacing w:line="600" w:lineRule="exact"/>
        <w:ind w:firstLineChars="200" w:firstLine="626"/>
        <w:rPr>
          <w:rFonts w:ascii="方正楷体简体" w:eastAsia="方正楷体简体"/>
          <w:b/>
          <w:sz w:val="32"/>
          <w:szCs w:val="32"/>
        </w:rPr>
      </w:pPr>
      <w:r w:rsidRPr="00022346">
        <w:rPr>
          <w:rFonts w:ascii="方正楷体简体" w:eastAsia="方正楷体简体" w:hint="eastAsia"/>
          <w:b/>
          <w:sz w:val="32"/>
          <w:szCs w:val="32"/>
        </w:rPr>
        <w:t>5.5</w:t>
      </w:r>
      <w:r w:rsidR="00CB04CA">
        <w:rPr>
          <w:rFonts w:ascii="方正楷体简体" w:eastAsia="方正楷体简体" w:hint="eastAsia"/>
          <w:b/>
          <w:sz w:val="32"/>
          <w:szCs w:val="32"/>
        </w:rPr>
        <w:t xml:space="preserve">  </w:t>
      </w:r>
      <w:r w:rsidRPr="00022346">
        <w:rPr>
          <w:rFonts w:ascii="方正楷体简体" w:eastAsia="方正楷体简体" w:hint="eastAsia"/>
          <w:b/>
          <w:sz w:val="32"/>
          <w:szCs w:val="32"/>
        </w:rPr>
        <w:t>其他保障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5.5.1</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物资、设备设施运输保障</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市交通运输局根据</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的指令，负责保证应急处</w:t>
      </w:r>
      <w:r w:rsidRPr="00F731DD">
        <w:rPr>
          <w:rFonts w:ascii="方正仿宋简体" w:eastAsia="方正仿宋简体" w:hint="eastAsia"/>
          <w:b/>
          <w:sz w:val="32"/>
          <w:szCs w:val="32"/>
        </w:rPr>
        <w:lastRenderedPageBreak/>
        <w:t>置状态下应急处置物资</w:t>
      </w:r>
      <w:r>
        <w:rPr>
          <w:rFonts w:ascii="方正仿宋简体" w:eastAsia="方正仿宋简体" w:hint="eastAsia"/>
          <w:b/>
          <w:sz w:val="32"/>
          <w:szCs w:val="32"/>
        </w:rPr>
        <w:t>和设备设施的运输保障，应急交通工具优先安排、优先调度。市</w:t>
      </w:r>
      <w:proofErr w:type="gramStart"/>
      <w:r>
        <w:rPr>
          <w:rFonts w:ascii="方正仿宋简体" w:eastAsia="方正仿宋简体" w:hint="eastAsia"/>
          <w:b/>
          <w:sz w:val="32"/>
          <w:szCs w:val="32"/>
        </w:rPr>
        <w:t>应急</w:t>
      </w:r>
      <w:r w:rsidRPr="00F731DD">
        <w:rPr>
          <w:rFonts w:ascii="方正仿宋简体" w:eastAsia="方正仿宋简体" w:hint="eastAsia"/>
          <w:b/>
          <w:sz w:val="32"/>
          <w:szCs w:val="32"/>
        </w:rPr>
        <w:t>局</w:t>
      </w:r>
      <w:proofErr w:type="gramEnd"/>
      <w:r w:rsidRPr="00F731DD">
        <w:rPr>
          <w:rFonts w:ascii="方正仿宋简体" w:eastAsia="方正仿宋简体" w:hint="eastAsia"/>
          <w:b/>
          <w:sz w:val="32"/>
          <w:szCs w:val="32"/>
        </w:rPr>
        <w:t>根据</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的指令，负责协助清理现场，调配消防车辆向供水重点保障区域和缺水区域应急送水。</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5.5.2</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医疗卫生救助保障</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市卫生健康委</w:t>
      </w:r>
      <w:r w:rsidRPr="00F731DD">
        <w:rPr>
          <w:rFonts w:ascii="方正仿宋简体" w:eastAsia="方正仿宋简体" w:hint="eastAsia"/>
          <w:b/>
          <w:sz w:val="32"/>
          <w:szCs w:val="32"/>
        </w:rPr>
        <w:t>负责完善应急救援机制，储备医疗救治、检测检验等卫生应急物资。主要负责对供水单位的卫生监督，开展水源水、出厂水、管网末梢水、二次供水的水质监测，对发生突发环境事件造成的人员伤亡及时组织医疗急救。</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5.5.3</w:t>
      </w:r>
      <w:r w:rsidR="00CB04CA">
        <w:rPr>
          <w:rFonts w:ascii="方正仿宋简体" w:eastAsia="方正仿宋简体" w:hint="eastAsia"/>
          <w:b/>
          <w:sz w:val="32"/>
          <w:szCs w:val="32"/>
        </w:rPr>
        <w:t xml:space="preserve">  </w:t>
      </w:r>
      <w:r w:rsidRPr="00F731DD">
        <w:rPr>
          <w:rFonts w:ascii="方正仿宋简体" w:eastAsia="方正仿宋简体" w:hint="eastAsia"/>
          <w:b/>
          <w:sz w:val="32"/>
          <w:szCs w:val="32"/>
        </w:rPr>
        <w:t>治安和人员安全保障</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发生突发环境事件时，市、区公安机关</w:t>
      </w:r>
      <w:r w:rsidRPr="00F731DD">
        <w:rPr>
          <w:rFonts w:ascii="方正仿宋简体" w:eastAsia="方正仿宋简体" w:hint="eastAsia"/>
          <w:b/>
          <w:sz w:val="32"/>
          <w:szCs w:val="32"/>
        </w:rPr>
        <w:t>根据</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指令，依据相关规定实施治安维护工作，及时做好人员疏散、现场控制、交通管制等工作，采取有力措施防止不法人员趁乱抢劫、盗窃或哄抢财物，</w:t>
      </w:r>
      <w:r>
        <w:rPr>
          <w:rFonts w:ascii="方正仿宋简体" w:eastAsia="方正仿宋简体" w:hint="eastAsia"/>
          <w:b/>
          <w:sz w:val="32"/>
          <w:szCs w:val="32"/>
        </w:rPr>
        <w:t>依法打击破坏社会秩序的行为，维护社会稳定。市</w:t>
      </w:r>
      <w:proofErr w:type="gramStart"/>
      <w:r>
        <w:rPr>
          <w:rFonts w:ascii="方正仿宋简体" w:eastAsia="方正仿宋简体" w:hint="eastAsia"/>
          <w:b/>
          <w:sz w:val="32"/>
          <w:szCs w:val="32"/>
        </w:rPr>
        <w:t>应急</w:t>
      </w:r>
      <w:r w:rsidRPr="00F731DD">
        <w:rPr>
          <w:rFonts w:ascii="方正仿宋简体" w:eastAsia="方正仿宋简体" w:hint="eastAsia"/>
          <w:b/>
          <w:sz w:val="32"/>
          <w:szCs w:val="32"/>
        </w:rPr>
        <w:t>局</w:t>
      </w:r>
      <w:proofErr w:type="gramEnd"/>
      <w:r w:rsidRPr="00F731DD">
        <w:rPr>
          <w:rFonts w:ascii="方正仿宋简体" w:eastAsia="方正仿宋简体" w:hint="eastAsia"/>
          <w:b/>
          <w:sz w:val="32"/>
          <w:szCs w:val="32"/>
        </w:rPr>
        <w:t>根据</w:t>
      </w:r>
      <w:r>
        <w:rPr>
          <w:rFonts w:ascii="方正仿宋简体" w:eastAsia="方正仿宋简体" w:hint="eastAsia"/>
          <w:b/>
          <w:sz w:val="32"/>
          <w:szCs w:val="32"/>
        </w:rPr>
        <w:t>现场应急指挥部</w:t>
      </w:r>
      <w:r w:rsidRPr="00F731DD">
        <w:rPr>
          <w:rFonts w:ascii="方正仿宋简体" w:eastAsia="方正仿宋简体" w:hint="eastAsia"/>
          <w:b/>
          <w:sz w:val="32"/>
          <w:szCs w:val="32"/>
        </w:rPr>
        <w:t>的指令，组织协调受灾群众的安置和救助工作，并指导相关部门向群众分发救灾物资。</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6</w:t>
      </w:r>
      <w:r w:rsidR="00CB04CA">
        <w:rPr>
          <w:rFonts w:ascii="方正黑体简体" w:eastAsia="方正黑体简体" w:hint="eastAsia"/>
          <w:b/>
          <w:sz w:val="32"/>
          <w:szCs w:val="32"/>
        </w:rPr>
        <w:t xml:space="preserve">  </w:t>
      </w:r>
      <w:r w:rsidRPr="00F731DD">
        <w:rPr>
          <w:rFonts w:ascii="方正黑体简体" w:eastAsia="方正黑体简体" w:hint="eastAsia"/>
          <w:b/>
          <w:sz w:val="32"/>
          <w:szCs w:val="32"/>
        </w:rPr>
        <w:t>附则</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6.1</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名词术语</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（1）集中式饮用水水源地</w:t>
      </w:r>
      <w:r>
        <w:rPr>
          <w:rFonts w:ascii="方正仿宋简体" w:eastAsia="方正仿宋简体" w:hint="eastAsia"/>
          <w:b/>
          <w:sz w:val="32"/>
          <w:szCs w:val="32"/>
        </w:rPr>
        <w:t>。</w:t>
      </w:r>
      <w:r w:rsidRPr="00F731DD">
        <w:rPr>
          <w:rFonts w:ascii="方正仿宋简体" w:eastAsia="方正仿宋简体" w:hint="eastAsia"/>
          <w:b/>
          <w:sz w:val="32"/>
          <w:szCs w:val="32"/>
        </w:rPr>
        <w:t>进入输水管网送到用户和具有一定取水规模（供水人口一般大于1000人）的在用、备用和规划水源地。依据取水区域不同，集中式饮用水水源地可分为地表水饮用水水源地和地下水饮用水水源地。</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（2）饮用水水源保护区</w:t>
      </w:r>
      <w:r>
        <w:rPr>
          <w:rFonts w:ascii="方正仿宋简体" w:eastAsia="方正仿宋简体" w:hint="eastAsia"/>
          <w:b/>
          <w:sz w:val="32"/>
          <w:szCs w:val="32"/>
        </w:rPr>
        <w:t>。</w:t>
      </w:r>
      <w:r w:rsidRPr="00F731DD">
        <w:rPr>
          <w:rFonts w:ascii="方正仿宋简体" w:eastAsia="方正仿宋简体" w:hint="eastAsia"/>
          <w:b/>
          <w:sz w:val="32"/>
          <w:szCs w:val="32"/>
        </w:rPr>
        <w:t>指国家为防治饮用水水源地污染、保障水源地环境质量而划定，并要求加以特殊保护的一定面积的水域和陆域。饮用水水源保护区分为一级保护区和二级保护区，必要时可在水源保护区外划定准保护区。</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（3）地下水饮用水水源地风险物质</w:t>
      </w:r>
      <w:r>
        <w:rPr>
          <w:rFonts w:ascii="方正仿宋简体" w:eastAsia="方正仿宋简体" w:hint="eastAsia"/>
          <w:b/>
          <w:sz w:val="32"/>
          <w:szCs w:val="32"/>
        </w:rPr>
        <w:t>。</w:t>
      </w:r>
      <w:r w:rsidRPr="00F731DD">
        <w:rPr>
          <w:rFonts w:ascii="方正仿宋简体" w:eastAsia="方正仿宋简体" w:hint="eastAsia"/>
          <w:b/>
          <w:sz w:val="32"/>
          <w:szCs w:val="32"/>
        </w:rPr>
        <w:t>指《地下水环境质量标准》中表1和表2所包含的项目与物质，以及该标准之外其他可能影响人体健康的项目与物质。</w:t>
      </w:r>
    </w:p>
    <w:p w:rsidR="008A40EB" w:rsidRPr="00AF7431" w:rsidRDefault="008A40EB" w:rsidP="00AF7431">
      <w:pPr>
        <w:spacing w:line="600" w:lineRule="exact"/>
        <w:ind w:firstLineChars="200" w:firstLine="610"/>
        <w:rPr>
          <w:rFonts w:ascii="方正仿宋简体" w:eastAsia="方正仿宋简体"/>
          <w:b/>
          <w:spacing w:val="-4"/>
          <w:sz w:val="32"/>
          <w:szCs w:val="32"/>
        </w:rPr>
      </w:pPr>
      <w:r w:rsidRPr="00AF7431">
        <w:rPr>
          <w:rFonts w:ascii="方正仿宋简体" w:eastAsia="方正仿宋简体" w:hint="eastAsia"/>
          <w:b/>
          <w:spacing w:val="-4"/>
          <w:sz w:val="32"/>
          <w:szCs w:val="32"/>
        </w:rPr>
        <w:t>（4）危险化学品。指具有毒害、腐蚀、爆炸、燃烧、助燃等性质，对人体、设施、环境具有危害的剧毒化学品和其他化学品。</w:t>
      </w:r>
    </w:p>
    <w:p w:rsidR="008A40EB" w:rsidRPr="00AF7431" w:rsidRDefault="008A40EB" w:rsidP="00AF7431">
      <w:pPr>
        <w:spacing w:line="600" w:lineRule="exact"/>
        <w:ind w:firstLineChars="200" w:firstLine="610"/>
        <w:rPr>
          <w:rFonts w:ascii="方正仿宋简体" w:eastAsia="方正仿宋简体"/>
          <w:b/>
          <w:spacing w:val="-4"/>
          <w:sz w:val="32"/>
          <w:szCs w:val="32"/>
        </w:rPr>
      </w:pPr>
      <w:r w:rsidRPr="00AF7431">
        <w:rPr>
          <w:rFonts w:ascii="方正仿宋简体" w:eastAsia="方正仿宋简体" w:hint="eastAsia"/>
          <w:b/>
          <w:spacing w:val="-4"/>
          <w:sz w:val="32"/>
          <w:szCs w:val="32"/>
        </w:rPr>
        <w:t>（5）饮用水水源地突发环境事件。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（6）水质超标</w:t>
      </w:r>
      <w:r>
        <w:rPr>
          <w:rFonts w:ascii="方正仿宋简体" w:eastAsia="方正仿宋简体" w:hint="eastAsia"/>
          <w:b/>
          <w:sz w:val="32"/>
          <w:szCs w:val="32"/>
        </w:rPr>
        <w:t>。</w:t>
      </w:r>
      <w:r w:rsidRPr="00F731DD">
        <w:rPr>
          <w:rFonts w:ascii="方正仿宋简体" w:eastAsia="方正仿宋简体" w:hint="eastAsia"/>
          <w:b/>
          <w:sz w:val="32"/>
          <w:szCs w:val="32"/>
        </w:rPr>
        <w:t>指水源地水质超过《地下水环境质量标准》规定的Ⅲ类水质标准或标准限值的要求。《地下水环境质量标准》未包括的项目，可根据物质本身的危害特性和有关供水单位的净化能力，参考国外有关标准</w:t>
      </w:r>
      <w:r>
        <w:rPr>
          <w:rFonts w:ascii="方正仿宋简体" w:eastAsia="方正仿宋简体" w:hint="eastAsia"/>
          <w:b/>
          <w:sz w:val="32"/>
          <w:szCs w:val="32"/>
        </w:rPr>
        <w:t>（如世界卫生组织、美国环境保护署等）规定的浓度值，由市、区</w:t>
      </w:r>
      <w:r w:rsidRPr="00F731DD">
        <w:rPr>
          <w:rFonts w:ascii="方正仿宋简体" w:eastAsia="方正仿宋简体" w:hint="eastAsia"/>
          <w:b/>
          <w:sz w:val="32"/>
          <w:szCs w:val="32"/>
        </w:rPr>
        <w:t>政府组织有关部门会商或依据应急专家组意见确定。</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（7）应急处置</w:t>
      </w:r>
      <w:r>
        <w:rPr>
          <w:rFonts w:ascii="方正仿宋简体" w:eastAsia="方正仿宋简体" w:hint="eastAsia"/>
          <w:b/>
          <w:sz w:val="32"/>
          <w:szCs w:val="32"/>
        </w:rPr>
        <w:t>。</w:t>
      </w:r>
      <w:r w:rsidRPr="00F731DD">
        <w:rPr>
          <w:rFonts w:ascii="方正仿宋简体" w:eastAsia="方正仿宋简体" w:hint="eastAsia"/>
          <w:b/>
          <w:sz w:val="32"/>
          <w:szCs w:val="32"/>
        </w:rPr>
        <w:t>指对即将发生或正在发生或已经发生的突发环境事件所采取的一系列的应急响应措施。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lastRenderedPageBreak/>
        <w:t>（8）泄漏处理</w:t>
      </w:r>
      <w:r>
        <w:rPr>
          <w:rFonts w:ascii="方正仿宋简体" w:eastAsia="方正仿宋简体" w:hint="eastAsia"/>
          <w:b/>
          <w:sz w:val="32"/>
          <w:szCs w:val="32"/>
        </w:rPr>
        <w:t>。</w:t>
      </w:r>
      <w:r w:rsidRPr="00F731DD">
        <w:rPr>
          <w:rFonts w:ascii="方正仿宋简体" w:eastAsia="方正仿宋简体" w:hint="eastAsia"/>
          <w:b/>
          <w:sz w:val="32"/>
          <w:szCs w:val="32"/>
        </w:rPr>
        <w:t>泄漏处理是指对危险化学品、危险废物、放射性物质、有毒气体等污染源，因事件发生泄漏时所采取的应急处置措施。泄漏处理要及时、得当，避免重大事件的发生。泄漏处理一般分为泄漏源控制和泄漏物处置两部分。</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（9）应急监测</w:t>
      </w:r>
      <w:r>
        <w:rPr>
          <w:rFonts w:ascii="方正仿宋简体" w:eastAsia="方正仿宋简体" w:hint="eastAsia"/>
          <w:b/>
          <w:sz w:val="32"/>
          <w:szCs w:val="32"/>
        </w:rPr>
        <w:t>。</w:t>
      </w:r>
      <w:r w:rsidRPr="00F731DD">
        <w:rPr>
          <w:rFonts w:ascii="方正仿宋简体" w:eastAsia="方正仿宋简体" w:hint="eastAsia"/>
          <w:b/>
          <w:sz w:val="32"/>
          <w:szCs w:val="32"/>
        </w:rPr>
        <w:t>环境应急情况下，为发现和查明环境污染情况和污染范围而进行的环境监测。包括定点监测和动态监测。</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6.2</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预案演练和修订</w:t>
      </w:r>
    </w:p>
    <w:p w:rsidR="008A40EB" w:rsidRPr="00F731DD" w:rsidRDefault="008A40EB" w:rsidP="008A40EB">
      <w:pPr>
        <w:spacing w:line="600" w:lineRule="exact"/>
        <w:ind w:firstLineChars="200" w:firstLine="626"/>
        <w:rPr>
          <w:rFonts w:ascii="方正仿宋简体" w:eastAsia="方正仿宋简体"/>
          <w:b/>
          <w:sz w:val="32"/>
          <w:szCs w:val="32"/>
        </w:rPr>
      </w:pPr>
      <w:r>
        <w:rPr>
          <w:rFonts w:ascii="方正仿宋简体" w:eastAsia="方正仿宋简体" w:hint="eastAsia"/>
          <w:b/>
          <w:sz w:val="32"/>
          <w:szCs w:val="32"/>
        </w:rPr>
        <w:t>本预案由市指挥部</w:t>
      </w:r>
      <w:r w:rsidRPr="00F731DD">
        <w:rPr>
          <w:rFonts w:ascii="方正仿宋简体" w:eastAsia="方正仿宋简体" w:hint="eastAsia"/>
          <w:b/>
          <w:sz w:val="32"/>
          <w:szCs w:val="32"/>
        </w:rPr>
        <w:t>办公室组织修订，经市政府批准后实施。</w:t>
      </w:r>
      <w:r>
        <w:rPr>
          <w:rFonts w:ascii="方正仿宋简体" w:eastAsia="方正仿宋简体" w:hint="eastAsia"/>
          <w:b/>
          <w:sz w:val="32"/>
          <w:szCs w:val="32"/>
        </w:rPr>
        <w:t>市指挥部</w:t>
      </w:r>
      <w:r w:rsidRPr="00F731DD">
        <w:rPr>
          <w:rFonts w:ascii="方正仿宋简体" w:eastAsia="方正仿宋简体" w:hint="eastAsia"/>
          <w:b/>
          <w:sz w:val="32"/>
          <w:szCs w:val="32"/>
        </w:rPr>
        <w:t>办公室定期举办水源地突发环境事件的应急演练，以检验、改善和强化应急准备和应急响应能力。</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6.3</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预案解释</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本预案由市生态环境局负责解释。</w:t>
      </w:r>
    </w:p>
    <w:p w:rsidR="008A40EB" w:rsidRPr="00F731DD" w:rsidRDefault="008A40EB" w:rsidP="008A40EB">
      <w:pPr>
        <w:spacing w:line="600" w:lineRule="exact"/>
        <w:ind w:firstLineChars="200" w:firstLine="626"/>
        <w:rPr>
          <w:rFonts w:ascii="方正楷体简体" w:eastAsia="方正楷体简体"/>
          <w:b/>
          <w:sz w:val="32"/>
          <w:szCs w:val="32"/>
        </w:rPr>
      </w:pPr>
      <w:r w:rsidRPr="00F731DD">
        <w:rPr>
          <w:rFonts w:ascii="方正楷体简体" w:eastAsia="方正楷体简体" w:hint="eastAsia"/>
          <w:b/>
          <w:sz w:val="32"/>
          <w:szCs w:val="32"/>
        </w:rPr>
        <w:t>6.4</w:t>
      </w:r>
      <w:r w:rsidR="00CB04CA">
        <w:rPr>
          <w:rFonts w:ascii="方正楷体简体" w:eastAsia="方正楷体简体" w:hint="eastAsia"/>
          <w:b/>
          <w:sz w:val="32"/>
          <w:szCs w:val="32"/>
        </w:rPr>
        <w:t xml:space="preserve">  </w:t>
      </w:r>
      <w:r w:rsidRPr="00F731DD">
        <w:rPr>
          <w:rFonts w:ascii="方正楷体简体" w:eastAsia="方正楷体简体" w:hint="eastAsia"/>
          <w:b/>
          <w:sz w:val="32"/>
          <w:szCs w:val="32"/>
        </w:rPr>
        <w:t>预案实施</w:t>
      </w: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本预案自印发之日起实施。</w:t>
      </w:r>
    </w:p>
    <w:p w:rsidR="008A40EB" w:rsidRPr="00F731DD" w:rsidRDefault="008A40EB" w:rsidP="008A40EB">
      <w:pPr>
        <w:spacing w:line="600" w:lineRule="exact"/>
        <w:ind w:firstLineChars="200" w:firstLine="626"/>
        <w:rPr>
          <w:rFonts w:ascii="方正黑体简体" w:eastAsia="方正黑体简体"/>
          <w:b/>
          <w:sz w:val="32"/>
          <w:szCs w:val="32"/>
        </w:rPr>
      </w:pPr>
      <w:r w:rsidRPr="00F731DD">
        <w:rPr>
          <w:rFonts w:ascii="方正黑体简体" w:eastAsia="方正黑体简体" w:hint="eastAsia"/>
          <w:b/>
          <w:sz w:val="32"/>
          <w:szCs w:val="32"/>
        </w:rPr>
        <w:t>7</w:t>
      </w:r>
      <w:r w:rsidR="00CB04CA">
        <w:rPr>
          <w:rFonts w:ascii="方正黑体简体" w:eastAsia="方正黑体简体" w:hint="eastAsia"/>
          <w:b/>
          <w:sz w:val="32"/>
          <w:szCs w:val="32"/>
        </w:rPr>
        <w:t xml:space="preserve">  </w:t>
      </w:r>
      <w:r w:rsidRPr="00F731DD">
        <w:rPr>
          <w:rFonts w:ascii="方正黑体简体" w:eastAsia="方正黑体简体" w:hint="eastAsia"/>
          <w:b/>
          <w:sz w:val="32"/>
          <w:szCs w:val="32"/>
        </w:rPr>
        <w:t>附件</w:t>
      </w:r>
    </w:p>
    <w:p w:rsidR="008A40EB" w:rsidRDefault="008A40EB" w:rsidP="008A40EB">
      <w:pPr>
        <w:spacing w:line="600" w:lineRule="exact"/>
        <w:ind w:firstLineChars="200" w:firstLine="626"/>
        <w:rPr>
          <w:rFonts w:ascii="方正仿宋简体" w:eastAsia="方正仿宋简体"/>
          <w:b/>
          <w:sz w:val="32"/>
          <w:szCs w:val="32"/>
        </w:rPr>
      </w:pPr>
    </w:p>
    <w:p w:rsidR="008A40EB" w:rsidRPr="00F731DD" w:rsidRDefault="008A40EB" w:rsidP="008A40EB">
      <w:pPr>
        <w:spacing w:line="600" w:lineRule="exact"/>
        <w:ind w:firstLineChars="200" w:firstLine="626"/>
        <w:rPr>
          <w:rFonts w:ascii="方正仿宋简体" w:eastAsia="方正仿宋简体"/>
          <w:b/>
          <w:sz w:val="32"/>
          <w:szCs w:val="32"/>
        </w:rPr>
      </w:pPr>
      <w:r w:rsidRPr="00F731DD">
        <w:rPr>
          <w:rFonts w:ascii="方正仿宋简体" w:eastAsia="方正仿宋简体" w:hint="eastAsia"/>
          <w:b/>
          <w:sz w:val="32"/>
          <w:szCs w:val="32"/>
        </w:rPr>
        <w:t>附件：1</w:t>
      </w:r>
      <w:r>
        <w:rPr>
          <w:rFonts w:ascii="方正仿宋简体" w:eastAsia="方正仿宋简体" w:hint="eastAsia"/>
          <w:b/>
          <w:sz w:val="32"/>
          <w:szCs w:val="32"/>
        </w:rPr>
        <w:t xml:space="preserve">. </w:t>
      </w:r>
      <w:r w:rsidRPr="00F731DD">
        <w:rPr>
          <w:rFonts w:ascii="方正仿宋简体" w:eastAsia="方正仿宋简体" w:hint="eastAsia"/>
          <w:b/>
          <w:sz w:val="32"/>
          <w:szCs w:val="32"/>
        </w:rPr>
        <w:t>应急组织指挥机构及职责</w:t>
      </w:r>
    </w:p>
    <w:p w:rsidR="008A40EB" w:rsidRPr="00F731DD" w:rsidRDefault="008A40EB" w:rsidP="008A40EB">
      <w:pPr>
        <w:spacing w:line="600" w:lineRule="exact"/>
        <w:ind w:firstLineChars="514" w:firstLine="1609"/>
        <w:rPr>
          <w:rFonts w:ascii="方正仿宋简体" w:eastAsia="方正仿宋简体"/>
          <w:b/>
          <w:sz w:val="32"/>
          <w:szCs w:val="32"/>
        </w:rPr>
      </w:pPr>
      <w:r w:rsidRPr="00F731DD">
        <w:rPr>
          <w:rFonts w:ascii="方正仿宋简体" w:eastAsia="方正仿宋简体" w:hint="eastAsia"/>
          <w:b/>
          <w:sz w:val="32"/>
          <w:szCs w:val="32"/>
        </w:rPr>
        <w:t>2</w:t>
      </w:r>
      <w:r>
        <w:rPr>
          <w:rFonts w:ascii="方正仿宋简体" w:eastAsia="方正仿宋简体" w:hint="eastAsia"/>
          <w:b/>
          <w:sz w:val="32"/>
          <w:szCs w:val="32"/>
        </w:rPr>
        <w:t xml:space="preserve">. </w:t>
      </w:r>
      <w:r w:rsidRPr="00F731DD">
        <w:rPr>
          <w:rFonts w:ascii="方正仿宋简体" w:eastAsia="方正仿宋简体" w:hint="eastAsia"/>
          <w:b/>
          <w:sz w:val="32"/>
          <w:szCs w:val="32"/>
        </w:rPr>
        <w:t>现场应急工作组及职责</w:t>
      </w:r>
    </w:p>
    <w:p w:rsidR="008A40EB" w:rsidRPr="00F731DD" w:rsidRDefault="008A40EB" w:rsidP="008A40EB">
      <w:pPr>
        <w:spacing w:line="600" w:lineRule="exact"/>
        <w:ind w:firstLineChars="514" w:firstLine="1609"/>
        <w:rPr>
          <w:rFonts w:ascii="方正仿宋简体" w:eastAsia="方正仿宋简体"/>
          <w:b/>
          <w:sz w:val="32"/>
          <w:szCs w:val="32"/>
        </w:rPr>
      </w:pPr>
      <w:r w:rsidRPr="00F731DD">
        <w:rPr>
          <w:rFonts w:ascii="方正仿宋简体" w:eastAsia="方正仿宋简体" w:hint="eastAsia"/>
          <w:b/>
          <w:sz w:val="32"/>
          <w:szCs w:val="32"/>
        </w:rPr>
        <w:t>3</w:t>
      </w:r>
      <w:r>
        <w:rPr>
          <w:rFonts w:ascii="方正仿宋简体" w:eastAsia="方正仿宋简体" w:hint="eastAsia"/>
          <w:b/>
          <w:sz w:val="32"/>
          <w:szCs w:val="32"/>
        </w:rPr>
        <w:t xml:space="preserve">. </w:t>
      </w:r>
      <w:r w:rsidRPr="00F731DD">
        <w:rPr>
          <w:rFonts w:ascii="方正仿宋简体" w:eastAsia="方正仿宋简体" w:hint="eastAsia"/>
          <w:b/>
          <w:sz w:val="32"/>
          <w:szCs w:val="32"/>
        </w:rPr>
        <w:t>饮用水水源地基本概况</w:t>
      </w:r>
    </w:p>
    <w:p w:rsidR="008A40EB" w:rsidRPr="00F731DD" w:rsidRDefault="008A40EB" w:rsidP="008A40EB">
      <w:pPr>
        <w:spacing w:line="600" w:lineRule="exact"/>
        <w:ind w:firstLineChars="514" w:firstLine="1609"/>
        <w:rPr>
          <w:rFonts w:ascii="方正仿宋简体" w:eastAsia="方正仿宋简体"/>
          <w:b/>
          <w:sz w:val="32"/>
          <w:szCs w:val="32"/>
        </w:rPr>
      </w:pPr>
      <w:r w:rsidRPr="00F731DD">
        <w:rPr>
          <w:rFonts w:ascii="方正仿宋简体" w:eastAsia="方正仿宋简体" w:hint="eastAsia"/>
          <w:b/>
          <w:sz w:val="32"/>
          <w:szCs w:val="32"/>
        </w:rPr>
        <w:t>4</w:t>
      </w:r>
      <w:r>
        <w:rPr>
          <w:rFonts w:ascii="方正仿宋简体" w:eastAsia="方正仿宋简体" w:hint="eastAsia"/>
          <w:b/>
          <w:sz w:val="32"/>
          <w:szCs w:val="32"/>
        </w:rPr>
        <w:t>. 饮用水源地</w:t>
      </w:r>
      <w:r w:rsidRPr="00F731DD">
        <w:rPr>
          <w:rFonts w:ascii="方正仿宋简体" w:eastAsia="方正仿宋简体" w:hint="eastAsia"/>
          <w:b/>
          <w:sz w:val="32"/>
          <w:szCs w:val="32"/>
        </w:rPr>
        <w:t>突发环境事件应急响应流程图</w:t>
      </w:r>
    </w:p>
    <w:p w:rsidR="008A40EB" w:rsidRPr="00F731DD" w:rsidRDefault="008A40EB" w:rsidP="008A40EB">
      <w:pPr>
        <w:spacing w:line="600" w:lineRule="exact"/>
        <w:ind w:firstLineChars="514" w:firstLine="1609"/>
        <w:rPr>
          <w:rFonts w:ascii="方正仿宋简体" w:eastAsia="方正仿宋简体"/>
          <w:b/>
          <w:sz w:val="32"/>
          <w:szCs w:val="32"/>
        </w:rPr>
      </w:pPr>
      <w:r w:rsidRPr="00F731DD">
        <w:rPr>
          <w:rFonts w:ascii="方正仿宋简体" w:eastAsia="方正仿宋简体" w:hint="eastAsia"/>
          <w:b/>
          <w:sz w:val="32"/>
          <w:szCs w:val="32"/>
        </w:rPr>
        <w:t>5</w:t>
      </w:r>
      <w:r>
        <w:rPr>
          <w:rFonts w:ascii="方正仿宋简体" w:eastAsia="方正仿宋简体" w:hint="eastAsia"/>
          <w:b/>
          <w:sz w:val="32"/>
          <w:szCs w:val="32"/>
        </w:rPr>
        <w:t xml:space="preserve">. </w:t>
      </w:r>
      <w:r w:rsidRPr="00F731DD">
        <w:rPr>
          <w:rFonts w:ascii="方正仿宋简体" w:eastAsia="方正仿宋简体" w:hint="eastAsia"/>
          <w:b/>
          <w:sz w:val="32"/>
          <w:szCs w:val="32"/>
        </w:rPr>
        <w:t>应急物资一览表</w:t>
      </w: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8A40EB" w:rsidRDefault="008A40EB" w:rsidP="00633F78">
      <w:pPr>
        <w:spacing w:line="600" w:lineRule="exact"/>
        <w:ind w:firstLineChars="200" w:firstLine="626"/>
        <w:rPr>
          <w:rFonts w:ascii="方正仿宋简体" w:eastAsia="方正仿宋简体" w:hAnsi="文星仿宋" w:cs="方正仿宋简体"/>
          <w:b/>
          <w:color w:val="000000"/>
          <w:sz w:val="32"/>
          <w:szCs w:val="32"/>
        </w:rPr>
        <w:sectPr w:rsidR="008A40EB" w:rsidSect="008A2671">
          <w:headerReference w:type="default" r:id="rId8"/>
          <w:footerReference w:type="even" r:id="rId9"/>
          <w:footerReference w:type="default" r:id="rId10"/>
          <w:pgSz w:w="11906" w:h="16838"/>
          <w:pgMar w:top="1814" w:right="1588" w:bottom="1191" w:left="1588" w:header="0" w:footer="1418" w:gutter="0"/>
          <w:pgNumType w:fmt="numberInDash"/>
          <w:cols w:space="425"/>
          <w:docGrid w:type="linesAndChars" w:linePitch="628" w:charSpace="-1683"/>
        </w:sectPr>
      </w:pPr>
    </w:p>
    <w:p w:rsidR="008A40EB" w:rsidRPr="00F731DD" w:rsidRDefault="008A40EB" w:rsidP="008A40EB">
      <w:pPr>
        <w:spacing w:line="500" w:lineRule="exact"/>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lastRenderedPageBreak/>
        <w:t>附件1</w:t>
      </w:r>
    </w:p>
    <w:p w:rsidR="008A40EB" w:rsidRPr="00F731DD" w:rsidRDefault="008A40EB" w:rsidP="008A40EB">
      <w:pPr>
        <w:spacing w:line="600" w:lineRule="exact"/>
        <w:jc w:val="center"/>
        <w:rPr>
          <w:rFonts w:ascii="方正小标宋简体" w:eastAsia="方正小标宋简体" w:hAnsi="文星仿宋" w:cs="方正仿宋简体"/>
          <w:b/>
          <w:color w:val="000000"/>
          <w:sz w:val="44"/>
          <w:szCs w:val="44"/>
        </w:rPr>
      </w:pPr>
      <w:r w:rsidRPr="00F731DD">
        <w:rPr>
          <w:rFonts w:ascii="方正小标宋简体" w:eastAsia="方正小标宋简体" w:hAnsi="文星仿宋" w:cs="方正仿宋简体" w:hint="eastAsia"/>
          <w:b/>
          <w:color w:val="000000"/>
          <w:sz w:val="44"/>
          <w:szCs w:val="44"/>
        </w:rPr>
        <w:t>应急组织指挥机构及职责</w:t>
      </w:r>
    </w:p>
    <w:tbl>
      <w:tblPr>
        <w:tblStyle w:val="a6"/>
        <w:tblW w:w="0" w:type="auto"/>
        <w:jc w:val="center"/>
        <w:tblLook w:val="04A0" w:firstRow="1" w:lastRow="0" w:firstColumn="1" w:lastColumn="0" w:noHBand="0" w:noVBand="1"/>
      </w:tblPr>
      <w:tblGrid>
        <w:gridCol w:w="2153"/>
        <w:gridCol w:w="5541"/>
        <w:gridCol w:w="6664"/>
      </w:tblGrid>
      <w:tr w:rsidR="008A40EB" w:rsidRPr="00F731DD" w:rsidTr="00856413">
        <w:trPr>
          <w:trHeight w:val="352"/>
          <w:jc w:val="center"/>
        </w:trPr>
        <w:tc>
          <w:tcPr>
            <w:tcW w:w="2153" w:type="dxa"/>
            <w:vAlign w:val="center"/>
          </w:tcPr>
          <w:p w:rsidR="008A40EB" w:rsidRPr="00F731DD" w:rsidRDefault="008A40EB" w:rsidP="00A01237">
            <w:pPr>
              <w:spacing w:line="240" w:lineRule="exact"/>
              <w:jc w:val="center"/>
              <w:rPr>
                <w:rFonts w:ascii="方正黑体简体" w:eastAsia="方正黑体简体"/>
                <w:b/>
                <w:color w:val="000000" w:themeColor="text1"/>
                <w:sz w:val="21"/>
                <w:szCs w:val="21"/>
              </w:rPr>
            </w:pPr>
            <w:r w:rsidRPr="00F731DD">
              <w:rPr>
                <w:rFonts w:ascii="方正黑体简体" w:eastAsia="方正黑体简体" w:hint="eastAsia"/>
                <w:b/>
                <w:color w:val="000000" w:themeColor="text1"/>
                <w:sz w:val="21"/>
                <w:szCs w:val="21"/>
              </w:rPr>
              <w:t>应急组织指挥机构</w:t>
            </w:r>
          </w:p>
        </w:tc>
        <w:tc>
          <w:tcPr>
            <w:tcW w:w="5541" w:type="dxa"/>
            <w:vAlign w:val="center"/>
          </w:tcPr>
          <w:p w:rsidR="008A40EB" w:rsidRPr="00F731DD" w:rsidRDefault="008A40EB" w:rsidP="00A01237">
            <w:pPr>
              <w:spacing w:line="240" w:lineRule="exact"/>
              <w:jc w:val="center"/>
              <w:rPr>
                <w:rFonts w:ascii="方正黑体简体" w:eastAsia="方正黑体简体"/>
                <w:b/>
                <w:color w:val="000000" w:themeColor="text1"/>
                <w:sz w:val="21"/>
                <w:szCs w:val="21"/>
              </w:rPr>
            </w:pPr>
            <w:r w:rsidRPr="00F731DD">
              <w:rPr>
                <w:rFonts w:ascii="方正黑体简体" w:eastAsia="方正黑体简体" w:hint="eastAsia"/>
                <w:b/>
                <w:color w:val="000000" w:themeColor="text1"/>
                <w:sz w:val="21"/>
                <w:szCs w:val="21"/>
              </w:rPr>
              <w:t>日常职责</w:t>
            </w:r>
          </w:p>
        </w:tc>
        <w:tc>
          <w:tcPr>
            <w:tcW w:w="6664" w:type="dxa"/>
            <w:vAlign w:val="center"/>
          </w:tcPr>
          <w:p w:rsidR="008A40EB" w:rsidRPr="00F731DD" w:rsidRDefault="008A40EB" w:rsidP="00A01237">
            <w:pPr>
              <w:spacing w:line="240" w:lineRule="exact"/>
              <w:jc w:val="center"/>
              <w:rPr>
                <w:rFonts w:ascii="方正黑体简体" w:eastAsia="方正黑体简体"/>
                <w:b/>
                <w:color w:val="000000" w:themeColor="text1"/>
                <w:sz w:val="21"/>
                <w:szCs w:val="21"/>
              </w:rPr>
            </w:pPr>
            <w:r w:rsidRPr="00F731DD">
              <w:rPr>
                <w:rFonts w:ascii="方正黑体简体" w:eastAsia="方正黑体简体" w:hint="eastAsia"/>
                <w:b/>
                <w:color w:val="000000" w:themeColor="text1"/>
                <w:sz w:val="21"/>
                <w:szCs w:val="21"/>
              </w:rPr>
              <w:t>应急职责</w:t>
            </w:r>
          </w:p>
        </w:tc>
      </w:tr>
      <w:tr w:rsidR="008A40EB" w:rsidRPr="00F731DD" w:rsidTr="00856413">
        <w:trPr>
          <w:trHeight w:val="377"/>
          <w:jc w:val="center"/>
        </w:trPr>
        <w:tc>
          <w:tcPr>
            <w:tcW w:w="2153" w:type="dxa"/>
            <w:vAlign w:val="center"/>
          </w:tcPr>
          <w:p w:rsidR="008A40EB" w:rsidRPr="00F731DD" w:rsidRDefault="008A40EB" w:rsidP="00A01237">
            <w:pPr>
              <w:spacing w:line="240" w:lineRule="exact"/>
              <w:rPr>
                <w:b/>
                <w:color w:val="000000" w:themeColor="text1"/>
                <w:sz w:val="21"/>
                <w:szCs w:val="21"/>
              </w:rPr>
            </w:pPr>
            <w:r w:rsidRPr="00F731DD">
              <w:rPr>
                <w:rFonts w:ascii="方正仿宋简体" w:eastAsia="方正仿宋简体" w:hint="eastAsia"/>
                <w:b/>
                <w:color w:val="000000" w:themeColor="text1"/>
                <w:sz w:val="21"/>
                <w:szCs w:val="21"/>
              </w:rPr>
              <w:t>总指挥：分管</w:t>
            </w:r>
            <w:r w:rsidR="00856413">
              <w:rPr>
                <w:rFonts w:ascii="方正仿宋简体" w:eastAsia="方正仿宋简体" w:hint="eastAsia"/>
                <w:b/>
                <w:color w:val="000000" w:themeColor="text1"/>
                <w:sz w:val="21"/>
                <w:szCs w:val="21"/>
              </w:rPr>
              <w:t>生态环境保护工作的副</w:t>
            </w:r>
            <w:r w:rsidRPr="00F731DD">
              <w:rPr>
                <w:rFonts w:ascii="方正仿宋简体" w:eastAsia="方正仿宋简体" w:hint="eastAsia"/>
                <w:b/>
                <w:color w:val="000000" w:themeColor="text1"/>
                <w:sz w:val="21"/>
                <w:szCs w:val="21"/>
              </w:rPr>
              <w:t>市长担任</w:t>
            </w:r>
          </w:p>
        </w:tc>
        <w:tc>
          <w:tcPr>
            <w:tcW w:w="5541" w:type="dxa"/>
            <w:vAlign w:val="center"/>
          </w:tcPr>
          <w:p w:rsidR="008A40EB" w:rsidRPr="00F731DD" w:rsidRDefault="00A82E3D" w:rsidP="00A01237">
            <w:pPr>
              <w:spacing w:line="240" w:lineRule="exact"/>
              <w:jc w:val="center"/>
              <w:rPr>
                <w:b/>
                <w:color w:val="000000" w:themeColor="text1"/>
                <w:sz w:val="21"/>
                <w:szCs w:val="21"/>
              </w:rPr>
            </w:pPr>
            <w:r>
              <w:rPr>
                <w:rFonts w:hint="eastAsia"/>
                <w:b/>
                <w:color w:val="000000" w:themeColor="text1"/>
                <w:sz w:val="21"/>
                <w:szCs w:val="21"/>
              </w:rPr>
              <w:t>——</w:t>
            </w:r>
          </w:p>
        </w:tc>
        <w:tc>
          <w:tcPr>
            <w:tcW w:w="6664" w:type="dxa"/>
            <w:vAlign w:val="center"/>
          </w:tcPr>
          <w:p w:rsidR="008A40EB" w:rsidRPr="00F731DD" w:rsidRDefault="008A40EB" w:rsidP="00A01237">
            <w:pPr>
              <w:spacing w:line="240" w:lineRule="exact"/>
              <w:rPr>
                <w:b/>
                <w:color w:val="000000" w:themeColor="text1"/>
                <w:sz w:val="21"/>
                <w:szCs w:val="21"/>
              </w:rPr>
            </w:pPr>
            <w:r w:rsidRPr="00F731DD">
              <w:rPr>
                <w:rFonts w:ascii="方正仿宋简体" w:eastAsia="方正仿宋简体" w:hint="eastAsia"/>
                <w:b/>
                <w:color w:val="000000" w:themeColor="text1"/>
                <w:sz w:val="21"/>
                <w:szCs w:val="21"/>
              </w:rPr>
              <w:t>发生水源地突发环境事件时，亲自（或委托副总指挥）赶赴现场进行指挥，组织开展现场应急处置；按照预警、应急启动或终止条件，决定预案的启动或终止；</w:t>
            </w:r>
            <w:proofErr w:type="gramStart"/>
            <w:r w:rsidRPr="00F731DD">
              <w:rPr>
                <w:rFonts w:ascii="方正仿宋简体" w:eastAsia="方正仿宋简体" w:hint="eastAsia"/>
                <w:b/>
                <w:color w:val="000000" w:themeColor="text1"/>
                <w:sz w:val="21"/>
                <w:szCs w:val="21"/>
              </w:rPr>
              <w:t>研</w:t>
            </w:r>
            <w:proofErr w:type="gramEnd"/>
            <w:r w:rsidRPr="00F731DD">
              <w:rPr>
                <w:rFonts w:ascii="方正仿宋简体" w:eastAsia="方正仿宋简体" w:hint="eastAsia"/>
                <w:b/>
                <w:color w:val="000000" w:themeColor="text1"/>
                <w:sz w:val="21"/>
                <w:szCs w:val="21"/>
              </w:rPr>
              <w:t>判突发环境事件发展态势，组织制定并批准现场处置方案；组织开展损害评估等后期工作。</w:t>
            </w:r>
          </w:p>
        </w:tc>
      </w:tr>
      <w:tr w:rsidR="008A40EB" w:rsidRPr="00F731DD" w:rsidTr="00856413">
        <w:trPr>
          <w:trHeight w:val="152"/>
          <w:jc w:val="center"/>
        </w:trPr>
        <w:tc>
          <w:tcPr>
            <w:tcW w:w="2153" w:type="dxa"/>
            <w:vAlign w:val="center"/>
          </w:tcPr>
          <w:p w:rsidR="008A40EB" w:rsidRPr="00F731DD" w:rsidRDefault="008A40EB" w:rsidP="00A01237">
            <w:pPr>
              <w:spacing w:line="240" w:lineRule="exact"/>
              <w:rPr>
                <w:b/>
                <w:color w:val="000000" w:themeColor="text1"/>
                <w:sz w:val="21"/>
                <w:szCs w:val="21"/>
              </w:rPr>
            </w:pPr>
            <w:r w:rsidRPr="00F731DD">
              <w:rPr>
                <w:rFonts w:ascii="方正仿宋简体" w:eastAsia="方正仿宋简体" w:hint="eastAsia"/>
                <w:b/>
                <w:color w:val="000000" w:themeColor="text1"/>
                <w:sz w:val="21"/>
                <w:szCs w:val="21"/>
              </w:rPr>
              <w:t>副总指挥：市政府</w:t>
            </w:r>
            <w:r w:rsidR="00856413">
              <w:rPr>
                <w:rFonts w:ascii="方正仿宋简体" w:eastAsia="方正仿宋简体" w:hint="eastAsia"/>
                <w:b/>
                <w:color w:val="000000" w:themeColor="text1"/>
                <w:sz w:val="21"/>
                <w:szCs w:val="21"/>
              </w:rPr>
              <w:t>分管</w:t>
            </w:r>
            <w:r w:rsidRPr="00F731DD">
              <w:rPr>
                <w:rFonts w:ascii="方正仿宋简体" w:eastAsia="方正仿宋简体" w:hint="eastAsia"/>
                <w:b/>
                <w:color w:val="000000" w:themeColor="text1"/>
                <w:sz w:val="21"/>
                <w:szCs w:val="21"/>
              </w:rPr>
              <w:t>副秘书长和市生态环境局局长共同担任</w:t>
            </w:r>
          </w:p>
        </w:tc>
        <w:tc>
          <w:tcPr>
            <w:tcW w:w="5541" w:type="dxa"/>
            <w:vAlign w:val="center"/>
          </w:tcPr>
          <w:p w:rsidR="008A40EB" w:rsidRPr="00F731DD" w:rsidRDefault="00A82E3D" w:rsidP="00A01237">
            <w:pPr>
              <w:spacing w:line="240" w:lineRule="exact"/>
              <w:jc w:val="center"/>
              <w:rPr>
                <w:b/>
                <w:color w:val="000000" w:themeColor="text1"/>
                <w:sz w:val="21"/>
                <w:szCs w:val="21"/>
              </w:rPr>
            </w:pPr>
            <w:r>
              <w:rPr>
                <w:rFonts w:hint="eastAsia"/>
                <w:b/>
                <w:color w:val="000000" w:themeColor="text1"/>
                <w:sz w:val="21"/>
                <w:szCs w:val="21"/>
              </w:rPr>
              <w:t>——</w:t>
            </w:r>
          </w:p>
        </w:tc>
        <w:tc>
          <w:tcPr>
            <w:tcW w:w="6664" w:type="dxa"/>
            <w:vAlign w:val="center"/>
          </w:tcPr>
          <w:p w:rsidR="008A40EB" w:rsidRPr="00F731DD" w:rsidRDefault="008A40EB" w:rsidP="00A01237">
            <w:pPr>
              <w:spacing w:line="240" w:lineRule="exact"/>
              <w:rPr>
                <w:b/>
                <w:color w:val="000000" w:themeColor="text1"/>
                <w:sz w:val="21"/>
                <w:szCs w:val="21"/>
              </w:rPr>
            </w:pPr>
            <w:r w:rsidRPr="00F731DD">
              <w:rPr>
                <w:rFonts w:ascii="方正仿宋简体" w:eastAsia="方正仿宋简体" w:hint="eastAsia"/>
                <w:b/>
                <w:color w:val="000000" w:themeColor="text1"/>
                <w:sz w:val="21"/>
                <w:szCs w:val="21"/>
              </w:rPr>
              <w:t>协助总指挥组织开展现场应急处置；根据总指挥安排，负责现场的具体指挥协调；负责提出有关应急处置建议；负责向场外人员通报有关应急信息；负责协调现场与场外应急处置工作；停止取水后，负责协调保障居民用水；处置现场出现的紧急情况。</w:t>
            </w:r>
          </w:p>
        </w:tc>
      </w:tr>
      <w:tr w:rsidR="008A40EB" w:rsidRPr="00F731DD" w:rsidTr="00856413">
        <w:trPr>
          <w:trHeight w:val="702"/>
          <w:jc w:val="center"/>
        </w:trPr>
        <w:tc>
          <w:tcPr>
            <w:tcW w:w="2153" w:type="dxa"/>
            <w:vAlign w:val="center"/>
          </w:tcPr>
          <w:p w:rsidR="008A40EB" w:rsidRPr="00856413" w:rsidRDefault="008A40EB" w:rsidP="00856413">
            <w:pPr>
              <w:spacing w:line="240" w:lineRule="exact"/>
              <w:rPr>
                <w:b/>
                <w:color w:val="000000" w:themeColor="text1"/>
                <w:spacing w:val="-6"/>
                <w:sz w:val="21"/>
                <w:szCs w:val="21"/>
              </w:rPr>
            </w:pPr>
            <w:r w:rsidRPr="00856413">
              <w:rPr>
                <w:rFonts w:ascii="方正仿宋简体" w:eastAsia="方正仿宋简体" w:hint="eastAsia"/>
                <w:b/>
                <w:color w:val="000000" w:themeColor="text1"/>
                <w:spacing w:val="-6"/>
                <w:sz w:val="21"/>
                <w:szCs w:val="21"/>
              </w:rPr>
              <w:t>市</w:t>
            </w:r>
            <w:r w:rsidRPr="00856413">
              <w:rPr>
                <w:rFonts w:ascii="方正仿宋简体" w:eastAsia="方正仿宋简体"/>
                <w:b/>
                <w:color w:val="000000" w:themeColor="text1"/>
                <w:spacing w:val="-6"/>
                <w:sz w:val="21"/>
                <w:szCs w:val="21"/>
              </w:rPr>
              <w:t>指挥部</w:t>
            </w:r>
            <w:r w:rsidRPr="00856413">
              <w:rPr>
                <w:rFonts w:ascii="方正仿宋简体" w:eastAsia="方正仿宋简体" w:hint="eastAsia"/>
                <w:b/>
                <w:color w:val="000000" w:themeColor="text1"/>
                <w:spacing w:val="-6"/>
                <w:sz w:val="21"/>
                <w:szCs w:val="21"/>
              </w:rPr>
              <w:t>办公室主任：市生态环境局分管副局长担任</w:t>
            </w:r>
          </w:p>
        </w:tc>
        <w:tc>
          <w:tcPr>
            <w:tcW w:w="5541" w:type="dxa"/>
            <w:vAlign w:val="center"/>
          </w:tcPr>
          <w:p w:rsidR="008A40EB" w:rsidRPr="00F731DD" w:rsidRDefault="008A40EB" w:rsidP="00A01237">
            <w:pPr>
              <w:spacing w:line="240" w:lineRule="exact"/>
              <w:rPr>
                <w:b/>
                <w:color w:val="000000" w:themeColor="text1"/>
                <w:sz w:val="21"/>
                <w:szCs w:val="21"/>
              </w:rPr>
            </w:pPr>
            <w:r>
              <w:rPr>
                <w:rFonts w:ascii="方正仿宋简体" w:eastAsia="方正仿宋简体" w:hint="eastAsia"/>
                <w:b/>
              </w:rPr>
              <w:t>贯彻执行国家、当地政府及有关部门关于水源地突发环境事件的各项要求；</w:t>
            </w:r>
            <w:r w:rsidRPr="00F731DD">
              <w:rPr>
                <w:rFonts w:ascii="方正仿宋简体" w:eastAsia="方正仿宋简体" w:hint="eastAsia"/>
                <w:b/>
                <w:color w:val="000000" w:themeColor="text1"/>
                <w:sz w:val="21"/>
                <w:szCs w:val="21"/>
              </w:rPr>
              <w:t>组织编制、修订水源地应急预案；负责水源地应急预案的日常管理，开展应急演练等工作；组织开展水源地突发环境事件风险防范和应急准备工作。</w:t>
            </w:r>
          </w:p>
        </w:tc>
        <w:tc>
          <w:tcPr>
            <w:tcW w:w="6664" w:type="dxa"/>
            <w:vAlign w:val="center"/>
          </w:tcPr>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贯彻执行总指挥、副总指挥的各项指令和要求；负责信息汇总上报，调动应急人员、调配应急资源并与有关的外部应急部门、组织和机构进行联络；收集整理有关事件数据。</w:t>
            </w:r>
          </w:p>
        </w:tc>
      </w:tr>
      <w:tr w:rsidR="008A40EB" w:rsidRPr="00F731DD" w:rsidTr="00856413">
        <w:trPr>
          <w:trHeight w:val="4907"/>
          <w:jc w:val="center"/>
        </w:trPr>
        <w:tc>
          <w:tcPr>
            <w:tcW w:w="2153" w:type="dxa"/>
            <w:vAlign w:val="center"/>
          </w:tcPr>
          <w:p w:rsidR="008A40EB" w:rsidRPr="00F731DD" w:rsidRDefault="008A40EB" w:rsidP="00D83AF3">
            <w:pPr>
              <w:spacing w:line="280" w:lineRule="exact"/>
              <w:rPr>
                <w:b/>
                <w:color w:val="000000" w:themeColor="text1"/>
                <w:sz w:val="21"/>
                <w:szCs w:val="21"/>
              </w:rPr>
            </w:pPr>
            <w:r>
              <w:rPr>
                <w:rFonts w:ascii="方正仿宋简体" w:eastAsia="方正仿宋简体" w:hint="eastAsia"/>
                <w:b/>
                <w:color w:val="000000" w:themeColor="text1"/>
                <w:sz w:val="21"/>
                <w:szCs w:val="21"/>
              </w:rPr>
              <w:t>市专项</w:t>
            </w:r>
            <w:r w:rsidRPr="00F731DD">
              <w:rPr>
                <w:rFonts w:ascii="方正仿宋简体" w:eastAsia="方正仿宋简体" w:hint="eastAsia"/>
                <w:b/>
                <w:color w:val="000000" w:themeColor="text1"/>
                <w:sz w:val="21"/>
                <w:szCs w:val="21"/>
              </w:rPr>
              <w:t>工作组由市公安局、市财政局、市应急局、市城乡水</w:t>
            </w:r>
            <w:proofErr w:type="gramStart"/>
            <w:r w:rsidRPr="00F731DD">
              <w:rPr>
                <w:rFonts w:ascii="方正仿宋简体" w:eastAsia="方正仿宋简体" w:hint="eastAsia"/>
                <w:b/>
                <w:color w:val="000000" w:themeColor="text1"/>
                <w:sz w:val="21"/>
                <w:szCs w:val="21"/>
              </w:rPr>
              <w:t>务</w:t>
            </w:r>
            <w:proofErr w:type="gramEnd"/>
            <w:r w:rsidRPr="00F731DD">
              <w:rPr>
                <w:rFonts w:ascii="方正仿宋简体" w:eastAsia="方正仿宋简体" w:hint="eastAsia"/>
                <w:b/>
                <w:color w:val="000000" w:themeColor="text1"/>
                <w:sz w:val="21"/>
                <w:szCs w:val="21"/>
              </w:rPr>
              <w:t>局、市自然资源和规划局、市生态环境局、市农业农村局、市卫生健康委、市交通运输局、市委宣传部、市气象局组成</w:t>
            </w:r>
          </w:p>
        </w:tc>
        <w:tc>
          <w:tcPr>
            <w:tcW w:w="5541" w:type="dxa"/>
            <w:vAlign w:val="center"/>
          </w:tcPr>
          <w:p w:rsidR="008A40EB" w:rsidRPr="00D83AF3" w:rsidRDefault="008A40EB" w:rsidP="00D83AF3">
            <w:pPr>
              <w:spacing w:line="280" w:lineRule="exact"/>
              <w:rPr>
                <w:rFonts w:ascii="方正仿宋简体" w:eastAsia="方正仿宋简体"/>
                <w:b/>
                <w:color w:val="000000" w:themeColor="text1"/>
                <w:spacing w:val="-4"/>
                <w:sz w:val="21"/>
                <w:szCs w:val="21"/>
              </w:rPr>
            </w:pPr>
            <w:r w:rsidRPr="00D83AF3">
              <w:rPr>
                <w:rFonts w:ascii="方正仿宋简体" w:eastAsia="方正仿宋简体" w:hint="eastAsia"/>
                <w:b/>
                <w:color w:val="000000" w:themeColor="text1"/>
                <w:spacing w:val="-4"/>
                <w:sz w:val="21"/>
                <w:szCs w:val="21"/>
              </w:rPr>
              <w:t>市财政局：负责保障水源地突发环境事件应急管理工作经费</w:t>
            </w:r>
            <w:r w:rsidR="00AF7431" w:rsidRPr="00D83AF3">
              <w:rPr>
                <w:rFonts w:ascii="方正仿宋简体" w:eastAsia="方正仿宋简体" w:hint="eastAsia"/>
                <w:b/>
                <w:color w:val="000000" w:themeColor="text1"/>
                <w:spacing w:val="-4"/>
                <w:sz w:val="21"/>
                <w:szCs w:val="21"/>
              </w:rPr>
              <w:t>。</w:t>
            </w:r>
          </w:p>
          <w:p w:rsidR="008A40EB" w:rsidRPr="00D83AF3" w:rsidRDefault="008A40EB" w:rsidP="00D83AF3">
            <w:pPr>
              <w:spacing w:line="280" w:lineRule="exact"/>
              <w:rPr>
                <w:rFonts w:ascii="方正仿宋简体" w:eastAsia="方正仿宋简体"/>
                <w:b/>
                <w:color w:val="000000" w:themeColor="text1"/>
                <w:spacing w:val="-4"/>
                <w:sz w:val="21"/>
                <w:szCs w:val="21"/>
              </w:rPr>
            </w:pPr>
            <w:r w:rsidRPr="00D83AF3">
              <w:rPr>
                <w:rFonts w:ascii="方正仿宋简体" w:eastAsia="方正仿宋简体" w:hint="eastAsia"/>
                <w:b/>
                <w:color w:val="000000" w:themeColor="text1"/>
                <w:spacing w:val="-4"/>
                <w:sz w:val="21"/>
                <w:szCs w:val="21"/>
              </w:rPr>
              <w:t>市自然资源和规划局：按照水源地突发环境事件应急处置的要求，做好应急处置场地的规划选址和用地保障。</w:t>
            </w:r>
          </w:p>
          <w:p w:rsidR="008A40EB" w:rsidRPr="00D83AF3" w:rsidRDefault="008A40EB" w:rsidP="00D83AF3">
            <w:pPr>
              <w:spacing w:line="280" w:lineRule="exact"/>
              <w:rPr>
                <w:rFonts w:ascii="方正仿宋简体" w:eastAsia="方正仿宋简体"/>
                <w:b/>
                <w:color w:val="000000" w:themeColor="text1"/>
                <w:spacing w:val="-4"/>
                <w:sz w:val="21"/>
                <w:szCs w:val="21"/>
              </w:rPr>
            </w:pPr>
            <w:r w:rsidRPr="00D83AF3">
              <w:rPr>
                <w:rFonts w:ascii="方正仿宋简体" w:eastAsia="方正仿宋简体" w:hint="eastAsia"/>
                <w:b/>
                <w:color w:val="000000" w:themeColor="text1"/>
                <w:spacing w:val="-4"/>
                <w:sz w:val="21"/>
                <w:szCs w:val="21"/>
              </w:rPr>
              <w:t>市生态环境局：负责水源地日常监测，及时上报并通报水源地水质异常信息；开展水源地污染防治的日常监督和管理。</w:t>
            </w:r>
          </w:p>
          <w:p w:rsidR="008A40EB" w:rsidRPr="00F731DD" w:rsidRDefault="008A40EB" w:rsidP="00D83AF3">
            <w:pPr>
              <w:spacing w:line="28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市城乡水</w:t>
            </w:r>
            <w:proofErr w:type="gramStart"/>
            <w:r w:rsidRPr="00F731DD">
              <w:rPr>
                <w:rFonts w:ascii="方正仿宋简体" w:eastAsia="方正仿宋简体" w:hint="eastAsia"/>
                <w:b/>
                <w:color w:val="000000" w:themeColor="text1"/>
                <w:sz w:val="21"/>
                <w:szCs w:val="21"/>
              </w:rPr>
              <w:t>务</w:t>
            </w:r>
            <w:proofErr w:type="gramEnd"/>
            <w:r w:rsidRPr="00F731DD">
              <w:rPr>
                <w:rFonts w:ascii="方正仿宋简体" w:eastAsia="方正仿宋简体" w:hint="eastAsia"/>
                <w:b/>
                <w:color w:val="000000" w:themeColor="text1"/>
                <w:sz w:val="21"/>
                <w:szCs w:val="21"/>
              </w:rPr>
              <w:t>局：负责供水单</w:t>
            </w:r>
            <w:bookmarkStart w:id="3" w:name="_GoBack"/>
            <w:bookmarkEnd w:id="3"/>
            <w:r w:rsidRPr="00F731DD">
              <w:rPr>
                <w:rFonts w:ascii="方正仿宋简体" w:eastAsia="方正仿宋简体" w:hint="eastAsia"/>
                <w:b/>
                <w:color w:val="000000" w:themeColor="text1"/>
                <w:sz w:val="21"/>
                <w:szCs w:val="21"/>
              </w:rPr>
              <w:t>位管理工作，对供水单位水质异常现象进行调查处理，及时上报并通报供水单位水质异常信息；负责指导水源地水利设施建设和管理。</w:t>
            </w:r>
          </w:p>
          <w:p w:rsidR="008A40EB" w:rsidRPr="00F731DD" w:rsidRDefault="008A40EB" w:rsidP="00D83AF3">
            <w:pPr>
              <w:spacing w:line="28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市交通运输局：负责危险化学品运输车辆跨越水源保护</w:t>
            </w:r>
            <w:proofErr w:type="gramStart"/>
            <w:r w:rsidRPr="00F731DD">
              <w:rPr>
                <w:rFonts w:ascii="方正仿宋简体" w:eastAsia="方正仿宋简体" w:hint="eastAsia"/>
                <w:b/>
                <w:color w:val="000000" w:themeColor="text1"/>
                <w:sz w:val="21"/>
                <w:szCs w:val="21"/>
              </w:rPr>
              <w:t>区国省和县</w:t>
            </w:r>
            <w:proofErr w:type="gramEnd"/>
            <w:r w:rsidRPr="00F731DD">
              <w:rPr>
                <w:rFonts w:ascii="方正仿宋简体" w:eastAsia="方正仿宋简体" w:hint="eastAsia"/>
                <w:b/>
                <w:color w:val="000000" w:themeColor="text1"/>
                <w:sz w:val="21"/>
                <w:szCs w:val="21"/>
              </w:rPr>
              <w:t>乡道路桥梁的日常应急管理工作，建设维护道路桥梁应急工程设施。</w:t>
            </w:r>
          </w:p>
          <w:p w:rsidR="008A40EB" w:rsidRPr="00F731DD" w:rsidRDefault="008A40EB" w:rsidP="00D83AF3">
            <w:pPr>
              <w:spacing w:line="28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市农业农村局：管理暴雨期间入河农灌退水排放行为。</w:t>
            </w:r>
          </w:p>
          <w:p w:rsidR="008A40EB" w:rsidRPr="00F731DD" w:rsidRDefault="008A40EB" w:rsidP="00D83AF3">
            <w:pPr>
              <w:spacing w:line="28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市卫生健康委：负责自来水管网末梢水水质卫生日常管理，及时上报并通报管网末梢水水质异常信息。</w:t>
            </w:r>
          </w:p>
          <w:p w:rsidR="008A40EB" w:rsidRPr="00F731DD" w:rsidRDefault="008A40EB" w:rsidP="00D83AF3">
            <w:pPr>
              <w:spacing w:line="28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市应急局：防范企业生产安全事故次生水源地突发环境事件，及时上报并通报事故信息。</w:t>
            </w:r>
          </w:p>
          <w:p w:rsidR="008A40EB" w:rsidRPr="00F731DD" w:rsidRDefault="008A40EB" w:rsidP="00D83AF3">
            <w:pPr>
              <w:spacing w:line="280" w:lineRule="exact"/>
              <w:rPr>
                <w:b/>
                <w:color w:val="000000" w:themeColor="text1"/>
                <w:sz w:val="21"/>
                <w:szCs w:val="21"/>
              </w:rPr>
            </w:pPr>
            <w:r w:rsidRPr="00F731DD">
              <w:rPr>
                <w:rFonts w:ascii="方正仿宋简体" w:eastAsia="方正仿宋简体" w:hint="eastAsia"/>
                <w:b/>
                <w:color w:val="000000" w:themeColor="text1"/>
                <w:sz w:val="21"/>
                <w:szCs w:val="21"/>
              </w:rPr>
              <w:t>市气象局：及时上报、通报和发布暴雨、洪水等气象信息。</w:t>
            </w:r>
          </w:p>
        </w:tc>
        <w:tc>
          <w:tcPr>
            <w:tcW w:w="6664" w:type="dxa"/>
            <w:vAlign w:val="center"/>
          </w:tcPr>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市财政局：负责保障水源地突发环境事件应急处置期间的费用。</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市自然资源和规划局：负责保障水源地突发环境事件应急处置的场地。</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市生态环境局：负责应急监测，督促、指导有关部门和单位开展水源地污染物削减处置等工作。</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市城乡水</w:t>
            </w:r>
            <w:proofErr w:type="gramStart"/>
            <w:r w:rsidRPr="00F731DD">
              <w:rPr>
                <w:rFonts w:ascii="方正仿宋简体" w:eastAsia="方正仿宋简体" w:hint="eastAsia"/>
                <w:b/>
                <w:color w:val="000000" w:themeColor="text1"/>
                <w:sz w:val="21"/>
                <w:szCs w:val="21"/>
              </w:rPr>
              <w:t>务</w:t>
            </w:r>
            <w:proofErr w:type="gramEnd"/>
            <w:r w:rsidRPr="00F731DD">
              <w:rPr>
                <w:rFonts w:ascii="方正仿宋简体" w:eastAsia="方正仿宋简体" w:hint="eastAsia"/>
                <w:b/>
                <w:color w:val="000000" w:themeColor="text1"/>
                <w:sz w:val="21"/>
                <w:szCs w:val="21"/>
              </w:rPr>
              <w:t>局：负责指导供水单位的应急处置工作，组织供水单位进行应急监测，落实停止取水、启动深度处理设施和切换备用水源等应急工作安排；按照应急</w:t>
            </w:r>
            <w:r>
              <w:rPr>
                <w:rFonts w:ascii="方正仿宋简体" w:eastAsia="方正仿宋简体" w:hint="eastAsia"/>
                <w:b/>
                <w:color w:val="000000" w:themeColor="text1"/>
                <w:sz w:val="21"/>
                <w:szCs w:val="21"/>
              </w:rPr>
              <w:t>指挥部</w:t>
            </w:r>
            <w:r w:rsidRPr="00F731DD">
              <w:rPr>
                <w:rFonts w:ascii="方正仿宋简体" w:eastAsia="方正仿宋简体" w:hint="eastAsia"/>
                <w:b/>
                <w:color w:val="000000" w:themeColor="text1"/>
                <w:sz w:val="21"/>
                <w:szCs w:val="21"/>
              </w:rPr>
              <w:t>要求，利用水利工程进行污染团拦截、降污或调水稀释等工作。</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市交通运输局：协助处置交通事故次生的水源地突发环境事件，事故发生后及时启用道路桥梁应急工程设施，并负责保障应急物资运输车辆快速通行。</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市农业农村局：协助处置因渔业养殖导致的水源地突发环境事件。</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市卫生健康委：负责管网末梢水水质应急监测，确保应急期间居民饮水卫生安全。</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市应急局：协助处置因企业生产安全事故、违法排污等导致的水源地突发环境事件；在处置火灾爆炸事故时，防止消防水进入水源地及其连接水体。</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市气象局：负责应急期间提供水源地周边气象信息。</w:t>
            </w:r>
          </w:p>
          <w:p w:rsidR="008A40EB" w:rsidRPr="00F731DD" w:rsidRDefault="008A40EB" w:rsidP="00A01237">
            <w:pPr>
              <w:spacing w:line="240" w:lineRule="exact"/>
              <w:rPr>
                <w:rFonts w:ascii="方正仿宋简体" w:eastAsia="方正仿宋简体"/>
                <w:b/>
                <w:color w:val="000000" w:themeColor="text1"/>
                <w:sz w:val="21"/>
                <w:szCs w:val="21"/>
              </w:rPr>
            </w:pPr>
            <w:r w:rsidRPr="00F731DD">
              <w:rPr>
                <w:rFonts w:ascii="方正仿宋简体" w:eastAsia="方正仿宋简体" w:hint="eastAsia"/>
                <w:b/>
                <w:color w:val="000000" w:themeColor="text1"/>
                <w:sz w:val="21"/>
                <w:szCs w:val="21"/>
              </w:rPr>
              <w:t>市委宣传部：负责应急期间的新闻发布、对外通报和信息公开等工作。</w:t>
            </w:r>
          </w:p>
          <w:p w:rsidR="008A40EB" w:rsidRPr="00F731DD" w:rsidRDefault="008A40EB" w:rsidP="00A01237">
            <w:pPr>
              <w:spacing w:line="240" w:lineRule="exact"/>
              <w:rPr>
                <w:b/>
                <w:color w:val="000000" w:themeColor="text1"/>
                <w:sz w:val="21"/>
                <w:szCs w:val="21"/>
              </w:rPr>
            </w:pPr>
            <w:r w:rsidRPr="00F731DD">
              <w:rPr>
                <w:rFonts w:ascii="方正仿宋简体" w:eastAsia="方正仿宋简体" w:hint="eastAsia"/>
                <w:b/>
                <w:color w:val="000000" w:themeColor="text1"/>
                <w:sz w:val="21"/>
                <w:szCs w:val="21"/>
              </w:rPr>
              <w:t>市公安局：查处导致水源地突发环境事件的违法犯罪行为。</w:t>
            </w:r>
          </w:p>
        </w:tc>
      </w:tr>
    </w:tbl>
    <w:p w:rsidR="008A40EB" w:rsidRPr="00F731DD" w:rsidRDefault="008A40EB" w:rsidP="008A40EB">
      <w:pPr>
        <w:spacing w:line="600" w:lineRule="exact"/>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lastRenderedPageBreak/>
        <w:t>附件2</w:t>
      </w:r>
    </w:p>
    <w:p w:rsidR="008A40EB" w:rsidRPr="00F731DD" w:rsidRDefault="008A40EB" w:rsidP="008A40EB">
      <w:pPr>
        <w:spacing w:line="600" w:lineRule="exact"/>
        <w:jc w:val="center"/>
        <w:rPr>
          <w:rFonts w:ascii="方正小标宋简体" w:eastAsia="方正小标宋简体" w:hAnsi="文星仿宋" w:cs="方正仿宋简体"/>
          <w:b/>
          <w:color w:val="000000"/>
          <w:sz w:val="44"/>
          <w:szCs w:val="44"/>
        </w:rPr>
      </w:pPr>
      <w:r w:rsidRPr="00F731DD">
        <w:rPr>
          <w:rFonts w:ascii="方正小标宋简体" w:eastAsia="方正小标宋简体" w:hAnsi="文星仿宋" w:cs="方正仿宋简体" w:hint="eastAsia"/>
          <w:b/>
          <w:color w:val="000000"/>
          <w:sz w:val="44"/>
          <w:szCs w:val="44"/>
        </w:rPr>
        <w:t>现场应急工作组及职责</w:t>
      </w:r>
    </w:p>
    <w:tbl>
      <w:tblPr>
        <w:tblStyle w:val="a6"/>
        <w:tblW w:w="13997" w:type="dxa"/>
        <w:jc w:val="center"/>
        <w:tblLook w:val="04A0" w:firstRow="1" w:lastRow="0" w:firstColumn="1" w:lastColumn="0" w:noHBand="0" w:noVBand="1"/>
      </w:tblPr>
      <w:tblGrid>
        <w:gridCol w:w="4816"/>
        <w:gridCol w:w="9181"/>
      </w:tblGrid>
      <w:tr w:rsidR="008A40EB" w:rsidRPr="00F731DD" w:rsidTr="00A01237">
        <w:trPr>
          <w:trHeight w:val="491"/>
          <w:jc w:val="center"/>
        </w:trPr>
        <w:tc>
          <w:tcPr>
            <w:tcW w:w="4816" w:type="dxa"/>
            <w:vAlign w:val="center"/>
          </w:tcPr>
          <w:p w:rsidR="008A40EB" w:rsidRPr="00F731DD" w:rsidRDefault="008A40EB" w:rsidP="00A01237">
            <w:pPr>
              <w:spacing w:line="300" w:lineRule="exact"/>
              <w:jc w:val="center"/>
              <w:rPr>
                <w:rFonts w:ascii="方正黑体简体" w:eastAsia="方正黑体简体"/>
                <w:b/>
                <w:sz w:val="21"/>
                <w:szCs w:val="21"/>
              </w:rPr>
            </w:pPr>
            <w:r w:rsidRPr="00F731DD">
              <w:rPr>
                <w:rFonts w:ascii="方正黑体简体" w:eastAsia="方正黑体简体" w:hint="eastAsia"/>
                <w:b/>
                <w:sz w:val="21"/>
                <w:szCs w:val="21"/>
              </w:rPr>
              <w:t>应急工作组组成</w:t>
            </w:r>
          </w:p>
        </w:tc>
        <w:tc>
          <w:tcPr>
            <w:tcW w:w="9181" w:type="dxa"/>
            <w:vAlign w:val="center"/>
          </w:tcPr>
          <w:p w:rsidR="008A40EB" w:rsidRPr="00F731DD" w:rsidRDefault="008A40EB" w:rsidP="00A01237">
            <w:pPr>
              <w:spacing w:line="300" w:lineRule="exact"/>
              <w:jc w:val="center"/>
              <w:rPr>
                <w:rFonts w:ascii="方正黑体简体" w:eastAsia="方正黑体简体"/>
                <w:b/>
                <w:sz w:val="21"/>
                <w:szCs w:val="21"/>
              </w:rPr>
            </w:pPr>
            <w:r w:rsidRPr="00F731DD">
              <w:rPr>
                <w:rFonts w:ascii="方正黑体简体" w:eastAsia="方正黑体简体" w:hint="eastAsia"/>
                <w:b/>
                <w:sz w:val="21"/>
                <w:szCs w:val="21"/>
              </w:rPr>
              <w:t>应急职责</w:t>
            </w:r>
          </w:p>
        </w:tc>
      </w:tr>
      <w:tr w:rsidR="008A40EB" w:rsidRPr="00F731DD" w:rsidTr="00AF7431">
        <w:trPr>
          <w:trHeight w:val="2111"/>
          <w:jc w:val="center"/>
        </w:trPr>
        <w:tc>
          <w:tcPr>
            <w:tcW w:w="4816" w:type="dxa"/>
            <w:vAlign w:val="center"/>
          </w:tcPr>
          <w:p w:rsidR="008A40EB" w:rsidRPr="00F731DD" w:rsidRDefault="008A40EB" w:rsidP="00A82E3D">
            <w:pPr>
              <w:spacing w:line="300" w:lineRule="exact"/>
              <w:jc w:val="left"/>
              <w:rPr>
                <w:b/>
                <w:sz w:val="21"/>
                <w:szCs w:val="21"/>
              </w:rPr>
            </w:pPr>
            <w:r w:rsidRPr="00F731DD">
              <w:rPr>
                <w:rFonts w:ascii="方正仿宋简体" w:eastAsia="方正仿宋简体" w:hint="eastAsia"/>
                <w:b/>
                <w:sz w:val="21"/>
                <w:szCs w:val="21"/>
              </w:rPr>
              <w:t>应急处置组：市生态环境局、市应急局、市城乡水</w:t>
            </w:r>
            <w:proofErr w:type="gramStart"/>
            <w:r w:rsidRPr="00F731DD">
              <w:rPr>
                <w:rFonts w:ascii="方正仿宋简体" w:eastAsia="方正仿宋简体" w:hint="eastAsia"/>
                <w:b/>
                <w:sz w:val="21"/>
                <w:szCs w:val="21"/>
              </w:rPr>
              <w:t>务</w:t>
            </w:r>
            <w:proofErr w:type="gramEnd"/>
            <w:r w:rsidRPr="00F731DD">
              <w:rPr>
                <w:rFonts w:ascii="方正仿宋简体" w:eastAsia="方正仿宋简体" w:hint="eastAsia"/>
                <w:b/>
                <w:sz w:val="21"/>
                <w:szCs w:val="21"/>
              </w:rPr>
              <w:t>局、市卫生健康委、市公安局、市农业农村局、市气象局及所在区政府（管委会）组成。</w:t>
            </w:r>
          </w:p>
        </w:tc>
        <w:tc>
          <w:tcPr>
            <w:tcW w:w="9181" w:type="dxa"/>
            <w:vAlign w:val="center"/>
          </w:tcPr>
          <w:p w:rsidR="008A40EB" w:rsidRPr="00F731DD" w:rsidRDefault="008A40EB" w:rsidP="00A01237">
            <w:pPr>
              <w:spacing w:line="300" w:lineRule="exact"/>
              <w:jc w:val="left"/>
              <w:rPr>
                <w:b/>
                <w:sz w:val="21"/>
                <w:szCs w:val="21"/>
              </w:rPr>
            </w:pPr>
            <w:r w:rsidRPr="00F731DD">
              <w:rPr>
                <w:rFonts w:ascii="方正仿宋简体" w:eastAsia="方正仿宋简体" w:hint="eastAsia"/>
                <w:b/>
                <w:sz w:val="21"/>
                <w:szCs w:val="21"/>
              </w:rPr>
              <w:t>负责组织制定应急处置方案；对发生事件的水源地，负责现场污染物消除、围堵和削减，以及污染物收集、转运和异地处置等工作；组织采取有效措施，消除或减轻已经造成的污染；负责维护水源地应急抢险现场治安和交通秩序，加强受影响地区社会治安管理，严厉打击借机传播谣言制造社会恐慌、哄抢物资等违法犯罪行为，维护社会稳定；负责指导农田污水引发的水源地水质污染的处置工作；负责提供气象信息，为应急处置工作提供参考；提供水源地基本信息，协调各组做好应急处置工作。</w:t>
            </w:r>
          </w:p>
        </w:tc>
      </w:tr>
      <w:tr w:rsidR="008A40EB" w:rsidRPr="00F731DD" w:rsidTr="00A01237">
        <w:trPr>
          <w:trHeight w:val="813"/>
          <w:jc w:val="center"/>
        </w:trPr>
        <w:tc>
          <w:tcPr>
            <w:tcW w:w="4816" w:type="dxa"/>
            <w:vAlign w:val="center"/>
          </w:tcPr>
          <w:p w:rsidR="008A40EB" w:rsidRPr="00F731DD" w:rsidRDefault="008A40EB" w:rsidP="00A82E3D">
            <w:pPr>
              <w:spacing w:line="300" w:lineRule="exact"/>
              <w:jc w:val="left"/>
              <w:rPr>
                <w:b/>
                <w:sz w:val="21"/>
                <w:szCs w:val="21"/>
              </w:rPr>
            </w:pPr>
            <w:r w:rsidRPr="00F731DD">
              <w:rPr>
                <w:rFonts w:ascii="方正仿宋简体" w:eastAsia="方正仿宋简体" w:hint="eastAsia"/>
                <w:b/>
                <w:sz w:val="21"/>
                <w:szCs w:val="21"/>
              </w:rPr>
              <w:t>应急监测组：市生态环境局、市城乡水</w:t>
            </w:r>
            <w:proofErr w:type="gramStart"/>
            <w:r w:rsidRPr="00F731DD">
              <w:rPr>
                <w:rFonts w:ascii="方正仿宋简体" w:eastAsia="方正仿宋简体" w:hint="eastAsia"/>
                <w:b/>
                <w:sz w:val="21"/>
                <w:szCs w:val="21"/>
              </w:rPr>
              <w:t>务</w:t>
            </w:r>
            <w:proofErr w:type="gramEnd"/>
            <w:r w:rsidRPr="00F731DD">
              <w:rPr>
                <w:rFonts w:ascii="方正仿宋简体" w:eastAsia="方正仿宋简体" w:hint="eastAsia"/>
                <w:b/>
                <w:sz w:val="21"/>
                <w:szCs w:val="21"/>
              </w:rPr>
              <w:t>局、市卫生健康委</w:t>
            </w:r>
            <w:r w:rsidR="00A82E3D">
              <w:rPr>
                <w:rFonts w:ascii="方正仿宋简体" w:eastAsia="方正仿宋简体" w:hint="eastAsia"/>
                <w:b/>
                <w:sz w:val="21"/>
                <w:szCs w:val="21"/>
              </w:rPr>
              <w:t>组成</w:t>
            </w:r>
            <w:r w:rsidRPr="00F731DD">
              <w:rPr>
                <w:rFonts w:ascii="方正仿宋简体" w:eastAsia="方正仿宋简体" w:hint="eastAsia"/>
                <w:b/>
                <w:sz w:val="21"/>
                <w:szCs w:val="21"/>
              </w:rPr>
              <w:t>。</w:t>
            </w:r>
          </w:p>
        </w:tc>
        <w:tc>
          <w:tcPr>
            <w:tcW w:w="9181" w:type="dxa"/>
            <w:vAlign w:val="center"/>
          </w:tcPr>
          <w:p w:rsidR="008A40EB" w:rsidRPr="00F731DD" w:rsidRDefault="008A40EB" w:rsidP="00A01237">
            <w:pPr>
              <w:spacing w:line="300" w:lineRule="exact"/>
              <w:jc w:val="left"/>
              <w:rPr>
                <w:b/>
                <w:sz w:val="21"/>
                <w:szCs w:val="21"/>
              </w:rPr>
            </w:pPr>
            <w:r w:rsidRPr="00F731DD">
              <w:rPr>
                <w:rFonts w:ascii="方正仿宋简体" w:eastAsia="方正仿宋简体" w:hint="eastAsia"/>
                <w:b/>
                <w:sz w:val="21"/>
                <w:szCs w:val="21"/>
              </w:rPr>
              <w:t>负责制定应急监测方案；负责应急期间的水源地、供水单位和管网末梢水的水质监测。</w:t>
            </w:r>
          </w:p>
        </w:tc>
      </w:tr>
      <w:tr w:rsidR="008A40EB" w:rsidRPr="00F731DD" w:rsidTr="00A01237">
        <w:trPr>
          <w:trHeight w:val="981"/>
          <w:jc w:val="center"/>
        </w:trPr>
        <w:tc>
          <w:tcPr>
            <w:tcW w:w="4816" w:type="dxa"/>
            <w:vAlign w:val="center"/>
          </w:tcPr>
          <w:p w:rsidR="008A40EB" w:rsidRPr="00F731DD" w:rsidRDefault="008A40EB" w:rsidP="00E11E72">
            <w:pPr>
              <w:spacing w:line="300" w:lineRule="exact"/>
              <w:jc w:val="left"/>
              <w:rPr>
                <w:b/>
                <w:sz w:val="21"/>
                <w:szCs w:val="21"/>
              </w:rPr>
            </w:pPr>
            <w:r w:rsidRPr="00F731DD">
              <w:rPr>
                <w:rFonts w:ascii="方正仿宋简体" w:eastAsia="方正仿宋简体" w:hint="eastAsia"/>
                <w:b/>
                <w:sz w:val="21"/>
                <w:szCs w:val="21"/>
              </w:rPr>
              <w:t>应急供水保障组：市城乡水</w:t>
            </w:r>
            <w:proofErr w:type="gramStart"/>
            <w:r w:rsidRPr="00F731DD">
              <w:rPr>
                <w:rFonts w:ascii="方正仿宋简体" w:eastAsia="方正仿宋简体" w:hint="eastAsia"/>
                <w:b/>
                <w:sz w:val="21"/>
                <w:szCs w:val="21"/>
              </w:rPr>
              <w:t>务</w:t>
            </w:r>
            <w:proofErr w:type="gramEnd"/>
            <w:r w:rsidRPr="00F731DD">
              <w:rPr>
                <w:rFonts w:ascii="方正仿宋简体" w:eastAsia="方正仿宋简体" w:hint="eastAsia"/>
                <w:b/>
                <w:sz w:val="21"/>
                <w:szCs w:val="21"/>
              </w:rPr>
              <w:t>局、市卫生健康委及所在区政府（管委会）组成。</w:t>
            </w:r>
          </w:p>
        </w:tc>
        <w:tc>
          <w:tcPr>
            <w:tcW w:w="9181" w:type="dxa"/>
            <w:vAlign w:val="center"/>
          </w:tcPr>
          <w:p w:rsidR="008A40EB" w:rsidRPr="00F731DD" w:rsidRDefault="008A40EB" w:rsidP="00A01237">
            <w:pPr>
              <w:spacing w:line="300" w:lineRule="exact"/>
              <w:jc w:val="left"/>
              <w:rPr>
                <w:rFonts w:ascii="方正仿宋简体" w:eastAsia="方正仿宋简体"/>
                <w:b/>
                <w:sz w:val="21"/>
                <w:szCs w:val="21"/>
              </w:rPr>
            </w:pPr>
            <w:r w:rsidRPr="00F731DD">
              <w:rPr>
                <w:rFonts w:ascii="方正仿宋简体" w:eastAsia="方正仿宋简体" w:hint="eastAsia"/>
                <w:b/>
                <w:sz w:val="21"/>
                <w:szCs w:val="21"/>
              </w:rPr>
              <w:t>负责制定应急供水保障方案；指导供水单位启动深度处理设施，保证出厂水水质达标，紧急情况下组织纯净水供应，保障居民</w:t>
            </w:r>
            <w:r>
              <w:rPr>
                <w:rFonts w:ascii="方正仿宋简体" w:eastAsia="方正仿宋简体" w:hint="eastAsia"/>
                <w:b/>
                <w:sz w:val="21"/>
                <w:szCs w:val="21"/>
              </w:rPr>
              <w:t>用水</w:t>
            </w:r>
            <w:r w:rsidRPr="00F731DD">
              <w:rPr>
                <w:rFonts w:ascii="方正仿宋简体" w:eastAsia="方正仿宋简体" w:hint="eastAsia"/>
                <w:b/>
                <w:sz w:val="21"/>
                <w:szCs w:val="21"/>
              </w:rPr>
              <w:t>。</w:t>
            </w:r>
          </w:p>
        </w:tc>
      </w:tr>
      <w:tr w:rsidR="008A40EB" w:rsidRPr="00F731DD" w:rsidTr="00A01237">
        <w:trPr>
          <w:trHeight w:val="1302"/>
          <w:jc w:val="center"/>
        </w:trPr>
        <w:tc>
          <w:tcPr>
            <w:tcW w:w="4816" w:type="dxa"/>
            <w:vAlign w:val="center"/>
          </w:tcPr>
          <w:p w:rsidR="008A40EB" w:rsidRPr="00F731DD" w:rsidRDefault="008A40EB" w:rsidP="00A82E3D">
            <w:pPr>
              <w:spacing w:line="300" w:lineRule="exact"/>
              <w:jc w:val="left"/>
              <w:rPr>
                <w:b/>
                <w:sz w:val="21"/>
                <w:szCs w:val="21"/>
              </w:rPr>
            </w:pPr>
            <w:r w:rsidRPr="00F731DD">
              <w:rPr>
                <w:rFonts w:ascii="方正仿宋简体" w:eastAsia="方正仿宋简体" w:hint="eastAsia"/>
                <w:b/>
                <w:sz w:val="21"/>
                <w:szCs w:val="21"/>
              </w:rPr>
              <w:t>应急物资保障组</w:t>
            </w:r>
            <w:r w:rsidR="00A82E3D">
              <w:rPr>
                <w:rFonts w:ascii="方正仿宋简体" w:eastAsia="方正仿宋简体" w:hint="eastAsia"/>
                <w:b/>
                <w:sz w:val="21"/>
                <w:szCs w:val="21"/>
              </w:rPr>
              <w:t>：</w:t>
            </w:r>
            <w:r w:rsidRPr="00F731DD">
              <w:rPr>
                <w:rFonts w:ascii="方正仿宋简体" w:eastAsia="方正仿宋简体" w:hint="eastAsia"/>
                <w:b/>
                <w:sz w:val="21"/>
                <w:szCs w:val="21"/>
              </w:rPr>
              <w:t>市应急局、市公安局、市财政局、市生态环境局、市住房城乡建设局、市交通运输局、市城乡水</w:t>
            </w:r>
            <w:proofErr w:type="gramStart"/>
            <w:r w:rsidRPr="00F731DD">
              <w:rPr>
                <w:rFonts w:ascii="方正仿宋简体" w:eastAsia="方正仿宋简体" w:hint="eastAsia"/>
                <w:b/>
                <w:sz w:val="21"/>
                <w:szCs w:val="21"/>
              </w:rPr>
              <w:t>务</w:t>
            </w:r>
            <w:proofErr w:type="gramEnd"/>
            <w:r w:rsidRPr="00F731DD">
              <w:rPr>
                <w:rFonts w:ascii="方正仿宋简体" w:eastAsia="方正仿宋简体" w:hint="eastAsia"/>
                <w:b/>
                <w:sz w:val="21"/>
                <w:szCs w:val="21"/>
              </w:rPr>
              <w:t>局、市商务局</w:t>
            </w:r>
            <w:r w:rsidR="00A82E3D">
              <w:rPr>
                <w:rFonts w:ascii="方正仿宋简体" w:eastAsia="方正仿宋简体" w:hint="eastAsia"/>
                <w:b/>
                <w:sz w:val="21"/>
                <w:szCs w:val="21"/>
              </w:rPr>
              <w:t>组成</w:t>
            </w:r>
            <w:r w:rsidRPr="00F731DD">
              <w:rPr>
                <w:rFonts w:ascii="方正仿宋简体" w:eastAsia="方正仿宋简体" w:hint="eastAsia"/>
                <w:b/>
                <w:sz w:val="21"/>
                <w:szCs w:val="21"/>
              </w:rPr>
              <w:t>。</w:t>
            </w:r>
          </w:p>
        </w:tc>
        <w:tc>
          <w:tcPr>
            <w:tcW w:w="9181" w:type="dxa"/>
            <w:vAlign w:val="center"/>
          </w:tcPr>
          <w:p w:rsidR="008A40EB" w:rsidRPr="00F731DD" w:rsidRDefault="008A40EB" w:rsidP="00A01237">
            <w:pPr>
              <w:spacing w:line="300" w:lineRule="exact"/>
              <w:jc w:val="left"/>
              <w:rPr>
                <w:b/>
                <w:sz w:val="21"/>
                <w:szCs w:val="21"/>
              </w:rPr>
            </w:pPr>
            <w:r w:rsidRPr="00F731DD">
              <w:rPr>
                <w:rFonts w:ascii="方正仿宋简体" w:eastAsia="方正仿宋简体" w:hint="eastAsia"/>
                <w:b/>
                <w:sz w:val="21"/>
                <w:szCs w:val="21"/>
              </w:rPr>
              <w:t>负责制定应急物质保障方案；负责调配应急物质、协调运输车辆，负责调拨应对事件的相应运行经费；负责维护事件发生后的社会治安和道路交通畅通。</w:t>
            </w:r>
          </w:p>
        </w:tc>
      </w:tr>
      <w:tr w:rsidR="008A40EB" w:rsidRPr="00F731DD" w:rsidTr="00AF7431">
        <w:trPr>
          <w:trHeight w:val="1264"/>
          <w:jc w:val="center"/>
        </w:trPr>
        <w:tc>
          <w:tcPr>
            <w:tcW w:w="4816" w:type="dxa"/>
            <w:vAlign w:val="center"/>
          </w:tcPr>
          <w:p w:rsidR="008A40EB" w:rsidRPr="00F731DD" w:rsidRDefault="008A40EB" w:rsidP="00A01237">
            <w:pPr>
              <w:spacing w:line="300" w:lineRule="exact"/>
              <w:jc w:val="left"/>
              <w:rPr>
                <w:b/>
                <w:sz w:val="21"/>
                <w:szCs w:val="21"/>
              </w:rPr>
            </w:pPr>
            <w:r w:rsidRPr="00F731DD">
              <w:rPr>
                <w:rFonts w:ascii="方正仿宋简体" w:eastAsia="方正仿宋简体" w:hint="eastAsia"/>
                <w:b/>
                <w:sz w:val="21"/>
                <w:szCs w:val="21"/>
              </w:rPr>
              <w:t>应急专家组：环境监测、危险化学品、生态环境保护、环境评估、医疗、水利水文、损害索赔等专家组成。</w:t>
            </w:r>
          </w:p>
        </w:tc>
        <w:tc>
          <w:tcPr>
            <w:tcW w:w="9181" w:type="dxa"/>
            <w:vAlign w:val="center"/>
          </w:tcPr>
          <w:p w:rsidR="008A40EB" w:rsidRPr="00F731DD" w:rsidRDefault="008A40EB" w:rsidP="00A82E3D">
            <w:pPr>
              <w:spacing w:line="300" w:lineRule="exact"/>
              <w:jc w:val="left"/>
              <w:rPr>
                <w:b/>
                <w:sz w:val="21"/>
                <w:szCs w:val="21"/>
              </w:rPr>
            </w:pPr>
            <w:r w:rsidRPr="00F731DD">
              <w:rPr>
                <w:rFonts w:ascii="方正仿宋简体" w:eastAsia="方正仿宋简体" w:hint="eastAsia"/>
                <w:b/>
                <w:sz w:val="21"/>
                <w:szCs w:val="21"/>
              </w:rPr>
              <w:t>为现场</w:t>
            </w:r>
            <w:r>
              <w:rPr>
                <w:rFonts w:ascii="方正仿宋简体" w:eastAsia="方正仿宋简体" w:hint="eastAsia"/>
                <w:b/>
                <w:sz w:val="21"/>
                <w:szCs w:val="21"/>
              </w:rPr>
              <w:t>应急</w:t>
            </w:r>
            <w:r w:rsidRPr="00F731DD">
              <w:rPr>
                <w:rFonts w:ascii="方正仿宋简体" w:eastAsia="方正仿宋简体" w:hint="eastAsia"/>
                <w:b/>
                <w:sz w:val="21"/>
                <w:szCs w:val="21"/>
              </w:rPr>
              <w:t>处置提供专业咨询和技术支持；对环境事态进行分析、评估，预测发展趋势，提出启动和终止应急预案建议，提出应急处置措施</w:t>
            </w:r>
            <w:r w:rsidR="00A82E3D">
              <w:rPr>
                <w:rFonts w:ascii="方正仿宋简体" w:eastAsia="方正仿宋简体" w:hint="eastAsia"/>
                <w:b/>
                <w:sz w:val="21"/>
                <w:szCs w:val="21"/>
              </w:rPr>
              <w:t>；</w:t>
            </w:r>
            <w:r w:rsidRPr="00F731DD">
              <w:rPr>
                <w:rFonts w:ascii="方正仿宋简体" w:eastAsia="方正仿宋简体" w:hint="eastAsia"/>
                <w:b/>
                <w:sz w:val="21"/>
                <w:szCs w:val="21"/>
              </w:rPr>
              <w:t>参与突发环境事件的总结评估并提交评估报告。</w:t>
            </w:r>
          </w:p>
        </w:tc>
      </w:tr>
      <w:tr w:rsidR="008A40EB" w:rsidRPr="00F731DD" w:rsidTr="00A01237">
        <w:trPr>
          <w:trHeight w:val="883"/>
          <w:jc w:val="center"/>
        </w:trPr>
        <w:tc>
          <w:tcPr>
            <w:tcW w:w="4816" w:type="dxa"/>
            <w:vAlign w:val="center"/>
          </w:tcPr>
          <w:p w:rsidR="008A40EB" w:rsidRPr="00F731DD" w:rsidRDefault="008A40EB" w:rsidP="00A82E3D">
            <w:pPr>
              <w:spacing w:line="300" w:lineRule="exact"/>
              <w:jc w:val="left"/>
              <w:rPr>
                <w:b/>
                <w:sz w:val="21"/>
                <w:szCs w:val="21"/>
              </w:rPr>
            </w:pPr>
            <w:r w:rsidRPr="00F731DD">
              <w:rPr>
                <w:rFonts w:ascii="方正仿宋简体" w:eastAsia="方正仿宋简体" w:hint="eastAsia"/>
                <w:b/>
                <w:sz w:val="21"/>
                <w:szCs w:val="21"/>
              </w:rPr>
              <w:t>综合组：市委宣传部、市生态环境局、市</w:t>
            </w:r>
            <w:proofErr w:type="gramStart"/>
            <w:r w:rsidRPr="00F731DD">
              <w:rPr>
                <w:rFonts w:ascii="方正仿宋简体" w:eastAsia="方正仿宋简体" w:hint="eastAsia"/>
                <w:b/>
                <w:sz w:val="21"/>
                <w:szCs w:val="21"/>
              </w:rPr>
              <w:t>应急局</w:t>
            </w:r>
            <w:proofErr w:type="gramEnd"/>
            <w:r w:rsidRPr="00F731DD">
              <w:rPr>
                <w:rFonts w:ascii="方正仿宋简体" w:eastAsia="方正仿宋简体" w:hint="eastAsia"/>
                <w:b/>
                <w:sz w:val="21"/>
                <w:szCs w:val="21"/>
              </w:rPr>
              <w:t>组成。</w:t>
            </w:r>
          </w:p>
        </w:tc>
        <w:tc>
          <w:tcPr>
            <w:tcW w:w="9181" w:type="dxa"/>
            <w:vAlign w:val="center"/>
          </w:tcPr>
          <w:p w:rsidR="008A40EB" w:rsidRPr="00F731DD" w:rsidRDefault="008A40EB" w:rsidP="00A82E3D">
            <w:pPr>
              <w:spacing w:line="300" w:lineRule="exact"/>
              <w:jc w:val="left"/>
              <w:rPr>
                <w:rFonts w:ascii="方正仿宋简体" w:eastAsia="方正仿宋简体"/>
                <w:b/>
                <w:sz w:val="21"/>
                <w:szCs w:val="21"/>
              </w:rPr>
            </w:pPr>
            <w:r w:rsidRPr="00F731DD">
              <w:rPr>
                <w:rFonts w:ascii="方正仿宋简体" w:eastAsia="方正仿宋简体" w:hint="eastAsia"/>
                <w:b/>
                <w:sz w:val="21"/>
                <w:szCs w:val="21"/>
              </w:rPr>
              <w:t>负责组织指导开展事件进展、应急处置工作情况等权威信息发布和舆情应对等工作。</w:t>
            </w:r>
          </w:p>
        </w:tc>
      </w:tr>
    </w:tbl>
    <w:p w:rsidR="008A40EB" w:rsidRDefault="008A40EB" w:rsidP="008A40EB">
      <w:pPr>
        <w:spacing w:line="600" w:lineRule="exact"/>
        <w:ind w:firstLineChars="200" w:firstLine="643"/>
        <w:rPr>
          <w:rFonts w:ascii="方正仿宋简体" w:eastAsia="方正仿宋简体" w:hAnsi="文星仿宋" w:cs="方正仿宋简体"/>
          <w:b/>
          <w:color w:val="000000"/>
          <w:sz w:val="32"/>
          <w:szCs w:val="32"/>
        </w:rPr>
        <w:sectPr w:rsidR="008A40EB" w:rsidSect="00AF7431">
          <w:headerReference w:type="even" r:id="rId11"/>
          <w:headerReference w:type="default" r:id="rId12"/>
          <w:footerReference w:type="even" r:id="rId13"/>
          <w:footerReference w:type="default" r:id="rId14"/>
          <w:pgSz w:w="16838" w:h="11906" w:orient="landscape" w:code="9"/>
          <w:pgMar w:top="1134" w:right="1134" w:bottom="1134" w:left="1474" w:header="0" w:footer="1134" w:gutter="0"/>
          <w:pgNumType w:fmt="numberInDash"/>
          <w:cols w:space="425"/>
          <w:docGrid w:type="lines" w:linePitch="628" w:charSpace="-1683"/>
        </w:sectPr>
      </w:pPr>
    </w:p>
    <w:p w:rsidR="008A40EB" w:rsidRDefault="008A40EB" w:rsidP="008A40EB">
      <w:pPr>
        <w:spacing w:line="600" w:lineRule="exact"/>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lastRenderedPageBreak/>
        <w:t>附件3</w:t>
      </w:r>
    </w:p>
    <w:p w:rsidR="008A40EB" w:rsidRPr="00F731DD" w:rsidRDefault="008A40EB" w:rsidP="008A40EB">
      <w:pPr>
        <w:spacing w:line="600" w:lineRule="exact"/>
        <w:rPr>
          <w:rFonts w:ascii="方正黑体简体" w:eastAsia="方正黑体简体" w:hAnsi="文星仿宋" w:cs="方正仿宋简体"/>
          <w:b/>
          <w:color w:val="000000"/>
          <w:sz w:val="32"/>
          <w:szCs w:val="32"/>
        </w:rPr>
      </w:pPr>
    </w:p>
    <w:p w:rsidR="008A40EB" w:rsidRDefault="008A40EB" w:rsidP="008A40EB">
      <w:pPr>
        <w:spacing w:line="600" w:lineRule="exact"/>
        <w:jc w:val="center"/>
        <w:rPr>
          <w:rFonts w:ascii="方正小标宋简体" w:eastAsia="方正小标宋简体" w:hAnsi="文星仿宋" w:cs="方正仿宋简体"/>
          <w:b/>
          <w:color w:val="000000"/>
          <w:sz w:val="44"/>
          <w:szCs w:val="44"/>
        </w:rPr>
      </w:pPr>
      <w:r w:rsidRPr="00F731DD">
        <w:rPr>
          <w:rFonts w:ascii="方正小标宋简体" w:eastAsia="方正小标宋简体" w:hAnsi="文星仿宋" w:cs="方正仿宋简体" w:hint="eastAsia"/>
          <w:b/>
          <w:color w:val="000000"/>
          <w:sz w:val="44"/>
          <w:szCs w:val="44"/>
        </w:rPr>
        <w:t>饮用水水源地基本概况</w:t>
      </w:r>
    </w:p>
    <w:p w:rsidR="008A40EB" w:rsidRPr="00F731DD" w:rsidRDefault="008A40EB" w:rsidP="008A40EB">
      <w:pPr>
        <w:spacing w:line="600" w:lineRule="exact"/>
        <w:jc w:val="center"/>
        <w:rPr>
          <w:rFonts w:ascii="方正小标宋简体" w:eastAsia="方正小标宋简体" w:hAnsi="文星仿宋" w:cs="方正仿宋简体"/>
          <w:b/>
          <w:color w:val="000000"/>
          <w:sz w:val="44"/>
          <w:szCs w:val="44"/>
        </w:rPr>
      </w:pPr>
    </w:p>
    <w:p w:rsidR="008A40EB" w:rsidRPr="00F731DD" w:rsidRDefault="008A40EB" w:rsidP="008A40EB">
      <w:pPr>
        <w:spacing w:line="600" w:lineRule="exact"/>
        <w:ind w:firstLineChars="200" w:firstLine="626"/>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t>1．水源地基础状况</w:t>
      </w:r>
    </w:p>
    <w:p w:rsidR="008A40EB" w:rsidRPr="00F731DD" w:rsidRDefault="008A40EB" w:rsidP="008A40EB">
      <w:pPr>
        <w:spacing w:line="600" w:lineRule="exact"/>
        <w:ind w:firstLineChars="200" w:firstLine="626"/>
        <w:rPr>
          <w:rFonts w:ascii="方正仿宋简体" w:eastAsia="方正仿宋简体" w:hAnsi="文星仿宋" w:cs="方正仿宋简体"/>
          <w:b/>
          <w:color w:val="000000"/>
          <w:sz w:val="32"/>
          <w:szCs w:val="32"/>
        </w:rPr>
      </w:pPr>
      <w:r w:rsidRPr="00F731DD">
        <w:rPr>
          <w:rFonts w:ascii="方正仿宋简体" w:eastAsia="方正仿宋简体" w:hAnsi="文星仿宋" w:cs="方正仿宋简体" w:hint="eastAsia"/>
          <w:b/>
          <w:color w:val="000000"/>
          <w:sz w:val="32"/>
          <w:szCs w:val="32"/>
        </w:rPr>
        <w:t>城东水源地供水井主要分布在</w:t>
      </w:r>
      <w:r>
        <w:rPr>
          <w:rFonts w:ascii="方正仿宋简体" w:eastAsia="方正仿宋简体" w:hAnsi="文星仿宋" w:cs="方正仿宋简体" w:hint="eastAsia"/>
          <w:b/>
          <w:color w:val="000000"/>
          <w:sz w:val="32"/>
          <w:szCs w:val="32"/>
        </w:rPr>
        <w:t>济宁高新区王因</w:t>
      </w:r>
      <w:proofErr w:type="gramStart"/>
      <w:r>
        <w:rPr>
          <w:rFonts w:ascii="方正仿宋简体" w:eastAsia="方正仿宋简体" w:hAnsi="文星仿宋" w:cs="方正仿宋简体" w:hint="eastAsia"/>
          <w:b/>
          <w:color w:val="000000"/>
          <w:sz w:val="32"/>
          <w:szCs w:val="32"/>
        </w:rPr>
        <w:t>和接庄街道</w:t>
      </w:r>
      <w:proofErr w:type="gramEnd"/>
      <w:r>
        <w:rPr>
          <w:rFonts w:ascii="方正仿宋简体" w:eastAsia="方正仿宋简体" w:hAnsi="文星仿宋" w:cs="方正仿宋简体" w:hint="eastAsia"/>
          <w:b/>
          <w:color w:val="000000"/>
          <w:sz w:val="32"/>
          <w:szCs w:val="32"/>
        </w:rPr>
        <w:t>一带，其中王因</w:t>
      </w:r>
      <w:r w:rsidRPr="00F731DD">
        <w:rPr>
          <w:rFonts w:ascii="方正仿宋简体" w:eastAsia="方正仿宋简体" w:hAnsi="文星仿宋" w:cs="方正仿宋简体" w:hint="eastAsia"/>
          <w:b/>
          <w:color w:val="000000"/>
          <w:sz w:val="32"/>
          <w:szCs w:val="32"/>
        </w:rPr>
        <w:t>供水井</w:t>
      </w:r>
      <w:r>
        <w:rPr>
          <w:rFonts w:ascii="方正仿宋简体" w:eastAsia="方正仿宋简体" w:hAnsi="文星仿宋" w:cs="方正仿宋简体" w:hint="eastAsia"/>
          <w:b/>
          <w:color w:val="000000"/>
          <w:sz w:val="32"/>
          <w:szCs w:val="32"/>
        </w:rPr>
        <w:t>为奥陶系碳酸盐</w:t>
      </w:r>
      <w:r w:rsidRPr="00F731DD">
        <w:rPr>
          <w:rFonts w:ascii="方正仿宋简体" w:eastAsia="方正仿宋简体" w:hAnsi="文星仿宋" w:cs="方正仿宋简体" w:hint="eastAsia"/>
          <w:b/>
          <w:color w:val="000000"/>
          <w:sz w:val="32"/>
          <w:szCs w:val="32"/>
        </w:rPr>
        <w:t>岩</w:t>
      </w:r>
      <w:proofErr w:type="gramStart"/>
      <w:r w:rsidRPr="00F731DD">
        <w:rPr>
          <w:rFonts w:ascii="方正仿宋简体" w:eastAsia="方正仿宋简体" w:hAnsi="文星仿宋" w:cs="方正仿宋简体" w:hint="eastAsia"/>
          <w:b/>
          <w:color w:val="000000"/>
          <w:sz w:val="32"/>
          <w:szCs w:val="32"/>
        </w:rPr>
        <w:t>溶</w:t>
      </w:r>
      <w:proofErr w:type="gramEnd"/>
      <w:r w:rsidRPr="00F731DD">
        <w:rPr>
          <w:rFonts w:ascii="方正仿宋简体" w:eastAsia="方正仿宋简体" w:hAnsi="文星仿宋" w:cs="方正仿宋简体" w:hint="eastAsia"/>
          <w:b/>
          <w:color w:val="000000"/>
          <w:sz w:val="32"/>
          <w:szCs w:val="32"/>
        </w:rPr>
        <w:t>承压水井，井深400 m左右；</w:t>
      </w:r>
      <w:proofErr w:type="gramStart"/>
      <w:r w:rsidRPr="00F731DD">
        <w:rPr>
          <w:rFonts w:ascii="方正仿宋简体" w:eastAsia="方正仿宋简体" w:hAnsi="文星仿宋" w:cs="方正仿宋简体" w:hint="eastAsia"/>
          <w:b/>
          <w:color w:val="000000"/>
          <w:sz w:val="32"/>
          <w:szCs w:val="32"/>
        </w:rPr>
        <w:t>接庄供</w:t>
      </w:r>
      <w:proofErr w:type="gramEnd"/>
      <w:r w:rsidRPr="00F731DD">
        <w:rPr>
          <w:rFonts w:ascii="方正仿宋简体" w:eastAsia="方正仿宋简体" w:hAnsi="文星仿宋" w:cs="方正仿宋简体" w:hint="eastAsia"/>
          <w:b/>
          <w:color w:val="000000"/>
          <w:sz w:val="32"/>
          <w:szCs w:val="32"/>
        </w:rPr>
        <w:t>水井为第四系中深层孔隙水井，井深</w:t>
      </w:r>
      <w:r>
        <w:rPr>
          <w:rFonts w:ascii="方正仿宋简体" w:eastAsia="方正仿宋简体" w:hAnsi="文星仿宋" w:cs="方正仿宋简体" w:hint="eastAsia"/>
          <w:b/>
          <w:color w:val="000000"/>
          <w:sz w:val="32"/>
          <w:szCs w:val="32"/>
        </w:rPr>
        <w:t>130</w:t>
      </w:r>
      <w:r>
        <w:rPr>
          <w:rFonts w:ascii="方正仿宋简体" w:eastAsia="方正仿宋简体" w:hAnsi="文星仿宋" w:cs="方正仿宋简体"/>
          <w:b/>
          <w:color w:val="000000"/>
          <w:sz w:val="32"/>
          <w:szCs w:val="32"/>
        </w:rPr>
        <w:t>-</w:t>
      </w:r>
      <w:r w:rsidRPr="00F731DD">
        <w:rPr>
          <w:rFonts w:ascii="方正仿宋简体" w:eastAsia="方正仿宋简体" w:hAnsi="文星仿宋" w:cs="方正仿宋简体" w:hint="eastAsia"/>
          <w:b/>
          <w:color w:val="000000"/>
          <w:sz w:val="32"/>
          <w:szCs w:val="32"/>
        </w:rPr>
        <w:t>150 m。城北水源地供水井主要分布在任城区的少康湖一带，均为第四系中深层孔隙水井，井深</w:t>
      </w:r>
      <w:r>
        <w:rPr>
          <w:rFonts w:ascii="方正仿宋简体" w:eastAsia="方正仿宋简体" w:hAnsi="文星仿宋" w:cs="方正仿宋简体" w:hint="eastAsia"/>
          <w:b/>
          <w:color w:val="000000"/>
          <w:sz w:val="32"/>
          <w:szCs w:val="32"/>
        </w:rPr>
        <w:t>130</w:t>
      </w:r>
      <w:r>
        <w:rPr>
          <w:rFonts w:ascii="方正仿宋简体" w:eastAsia="方正仿宋简体" w:hAnsi="文星仿宋" w:cs="方正仿宋简体"/>
          <w:b/>
          <w:color w:val="000000"/>
          <w:sz w:val="32"/>
          <w:szCs w:val="32"/>
        </w:rPr>
        <w:t>-</w:t>
      </w:r>
      <w:r w:rsidRPr="00F731DD">
        <w:rPr>
          <w:rFonts w:ascii="方正仿宋简体" w:eastAsia="方正仿宋简体" w:hAnsi="文星仿宋" w:cs="方正仿宋简体" w:hint="eastAsia"/>
          <w:b/>
          <w:color w:val="000000"/>
          <w:sz w:val="32"/>
          <w:szCs w:val="32"/>
        </w:rPr>
        <w:t>150 m</w:t>
      </w:r>
      <w:r>
        <w:rPr>
          <w:rFonts w:ascii="方正仿宋简体" w:eastAsia="方正仿宋简体" w:hAnsi="文星仿宋" w:cs="方正仿宋简体" w:hint="eastAsia"/>
          <w:b/>
          <w:color w:val="000000"/>
          <w:sz w:val="32"/>
          <w:szCs w:val="32"/>
        </w:rPr>
        <w:t>。</w:t>
      </w:r>
      <w:r w:rsidRPr="00F731DD">
        <w:rPr>
          <w:rFonts w:ascii="方正仿宋简体" w:eastAsia="方正仿宋简体" w:hAnsi="文星仿宋" w:cs="方正仿宋简体" w:hint="eastAsia"/>
          <w:b/>
          <w:color w:val="000000"/>
          <w:sz w:val="32"/>
          <w:szCs w:val="32"/>
        </w:rPr>
        <w:t>凤凰台水源地供水井</w:t>
      </w:r>
      <w:proofErr w:type="gramStart"/>
      <w:r w:rsidRPr="00F731DD">
        <w:rPr>
          <w:rFonts w:ascii="方正仿宋简体" w:eastAsia="方正仿宋简体" w:hAnsi="文星仿宋" w:cs="方正仿宋简体" w:hint="eastAsia"/>
          <w:b/>
          <w:color w:val="000000"/>
          <w:sz w:val="32"/>
          <w:szCs w:val="32"/>
        </w:rPr>
        <w:t>主要沿</w:t>
      </w:r>
      <w:r w:rsidR="00A82E3D">
        <w:rPr>
          <w:rFonts w:ascii="方正仿宋简体" w:eastAsia="方正仿宋简体" w:hAnsi="文星仿宋" w:cs="方正仿宋简体" w:hint="eastAsia"/>
          <w:b/>
          <w:color w:val="000000"/>
          <w:sz w:val="32"/>
          <w:szCs w:val="32"/>
        </w:rPr>
        <w:t>梁济</w:t>
      </w:r>
      <w:proofErr w:type="gramEnd"/>
      <w:r w:rsidRPr="00F731DD">
        <w:rPr>
          <w:rFonts w:ascii="方正仿宋简体" w:eastAsia="方正仿宋简体" w:hAnsi="文星仿宋" w:cs="方正仿宋简体" w:hint="eastAsia"/>
          <w:b/>
          <w:color w:val="000000"/>
          <w:sz w:val="32"/>
          <w:szCs w:val="32"/>
        </w:rPr>
        <w:t>运河</w:t>
      </w:r>
      <w:r w:rsidR="00AF7431">
        <w:rPr>
          <w:rFonts w:ascii="方正仿宋简体" w:eastAsia="方正仿宋简体" w:hAnsi="文星仿宋" w:cs="方正仿宋简体" w:hint="eastAsia"/>
          <w:b/>
          <w:color w:val="000000"/>
          <w:sz w:val="32"/>
          <w:szCs w:val="32"/>
        </w:rPr>
        <w:t>沿</w:t>
      </w:r>
      <w:r w:rsidRPr="00F731DD">
        <w:rPr>
          <w:rFonts w:ascii="方正仿宋简体" w:eastAsia="方正仿宋简体" w:hAnsi="文星仿宋" w:cs="方正仿宋简体" w:hint="eastAsia"/>
          <w:b/>
          <w:color w:val="000000"/>
          <w:sz w:val="32"/>
          <w:szCs w:val="32"/>
        </w:rPr>
        <w:t>线分布在凤凰台村一带，为第四系中深层孔隙水井，井深</w:t>
      </w:r>
      <w:r>
        <w:rPr>
          <w:rFonts w:ascii="方正仿宋简体" w:eastAsia="方正仿宋简体" w:hAnsi="文星仿宋" w:cs="方正仿宋简体" w:hint="eastAsia"/>
          <w:b/>
          <w:color w:val="000000"/>
          <w:sz w:val="32"/>
          <w:szCs w:val="32"/>
        </w:rPr>
        <w:t>130</w:t>
      </w:r>
      <w:r>
        <w:rPr>
          <w:rFonts w:ascii="方正仿宋简体" w:eastAsia="方正仿宋简体" w:hAnsi="文星仿宋" w:cs="方正仿宋简体"/>
          <w:b/>
          <w:color w:val="000000"/>
          <w:sz w:val="32"/>
          <w:szCs w:val="32"/>
        </w:rPr>
        <w:t>-</w:t>
      </w:r>
      <w:r w:rsidRPr="00F731DD">
        <w:rPr>
          <w:rFonts w:ascii="方正仿宋简体" w:eastAsia="方正仿宋简体" w:hAnsi="文星仿宋" w:cs="方正仿宋简体" w:hint="eastAsia"/>
          <w:b/>
          <w:color w:val="000000"/>
          <w:sz w:val="32"/>
          <w:szCs w:val="32"/>
        </w:rPr>
        <w:t>150 m。城南水源地供水井主要分布在滨河大道右侧，为第四系中深层孔隙水井，井深</w:t>
      </w:r>
      <w:r>
        <w:rPr>
          <w:rFonts w:ascii="方正仿宋简体" w:eastAsia="方正仿宋简体" w:hAnsi="文星仿宋" w:cs="方正仿宋简体" w:hint="eastAsia"/>
          <w:b/>
          <w:color w:val="000000"/>
          <w:sz w:val="32"/>
          <w:szCs w:val="32"/>
        </w:rPr>
        <w:t>130</w:t>
      </w:r>
      <w:r>
        <w:rPr>
          <w:rFonts w:ascii="方正仿宋简体" w:eastAsia="方正仿宋简体" w:hAnsi="文星仿宋" w:cs="方正仿宋简体"/>
          <w:b/>
          <w:color w:val="000000"/>
          <w:sz w:val="32"/>
          <w:szCs w:val="32"/>
        </w:rPr>
        <w:t>-</w:t>
      </w:r>
      <w:r w:rsidRPr="00F731DD">
        <w:rPr>
          <w:rFonts w:ascii="方正仿宋简体" w:eastAsia="方正仿宋简体" w:hAnsi="文星仿宋" w:cs="方正仿宋简体" w:hint="eastAsia"/>
          <w:b/>
          <w:color w:val="000000"/>
          <w:sz w:val="32"/>
          <w:szCs w:val="32"/>
        </w:rPr>
        <w:t>160 m。上述水源地对应市区的西水厂、北水厂、高新水厂和南水厂，供水服务范围为市城区。</w:t>
      </w:r>
    </w:p>
    <w:p w:rsidR="008A40EB" w:rsidRPr="00F731DD" w:rsidRDefault="008A40EB" w:rsidP="008A40EB">
      <w:pPr>
        <w:spacing w:line="600" w:lineRule="exact"/>
        <w:ind w:firstLineChars="200" w:firstLine="626"/>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t>2</w:t>
      </w:r>
      <w:r>
        <w:rPr>
          <w:rFonts w:ascii="方正黑体简体" w:eastAsia="方正黑体简体" w:hAnsi="文星仿宋" w:cs="方正仿宋简体" w:hint="eastAsia"/>
          <w:b/>
          <w:color w:val="000000"/>
          <w:sz w:val="32"/>
          <w:szCs w:val="32"/>
        </w:rPr>
        <w:t>．水源地周边</w:t>
      </w:r>
      <w:r w:rsidRPr="00F731DD">
        <w:rPr>
          <w:rFonts w:ascii="方正黑体简体" w:eastAsia="方正黑体简体" w:hAnsi="文星仿宋" w:cs="方正仿宋简体" w:hint="eastAsia"/>
          <w:b/>
          <w:color w:val="000000"/>
          <w:sz w:val="32"/>
          <w:szCs w:val="32"/>
        </w:rPr>
        <w:t>污染源调查</w:t>
      </w:r>
    </w:p>
    <w:p w:rsidR="008A40EB" w:rsidRDefault="008A40EB" w:rsidP="008A40EB">
      <w:pPr>
        <w:spacing w:line="600" w:lineRule="exact"/>
        <w:ind w:firstLineChars="200" w:firstLine="626"/>
        <w:rPr>
          <w:rFonts w:ascii="方正仿宋简体" w:eastAsia="方正仿宋简体" w:hAnsi="文星仿宋" w:cs="方正仿宋简体"/>
          <w:b/>
          <w:color w:val="000000"/>
          <w:sz w:val="32"/>
          <w:szCs w:val="32"/>
        </w:rPr>
      </w:pPr>
      <w:r w:rsidRPr="00F731DD">
        <w:rPr>
          <w:rFonts w:ascii="方正仿宋简体" w:eastAsia="方正仿宋简体" w:hAnsi="文星仿宋" w:cs="方正仿宋简体" w:hint="eastAsia"/>
          <w:b/>
          <w:color w:val="000000"/>
          <w:sz w:val="32"/>
          <w:szCs w:val="32"/>
        </w:rPr>
        <w:t>经调查</w:t>
      </w:r>
      <w:r>
        <w:rPr>
          <w:rFonts w:ascii="方正仿宋简体" w:eastAsia="方正仿宋简体" w:hAnsi="文星仿宋" w:cs="方正仿宋简体" w:hint="eastAsia"/>
          <w:b/>
          <w:color w:val="000000"/>
          <w:sz w:val="32"/>
          <w:szCs w:val="32"/>
        </w:rPr>
        <w:t>，各水源地周边均无工业或生活排污口及规模化畜禽养殖等点状污染源；无固体废物堆放场。城东水源地部分供水井周边存在种植业非点状污染源，</w:t>
      </w:r>
      <w:r w:rsidRPr="00F731DD">
        <w:rPr>
          <w:rFonts w:ascii="方正仿宋简体" w:eastAsia="方正仿宋简体" w:hAnsi="文星仿宋" w:cs="方正仿宋简体" w:hint="eastAsia"/>
          <w:b/>
          <w:color w:val="000000"/>
          <w:sz w:val="32"/>
          <w:szCs w:val="32"/>
        </w:rPr>
        <w:t>以种植小麦和玉米为主，化肥施用以氮肥和钾肥为主。城北水源地供水井周边以村庄、道路及农田为主，生活垃圾均集中收集于垃圾箱内，由环卫部门统一处理；个别水源井靠近北二环</w:t>
      </w:r>
      <w:r>
        <w:rPr>
          <w:rFonts w:ascii="方正仿宋简体" w:eastAsia="方正仿宋简体" w:hAnsi="文星仿宋" w:cs="方正仿宋简体" w:hint="eastAsia"/>
          <w:b/>
          <w:color w:val="000000"/>
          <w:sz w:val="32"/>
          <w:szCs w:val="32"/>
        </w:rPr>
        <w:t>，存在货运汽车等流动污染源，运输物质</w:t>
      </w:r>
      <w:r>
        <w:rPr>
          <w:rFonts w:ascii="方正仿宋简体" w:eastAsia="方正仿宋简体" w:hAnsi="文星仿宋" w:cs="方正仿宋简体" w:hint="eastAsia"/>
          <w:b/>
          <w:color w:val="000000"/>
          <w:sz w:val="32"/>
          <w:szCs w:val="32"/>
        </w:rPr>
        <w:lastRenderedPageBreak/>
        <w:t>以煤、煤化工为主</w:t>
      </w:r>
      <w:r w:rsidRPr="00F731DD">
        <w:rPr>
          <w:rFonts w:ascii="方正仿宋简体" w:eastAsia="方正仿宋简体" w:hAnsi="文星仿宋" w:cs="方正仿宋简体" w:hint="eastAsia"/>
          <w:b/>
          <w:color w:val="000000"/>
          <w:sz w:val="32"/>
          <w:szCs w:val="32"/>
        </w:rPr>
        <w:t>。凤凰台水源</w:t>
      </w:r>
      <w:r>
        <w:rPr>
          <w:rFonts w:ascii="方正仿宋简体" w:eastAsia="方正仿宋简体" w:hAnsi="文星仿宋" w:cs="方正仿宋简体" w:hint="eastAsia"/>
          <w:b/>
          <w:color w:val="000000"/>
          <w:sz w:val="32"/>
          <w:szCs w:val="32"/>
        </w:rPr>
        <w:t>地供水井主要分布在</w:t>
      </w:r>
      <w:r w:rsidR="00A82E3D">
        <w:rPr>
          <w:rFonts w:ascii="方正仿宋简体" w:eastAsia="方正仿宋简体" w:hAnsi="文星仿宋" w:cs="方正仿宋简体" w:hint="eastAsia"/>
          <w:b/>
          <w:color w:val="000000"/>
          <w:sz w:val="32"/>
          <w:szCs w:val="32"/>
        </w:rPr>
        <w:t>梁济</w:t>
      </w:r>
      <w:r>
        <w:rPr>
          <w:rFonts w:ascii="方正仿宋简体" w:eastAsia="方正仿宋简体" w:hAnsi="文星仿宋" w:cs="方正仿宋简体" w:hint="eastAsia"/>
          <w:b/>
          <w:color w:val="000000"/>
          <w:sz w:val="32"/>
          <w:szCs w:val="32"/>
        </w:rPr>
        <w:t>运河东岸、凤凰台村周边，供水井周边有村庄</w:t>
      </w:r>
      <w:r w:rsidRPr="00F731DD">
        <w:rPr>
          <w:rFonts w:ascii="方正仿宋简体" w:eastAsia="方正仿宋简体" w:hAnsi="文星仿宋" w:cs="方正仿宋简体" w:hint="eastAsia"/>
          <w:b/>
          <w:color w:val="000000"/>
          <w:sz w:val="32"/>
          <w:szCs w:val="32"/>
        </w:rPr>
        <w:t>和农田，生活垃圾均集中收集于垃圾箱内，由环卫部门统一处理；城南水源地</w:t>
      </w:r>
      <w:r>
        <w:rPr>
          <w:rFonts w:ascii="方正仿宋简体" w:eastAsia="方正仿宋简体" w:hAnsi="文星仿宋" w:cs="方正仿宋简体" w:hint="eastAsia"/>
          <w:b/>
          <w:color w:val="000000"/>
          <w:sz w:val="32"/>
          <w:szCs w:val="32"/>
        </w:rPr>
        <w:t>供水</w:t>
      </w:r>
      <w:r w:rsidRPr="00F731DD">
        <w:rPr>
          <w:rFonts w:ascii="方正仿宋简体" w:eastAsia="方正仿宋简体" w:hAnsi="文星仿宋" w:cs="方正仿宋简体" w:hint="eastAsia"/>
          <w:b/>
          <w:color w:val="000000"/>
          <w:sz w:val="32"/>
          <w:szCs w:val="32"/>
        </w:rPr>
        <w:t>井周边以城市绿地为主</w:t>
      </w:r>
      <w:r>
        <w:rPr>
          <w:rFonts w:ascii="方正仿宋简体" w:eastAsia="方正仿宋简体" w:hAnsi="文星仿宋" w:cs="方正仿宋简体" w:hint="eastAsia"/>
          <w:b/>
          <w:color w:val="000000"/>
          <w:sz w:val="32"/>
          <w:szCs w:val="32"/>
        </w:rPr>
        <w:t>，靠近</w:t>
      </w:r>
      <w:r w:rsidRPr="00F731DD">
        <w:rPr>
          <w:rFonts w:ascii="方正仿宋简体" w:eastAsia="方正仿宋简体" w:hAnsi="文星仿宋" w:cs="方正仿宋简体" w:hint="eastAsia"/>
          <w:b/>
          <w:color w:val="000000"/>
          <w:sz w:val="32"/>
          <w:szCs w:val="32"/>
        </w:rPr>
        <w:t>滨河大道存在汽车等流动污染源，以家庭轿车为主。</w:t>
      </w:r>
    </w:p>
    <w:p w:rsidR="008A40EB" w:rsidRPr="00AF54C4"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Pr="00AF7D6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黑体简体" w:eastAsia="方正黑体简体"/>
          <w:b/>
          <w:sz w:val="32"/>
          <w:szCs w:val="32"/>
        </w:rPr>
      </w:pPr>
      <w:bookmarkStart w:id="4" w:name="_Toc50568372"/>
      <w:bookmarkStart w:id="5" w:name="_Toc52165177"/>
      <w:bookmarkStart w:id="6" w:name="_Toc52275500"/>
      <w:bookmarkStart w:id="7" w:name="_Toc54263833"/>
      <w:bookmarkStart w:id="8" w:name="_Toc54788073"/>
      <w:bookmarkStart w:id="9" w:name="_Toc55398141"/>
      <w:bookmarkStart w:id="10" w:name="_Toc523223388"/>
      <w:bookmarkStart w:id="11" w:name="_Toc1257"/>
      <w:bookmarkStart w:id="12" w:name="_Toc12884"/>
      <w:bookmarkStart w:id="13" w:name="_Toc522893271"/>
      <w:bookmarkStart w:id="14" w:name="_Toc523153575"/>
      <w:bookmarkStart w:id="15" w:name="_Toc528234281"/>
      <w:bookmarkStart w:id="16" w:name="_Toc523219629"/>
      <w:bookmarkStart w:id="17" w:name="_Toc523220144"/>
      <w:bookmarkStart w:id="18" w:name="_Toc523223928"/>
      <w:bookmarkStart w:id="19" w:name="_Toc523219340"/>
      <w:bookmarkStart w:id="20" w:name="_Toc527026605"/>
      <w:bookmarkStart w:id="21" w:name="_Toc529453145"/>
      <w:bookmarkStart w:id="22" w:name="_Toc529453299"/>
      <w:r w:rsidRPr="00F731DD">
        <w:rPr>
          <w:rFonts w:ascii="方正黑体简体" w:eastAsia="方正黑体简体" w:hint="eastAsia"/>
          <w:b/>
          <w:sz w:val="32"/>
          <w:szCs w:val="32"/>
        </w:rPr>
        <w:lastRenderedPageBreak/>
        <w:t>附件</w:t>
      </w:r>
      <w:bookmarkEnd w:id="4"/>
      <w:bookmarkEnd w:id="5"/>
      <w:bookmarkEnd w:id="6"/>
      <w:bookmarkEnd w:id="7"/>
      <w:bookmarkEnd w:id="8"/>
      <w:bookmarkEnd w:id="9"/>
      <w:r w:rsidRPr="00F731DD">
        <w:rPr>
          <w:rFonts w:ascii="方正黑体简体" w:eastAsia="方正黑体简体" w:hint="eastAsia"/>
          <w:b/>
          <w:sz w:val="32"/>
          <w:szCs w:val="32"/>
        </w:rPr>
        <w:t>4</w:t>
      </w:r>
    </w:p>
    <w:p w:rsidR="008A40EB" w:rsidRDefault="008A40EB" w:rsidP="008A40EB">
      <w:pPr>
        <w:spacing w:line="240" w:lineRule="exact"/>
        <w:rPr>
          <w:rFonts w:ascii="方正黑体简体" w:eastAsia="方正黑体简体"/>
          <w:b/>
          <w:sz w:val="32"/>
          <w:szCs w:val="32"/>
        </w:rPr>
      </w:pPr>
    </w:p>
    <w:p w:rsidR="008A40EB" w:rsidRDefault="008A40EB" w:rsidP="008A40EB">
      <w:pPr>
        <w:pStyle w:val="hky"/>
        <w:spacing w:beforeLines="0" w:afterLines="0" w:line="600" w:lineRule="exact"/>
        <w:rPr>
          <w:rFonts w:ascii="方正小标宋简体" w:eastAsia="方正小标宋简体"/>
          <w:b/>
          <w:color w:val="000000" w:themeColor="text1"/>
          <w:sz w:val="44"/>
          <w:szCs w:val="44"/>
        </w:rPr>
      </w:pPr>
      <w:bookmarkStart w:id="23" w:name="_Hlk54264524"/>
      <w:r w:rsidRPr="00F731DD">
        <w:rPr>
          <w:rFonts w:ascii="方正小标宋简体" w:eastAsia="方正小标宋简体" w:hint="eastAsia"/>
          <w:b/>
          <w:color w:val="000000" w:themeColor="text1"/>
          <w:sz w:val="44"/>
          <w:szCs w:val="44"/>
        </w:rPr>
        <w:t>饮用水水源地突发环境事件应急响应</w:t>
      </w:r>
    </w:p>
    <w:p w:rsidR="008A40EB" w:rsidRPr="00F731DD" w:rsidRDefault="008A40EB" w:rsidP="008A40EB">
      <w:pPr>
        <w:pStyle w:val="hky"/>
        <w:spacing w:beforeLines="0" w:afterLines="0" w:line="600" w:lineRule="exact"/>
        <w:rPr>
          <w:rFonts w:ascii="方正小标宋简体" w:eastAsia="方正小标宋简体"/>
          <w:b/>
          <w:color w:val="000000" w:themeColor="text1"/>
          <w:sz w:val="44"/>
          <w:szCs w:val="44"/>
        </w:rPr>
      </w:pPr>
      <w:r w:rsidRPr="00F731DD">
        <w:rPr>
          <w:rFonts w:ascii="方正小标宋简体" w:eastAsia="方正小标宋简体" w:hint="eastAsia"/>
          <w:b/>
          <w:color w:val="000000" w:themeColor="text1"/>
          <w:sz w:val="44"/>
          <w:szCs w:val="44"/>
        </w:rPr>
        <w:t>流</w:t>
      </w:r>
      <w:r>
        <w:rPr>
          <w:rFonts w:ascii="方正小标宋简体" w:eastAsia="方正小标宋简体" w:hint="eastAsia"/>
          <w:b/>
          <w:color w:val="000000" w:themeColor="text1"/>
          <w:sz w:val="44"/>
          <w:szCs w:val="44"/>
        </w:rPr>
        <w:t xml:space="preserve">　</w:t>
      </w:r>
      <w:r w:rsidRPr="00F731DD">
        <w:rPr>
          <w:rFonts w:ascii="方正小标宋简体" w:eastAsia="方正小标宋简体" w:hint="eastAsia"/>
          <w:b/>
          <w:color w:val="000000" w:themeColor="text1"/>
          <w:sz w:val="44"/>
          <w:szCs w:val="44"/>
        </w:rPr>
        <w:t>程</w:t>
      </w:r>
      <w:r>
        <w:rPr>
          <w:rFonts w:ascii="方正小标宋简体" w:eastAsia="方正小标宋简体" w:hint="eastAsia"/>
          <w:b/>
          <w:color w:val="000000" w:themeColor="text1"/>
          <w:sz w:val="44"/>
          <w:szCs w:val="44"/>
        </w:rPr>
        <w:t xml:space="preserve">　</w:t>
      </w:r>
      <w:r w:rsidRPr="00F731DD">
        <w:rPr>
          <w:rFonts w:ascii="方正小标宋简体" w:eastAsia="方正小标宋简体" w:hint="eastAsia"/>
          <w:b/>
          <w:color w:val="000000" w:themeColor="text1"/>
          <w:sz w:val="44"/>
          <w:szCs w:val="44"/>
        </w:rPr>
        <w:t>图</w:t>
      </w:r>
      <w:bookmarkEnd w:id="10"/>
      <w:bookmarkEnd w:id="11"/>
      <w:bookmarkEnd w:id="12"/>
      <w:bookmarkEnd w:id="13"/>
      <w:bookmarkEnd w:id="14"/>
      <w:bookmarkEnd w:id="15"/>
      <w:bookmarkEnd w:id="16"/>
      <w:bookmarkEnd w:id="17"/>
      <w:bookmarkEnd w:id="18"/>
      <w:bookmarkEnd w:id="19"/>
      <w:bookmarkEnd w:id="20"/>
      <w:bookmarkEnd w:id="21"/>
      <w:bookmarkEnd w:id="22"/>
    </w:p>
    <w:bookmarkEnd w:id="23"/>
    <w:p w:rsidR="008A40EB" w:rsidRPr="00F731DD" w:rsidRDefault="008A40EB" w:rsidP="008A40EB">
      <w:pPr>
        <w:spacing w:line="600" w:lineRule="exact"/>
        <w:rPr>
          <w:rFonts w:ascii="方正仿宋简体" w:eastAsia="方正仿宋简体" w:hAnsi="文星仿宋" w:cs="方正仿宋简体"/>
          <w:b/>
          <w:color w:val="000000"/>
          <w:sz w:val="32"/>
          <w:szCs w:val="32"/>
        </w:rPr>
      </w:pPr>
      <w:r w:rsidRPr="00D5247C">
        <w:rPr>
          <w:noProof/>
          <w:color w:val="000000" w:themeColor="text1"/>
        </w:rPr>
        <w:drawing>
          <wp:anchor distT="0" distB="0" distL="114300" distR="114300" simplePos="0" relativeHeight="252708864" behindDoc="0" locked="0" layoutInCell="1" allowOverlap="1" wp14:anchorId="0C8EBC77" wp14:editId="5AE0D71A">
            <wp:simplePos x="0" y="0"/>
            <wp:positionH relativeFrom="column">
              <wp:posOffset>315595</wp:posOffset>
            </wp:positionH>
            <wp:positionV relativeFrom="paragraph">
              <wp:posOffset>29210</wp:posOffset>
            </wp:positionV>
            <wp:extent cx="5038725" cy="6867525"/>
            <wp:effectExtent l="0" t="0" r="9525" b="9525"/>
            <wp:wrapNone/>
            <wp:docPr id="1" name="图片 1" descr="应急响应工作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应急响应工作路线"/>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686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Pr="00F731DD" w:rsidRDefault="008A40EB" w:rsidP="008A40EB">
      <w:pPr>
        <w:spacing w:line="600" w:lineRule="exact"/>
        <w:rPr>
          <w:rFonts w:ascii="方正黑体简体" w:eastAsia="方正黑体简体" w:hAnsi="文星仿宋" w:cs="方正仿宋简体"/>
          <w:b/>
          <w:color w:val="000000"/>
          <w:sz w:val="32"/>
          <w:szCs w:val="32"/>
        </w:rPr>
      </w:pPr>
      <w:r w:rsidRPr="00F731DD">
        <w:rPr>
          <w:rFonts w:ascii="方正黑体简体" w:eastAsia="方正黑体简体" w:hAnsi="文星仿宋" w:cs="方正仿宋简体" w:hint="eastAsia"/>
          <w:b/>
          <w:color w:val="000000"/>
          <w:sz w:val="32"/>
          <w:szCs w:val="32"/>
        </w:rPr>
        <w:lastRenderedPageBreak/>
        <w:t>附件5</w:t>
      </w:r>
    </w:p>
    <w:p w:rsidR="008A40EB" w:rsidRPr="00F731DD" w:rsidRDefault="008A40EB" w:rsidP="008A40EB">
      <w:pPr>
        <w:spacing w:line="600" w:lineRule="exact"/>
        <w:jc w:val="center"/>
        <w:rPr>
          <w:rFonts w:ascii="方正小标宋简体" w:eastAsia="方正小标宋简体" w:hAnsi="文星仿宋" w:cs="方正仿宋简体"/>
          <w:b/>
          <w:color w:val="000000"/>
          <w:sz w:val="44"/>
          <w:szCs w:val="44"/>
        </w:rPr>
      </w:pPr>
      <w:r w:rsidRPr="00F731DD">
        <w:rPr>
          <w:rFonts w:ascii="方正小标宋简体" w:eastAsia="方正小标宋简体" w:hAnsi="文星仿宋" w:cs="方正仿宋简体" w:hint="eastAsia"/>
          <w:b/>
          <w:color w:val="000000"/>
          <w:sz w:val="44"/>
          <w:szCs w:val="44"/>
        </w:rPr>
        <w:t>应急物资一览表</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2247"/>
        <w:gridCol w:w="988"/>
        <w:gridCol w:w="709"/>
        <w:gridCol w:w="1136"/>
        <w:gridCol w:w="1163"/>
        <w:gridCol w:w="745"/>
        <w:gridCol w:w="1572"/>
      </w:tblGrid>
      <w:tr w:rsidR="008A40EB" w:rsidRPr="00F731DD" w:rsidTr="008A40EB">
        <w:trPr>
          <w:trHeight w:val="737"/>
          <w:tblHeader/>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bookmarkStart w:id="24" w:name="_Toc354642473"/>
            <w:bookmarkStart w:id="25" w:name="_Toc301968577"/>
            <w:r w:rsidRPr="00F731DD">
              <w:rPr>
                <w:rFonts w:eastAsia="等线"/>
                <w:b/>
                <w:bCs/>
                <w:color w:val="000000"/>
                <w:sz w:val="21"/>
                <w:szCs w:val="21"/>
              </w:rPr>
              <w:t>序号</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应急物质名称</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类别</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储备量</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存放地点</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所在地</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负责人</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eastAsia="等线"/>
                <w:b/>
                <w:bCs/>
                <w:color w:val="000000"/>
                <w:sz w:val="21"/>
                <w:szCs w:val="21"/>
              </w:rPr>
            </w:pPr>
            <w:r w:rsidRPr="00F731DD">
              <w:rPr>
                <w:rFonts w:eastAsia="等线"/>
                <w:b/>
                <w:bCs/>
                <w:color w:val="000000"/>
                <w:sz w:val="21"/>
                <w:szCs w:val="21"/>
              </w:rPr>
              <w:t>联系电话</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应急车辆</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应急交通工具</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2辆</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proofErr w:type="gramStart"/>
            <w:r w:rsidRPr="00F731DD">
              <w:rPr>
                <w:rFonts w:ascii="方正仿宋简体" w:eastAsia="方正仿宋简体" w:hint="eastAsia"/>
                <w:b/>
                <w:color w:val="000000"/>
                <w:sz w:val="21"/>
                <w:szCs w:val="21"/>
              </w:rPr>
              <w:t>车载色-质联</w:t>
            </w:r>
            <w:proofErr w:type="gramEnd"/>
            <w:r w:rsidRPr="00F731DD">
              <w:rPr>
                <w:rFonts w:ascii="方正仿宋简体" w:eastAsia="方正仿宋简体" w:hint="eastAsia"/>
                <w:b/>
                <w:color w:val="000000"/>
                <w:sz w:val="21"/>
                <w:szCs w:val="21"/>
              </w:rPr>
              <w:t>用仪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3</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便携式重金属分析仪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4</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手持式辐射检测仪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5</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便携式快速气相色谱仪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6</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手持式多气体检测仪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7</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快速检测管（水、气）</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8</w:t>
            </w:r>
          </w:p>
        </w:tc>
        <w:tc>
          <w:tcPr>
            <w:tcW w:w="1237" w:type="pct"/>
            <w:shd w:val="clear" w:color="auto" w:fill="auto"/>
            <w:noWrap/>
            <w:vAlign w:val="center"/>
            <w:hideMark/>
          </w:tcPr>
          <w:p w:rsidR="008A40EB" w:rsidRPr="008A40EB" w:rsidRDefault="008A40EB" w:rsidP="008A40EB">
            <w:pPr>
              <w:widowControl/>
              <w:spacing w:line="240" w:lineRule="exact"/>
              <w:ind w:leftChars="-30" w:left="-58" w:rightChars="-30" w:right="-58"/>
              <w:jc w:val="center"/>
              <w:rPr>
                <w:rFonts w:ascii="方正仿宋简体" w:eastAsia="方正仿宋简体"/>
                <w:b/>
                <w:color w:val="000000"/>
                <w:spacing w:val="-8"/>
                <w:sz w:val="21"/>
                <w:szCs w:val="21"/>
              </w:rPr>
            </w:pPr>
            <w:r w:rsidRPr="008A40EB">
              <w:rPr>
                <w:rFonts w:ascii="方正仿宋简体" w:eastAsia="方正仿宋简体" w:hint="eastAsia"/>
                <w:b/>
                <w:color w:val="000000"/>
                <w:spacing w:val="-8"/>
                <w:sz w:val="21"/>
                <w:szCs w:val="21"/>
              </w:rPr>
              <w:t>便携式多功能水质分析仪</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应急监测</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1台</w:t>
            </w:r>
          </w:p>
        </w:tc>
        <w:tc>
          <w:tcPr>
            <w:tcW w:w="62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张伟</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13475373678</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9</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气体致密性防护服</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4套</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10</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半封闭轻型防化服</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6套</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11</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便携式防毒面具</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10个</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12</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护目镜</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20个</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防尘口罩</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200个</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14</w:t>
            </w:r>
          </w:p>
        </w:tc>
        <w:tc>
          <w:tcPr>
            <w:tcW w:w="1237"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防酸碱腐蚀手套</w:t>
            </w:r>
          </w:p>
        </w:tc>
        <w:tc>
          <w:tcPr>
            <w:tcW w:w="544"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10双</w:t>
            </w:r>
          </w:p>
        </w:tc>
        <w:tc>
          <w:tcPr>
            <w:tcW w:w="625" w:type="pct"/>
            <w:shd w:val="clear" w:color="auto" w:fill="auto"/>
            <w:noWrap/>
            <w:vAlign w:val="center"/>
            <w:hideMark/>
          </w:tcPr>
          <w:p w:rsidR="008A40EB" w:rsidRPr="00F731DD" w:rsidRDefault="00A82E3D"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济宁生态环境监测中心</w:t>
            </w:r>
          </w:p>
        </w:tc>
        <w:tc>
          <w:tcPr>
            <w:tcW w:w="64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济宁市琵琶山路30号</w:t>
            </w:r>
          </w:p>
        </w:tc>
        <w:tc>
          <w:tcPr>
            <w:tcW w:w="410"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梁广洋</w:t>
            </w:r>
          </w:p>
        </w:tc>
        <w:tc>
          <w:tcPr>
            <w:tcW w:w="865" w:type="pct"/>
            <w:shd w:val="clear" w:color="auto" w:fill="auto"/>
            <w:noWrap/>
            <w:vAlign w:val="center"/>
            <w:hideMark/>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15653735923</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15</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潜水泵</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lastRenderedPageBreak/>
              <w:t>16</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发电机/电缆线</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2/200</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17</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应急照明灯具/电筒</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10/10</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18</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急救箱</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19</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各种口径的管卡</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20</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不同管径的球墨铸铁管</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21</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袖珍比色器</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22</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采样容器</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若干</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tr w:rsidR="008A40EB" w:rsidRPr="00F731DD" w:rsidTr="008A40EB">
        <w:trPr>
          <w:trHeight w:val="737"/>
          <w:jc w:val="center"/>
        </w:trPr>
        <w:tc>
          <w:tcPr>
            <w:tcW w:w="288"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23</w:t>
            </w:r>
          </w:p>
        </w:tc>
        <w:tc>
          <w:tcPr>
            <w:tcW w:w="1237"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法兰、木方、青铅、钢管、快速连接器</w:t>
            </w:r>
          </w:p>
        </w:tc>
        <w:tc>
          <w:tcPr>
            <w:tcW w:w="544"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安全防护</w:t>
            </w:r>
          </w:p>
        </w:tc>
        <w:tc>
          <w:tcPr>
            <w:tcW w:w="39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若干</w:t>
            </w:r>
          </w:p>
        </w:tc>
        <w:tc>
          <w:tcPr>
            <w:tcW w:w="62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济宁中山水</w:t>
            </w:r>
            <w:proofErr w:type="gramStart"/>
            <w:r w:rsidRPr="00F731DD">
              <w:rPr>
                <w:rFonts w:ascii="方正仿宋简体" w:eastAsia="方正仿宋简体" w:hint="eastAsia"/>
                <w:b/>
                <w:color w:val="000000"/>
                <w:sz w:val="21"/>
                <w:szCs w:val="21"/>
              </w:rPr>
              <w:t>务</w:t>
            </w:r>
            <w:proofErr w:type="gramEnd"/>
            <w:r w:rsidRPr="00F731DD">
              <w:rPr>
                <w:rFonts w:ascii="方正仿宋简体" w:eastAsia="方正仿宋简体" w:hint="eastAsia"/>
                <w:b/>
                <w:color w:val="000000"/>
                <w:sz w:val="21"/>
                <w:szCs w:val="21"/>
              </w:rPr>
              <w:t>有限公司</w:t>
            </w:r>
          </w:p>
        </w:tc>
        <w:tc>
          <w:tcPr>
            <w:tcW w:w="64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济宁市红星中路23号</w:t>
            </w:r>
          </w:p>
        </w:tc>
        <w:tc>
          <w:tcPr>
            <w:tcW w:w="410"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吕忠强</w:t>
            </w:r>
          </w:p>
        </w:tc>
        <w:tc>
          <w:tcPr>
            <w:tcW w:w="865" w:type="pct"/>
            <w:shd w:val="clear" w:color="auto" w:fill="auto"/>
            <w:noWrap/>
            <w:vAlign w:val="center"/>
          </w:tcPr>
          <w:p w:rsidR="008A40EB" w:rsidRPr="00F731DD" w:rsidRDefault="008A40EB" w:rsidP="008A40EB">
            <w:pPr>
              <w:widowControl/>
              <w:spacing w:line="240" w:lineRule="exact"/>
              <w:ind w:leftChars="-30" w:left="-58" w:rightChars="-30" w:right="-58"/>
              <w:jc w:val="center"/>
              <w:rPr>
                <w:rFonts w:ascii="方正仿宋简体" w:eastAsia="方正仿宋简体"/>
                <w:b/>
                <w:color w:val="000000"/>
                <w:sz w:val="21"/>
                <w:szCs w:val="21"/>
              </w:rPr>
            </w:pPr>
            <w:r w:rsidRPr="00F731DD">
              <w:rPr>
                <w:rFonts w:ascii="方正仿宋简体" w:eastAsia="方正仿宋简体" w:hint="eastAsia"/>
                <w:b/>
                <w:color w:val="000000"/>
                <w:sz w:val="21"/>
                <w:szCs w:val="21"/>
              </w:rPr>
              <w:t>13963753448</w:t>
            </w:r>
          </w:p>
        </w:tc>
      </w:tr>
      <w:bookmarkEnd w:id="24"/>
      <w:bookmarkEnd w:id="25"/>
    </w:tbl>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rPr>
          <w:rFonts w:ascii="方正仿宋简体" w:eastAsia="方正仿宋简体" w:hAnsi="文星仿宋" w:cs="方正仿宋简体"/>
          <w:b/>
          <w:color w:val="000000"/>
          <w:sz w:val="32"/>
          <w:szCs w:val="32"/>
        </w:rPr>
      </w:pPr>
    </w:p>
    <w:p w:rsidR="008A40EB" w:rsidRDefault="008A40EB" w:rsidP="008A40EB">
      <w:pPr>
        <w:spacing w:line="600" w:lineRule="exact"/>
        <w:ind w:firstLineChars="200" w:firstLine="626"/>
        <w:rPr>
          <w:rFonts w:ascii="方正仿宋简体" w:eastAsia="方正仿宋简体" w:hAnsi="文星仿宋" w:cs="方正仿宋简体"/>
          <w:b/>
          <w:color w:val="000000"/>
          <w:sz w:val="32"/>
          <w:szCs w:val="32"/>
        </w:rPr>
      </w:pPr>
    </w:p>
    <w:p w:rsidR="00AF7431" w:rsidRDefault="00AF7431" w:rsidP="008A40EB">
      <w:pPr>
        <w:spacing w:line="600" w:lineRule="exact"/>
        <w:ind w:firstLineChars="200" w:firstLine="626"/>
        <w:rPr>
          <w:rFonts w:ascii="方正仿宋简体" w:eastAsia="方正仿宋简体" w:hAnsi="文星仿宋" w:cs="方正仿宋简体"/>
          <w:b/>
          <w:color w:val="000000"/>
          <w:sz w:val="32"/>
          <w:szCs w:val="32"/>
        </w:rPr>
      </w:pPr>
    </w:p>
    <w:p w:rsidR="008A40EB" w:rsidRPr="00633F78" w:rsidRDefault="008A40EB" w:rsidP="008A40EB">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8A40EB">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39685CFD" wp14:editId="73C41D50">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26" w:name="主题词"/>
      <w:bookmarkEnd w:id="26"/>
    </w:p>
    <w:p w:rsidR="00AD4F0C" w:rsidRDefault="00CD750B" w:rsidP="008A40EB">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8A40EB">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8A40EB">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45A58A3C" wp14:editId="7AB50984">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0E3B1879" wp14:editId="0C2695D4">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20</w:t>
      </w:r>
      <w:r w:rsidR="00CD750B">
        <w:rPr>
          <w:rFonts w:ascii="方正仿宋简体" w:eastAsia="方正仿宋简体" w:hAnsi="文星仿宋" w:cs="方正仿宋简体" w:hint="eastAsia"/>
          <w:b/>
          <w:sz w:val="28"/>
          <w:szCs w:val="28"/>
          <w:lang w:bidi="ar"/>
        </w:rPr>
        <w:t>年</w:t>
      </w:r>
      <w:r w:rsidR="008A40EB">
        <w:rPr>
          <w:rFonts w:ascii="方正仿宋简体" w:eastAsia="方正仿宋简体" w:hAnsi="文星仿宋" w:cs="方正仿宋简体" w:hint="eastAsia"/>
          <w:b/>
          <w:sz w:val="28"/>
          <w:szCs w:val="28"/>
          <w:lang w:bidi="ar"/>
        </w:rPr>
        <w:t>12</w:t>
      </w:r>
      <w:r w:rsidR="00CD750B">
        <w:rPr>
          <w:rFonts w:ascii="方正仿宋简体" w:eastAsia="方正仿宋简体" w:hAnsi="文星仿宋" w:cs="方正仿宋简体" w:hint="eastAsia"/>
          <w:b/>
          <w:sz w:val="28"/>
          <w:szCs w:val="28"/>
          <w:lang w:bidi="ar"/>
        </w:rPr>
        <w:t>月</w:t>
      </w:r>
      <w:r w:rsidR="009D14E3">
        <w:rPr>
          <w:rFonts w:ascii="方正仿宋简体" w:eastAsia="方正仿宋简体" w:hAnsi="文星仿宋" w:cs="方正仿宋简体"/>
          <w:b/>
          <w:sz w:val="28"/>
          <w:szCs w:val="28"/>
          <w:lang w:bidi="ar"/>
        </w:rPr>
        <w:t>29</w:t>
      </w:r>
      <w:r w:rsidR="00CD750B">
        <w:rPr>
          <w:rFonts w:ascii="方正仿宋简体" w:eastAsia="方正仿宋简体" w:hAnsi="文星仿宋" w:cs="方正仿宋简体" w:hint="eastAsia"/>
          <w:b/>
          <w:sz w:val="28"/>
          <w:szCs w:val="28"/>
          <w:lang w:bidi="ar"/>
        </w:rPr>
        <w:t>日印发</w:t>
      </w:r>
    </w:p>
    <w:sectPr w:rsidR="00623306" w:rsidRPr="008A2671" w:rsidSect="00AF7431">
      <w:headerReference w:type="even" r:id="rId16"/>
      <w:headerReference w:type="default" r:id="rId17"/>
      <w:footerReference w:type="even" r:id="rId18"/>
      <w:footerReference w:type="default" r:id="rId19"/>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B1" w:rsidRDefault="004F7FB1" w:rsidP="008A2671">
      <w:r>
        <w:separator/>
      </w:r>
    </w:p>
  </w:endnote>
  <w:endnote w:type="continuationSeparator" w:id="0">
    <w:p w:rsidR="004F7FB1" w:rsidRDefault="004F7FB1"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icrosoft YaHei UI"/>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Microsoft YaHei UI"/>
    <w:panose1 w:val="03000509000000000000"/>
    <w:charset w:val="86"/>
    <w:family w:val="script"/>
    <w:pitch w:val="fixed"/>
    <w:sig w:usb0="00000001" w:usb1="080E0000" w:usb2="00000010" w:usb3="00000000" w:csb0="00040000" w:csb1="00000000"/>
  </w:font>
  <w:font w:name="方正楷体简体">
    <w:altName w:val="Microsoft YaHei UI"/>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文星黑体">
    <w:altName w:val="黑体"/>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856413" w:rsidRPr="00856413">
          <w:rPr>
            <w:rFonts w:asciiTheme="minorEastAsia" w:hAnsiTheme="minorEastAsia"/>
            <w:b/>
            <w:noProof/>
            <w:sz w:val="28"/>
            <w:szCs w:val="28"/>
            <w:lang w:val="zh-CN"/>
          </w:rPr>
          <w:t>-</w:t>
        </w:r>
        <w:r w:rsidR="00856413">
          <w:rPr>
            <w:rFonts w:asciiTheme="minorEastAsia" w:hAnsiTheme="minorEastAsia"/>
            <w:b/>
            <w:noProof/>
            <w:sz w:val="28"/>
            <w:szCs w:val="28"/>
          </w:rPr>
          <w:t xml:space="preserve"> 24 -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856413" w:rsidRPr="00856413">
          <w:rPr>
            <w:rFonts w:asciiTheme="minorEastAsia" w:hAnsiTheme="minorEastAsia"/>
            <w:b/>
            <w:noProof/>
            <w:sz w:val="28"/>
            <w:szCs w:val="28"/>
            <w:lang w:val="zh-CN"/>
          </w:rPr>
          <w:t>-</w:t>
        </w:r>
        <w:r w:rsidR="00856413">
          <w:rPr>
            <w:rFonts w:asciiTheme="minorEastAsia" w:hAnsiTheme="minorEastAsia"/>
            <w:b/>
            <w:noProof/>
            <w:sz w:val="28"/>
            <w:szCs w:val="28"/>
          </w:rPr>
          <w:t xml:space="preserve"> 25 -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Pr="00AF7431" w:rsidRDefault="00AF7431" w:rsidP="00AF7431">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Pr="00AF7431" w:rsidRDefault="00AF7431" w:rsidP="00AF7431">
    <w:pPr>
      <w:pStyle w:val="a3"/>
    </w:pPr>
    <w:r>
      <w:rPr>
        <w:noProof/>
      </w:rPr>
      <mc:AlternateContent>
        <mc:Choice Requires="wps">
          <w:drawing>
            <wp:anchor distT="0" distB="0" distL="114300" distR="114300" simplePos="0" relativeHeight="251661312" behindDoc="0" locked="0" layoutInCell="0" allowOverlap="1" wp14:anchorId="252413B6" wp14:editId="7414E90F">
              <wp:simplePos x="0" y="0"/>
              <wp:positionH relativeFrom="leftMargin">
                <wp:posOffset>514350</wp:posOffset>
              </wp:positionH>
              <wp:positionV relativeFrom="margin">
                <wp:align>bottom</wp:align>
              </wp:positionV>
              <wp:extent cx="650240" cy="685800"/>
              <wp:effectExtent l="0" t="0" r="0" b="0"/>
              <wp:wrapNone/>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685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31" w:rsidRPr="00AF7431" w:rsidRDefault="00AF7431">
                          <w:pPr>
                            <w:pStyle w:val="a3"/>
                            <w:rPr>
                              <w:rFonts w:asciiTheme="majorEastAsia" w:eastAsiaTheme="majorEastAsia" w:hAnsiTheme="majorEastAsia" w:cstheme="majorBidi"/>
                              <w:b/>
                              <w:sz w:val="28"/>
                              <w:szCs w:val="28"/>
                            </w:rPr>
                          </w:pPr>
                          <w:r w:rsidRPr="00AF7431">
                            <w:rPr>
                              <w:rFonts w:asciiTheme="majorEastAsia" w:eastAsiaTheme="majorEastAsia" w:hAnsiTheme="majorEastAsia" w:cstheme="minorBidi"/>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cstheme="minorBidi"/>
                              <w:b/>
                              <w:sz w:val="28"/>
                              <w:szCs w:val="28"/>
                            </w:rPr>
                            <w:fldChar w:fldCharType="separate"/>
                          </w:r>
                          <w:r w:rsidR="00856413" w:rsidRPr="00856413">
                            <w:rPr>
                              <w:rFonts w:asciiTheme="majorEastAsia" w:eastAsiaTheme="majorEastAsia" w:hAnsiTheme="majorEastAsia" w:cstheme="majorBidi"/>
                              <w:b/>
                              <w:noProof/>
                              <w:sz w:val="28"/>
                              <w:szCs w:val="28"/>
                              <w:lang w:val="zh-CN"/>
                            </w:rPr>
                            <w:t>-</w:t>
                          </w:r>
                          <w:r w:rsidR="00856413">
                            <w:rPr>
                              <w:rFonts w:asciiTheme="majorEastAsia" w:eastAsiaTheme="majorEastAsia" w:hAnsiTheme="majorEastAsia"/>
                              <w:b/>
                              <w:noProof/>
                              <w:sz w:val="28"/>
                              <w:szCs w:val="28"/>
                            </w:rPr>
                            <w:t xml:space="preserve"> 27 -</w:t>
                          </w:r>
                          <w:r w:rsidRPr="00AF7431">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40.5pt;margin-top:0;width:51.2pt;height:54pt;z-index:251661312;visibility:visible;mso-wrap-style:square;mso-width-percent:0;mso-height-percent:0;mso-wrap-distance-left:9pt;mso-wrap-distance-top:0;mso-wrap-distance-right:9pt;mso-wrap-distance-bottom:0;mso-position-horizontal:absolute;mso-position-horizontal-relative:left-margin-area;mso-position-vertical:bottom;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IRTuAIAAJ0FAAAOAAAAZHJzL2Uyb0RvYy54bWysVF1u1DAQfkfiDpbf0/w0ySbRZqt2s0FI BSoVDuBNnI1FYgfbu9kKcRYk3jgEx0Fcg7H3t+0LAvJgeTzj8XzzfZnp1bbv0IZKxQTPsX/hYUR5 JWrGVzn+8L50EoyUJrwmneA0xw9U4avZyxfTcchoIFrR1VQiSMJVNg45brUeMtdVVUt7oi7EQDk4 GyF7osGUK7eWZITsfecGnhe7o5D1IEVFlYLTYufEM5u/aWil3zWNohp1OYbatF2lXZdmdWdTkq0k GVpW7csgf1FFTxiHR4+pCqIJWkv2LFXPKimUaPRFJXpXNA2rqMUAaHzvCZr7lgzUYoHmqOHYJvX/ 0lZvN3cSsTrHAUac9EDRr6/ff/74hi5Nb8ZBZRByP9xJg04Nt6L6qBAX85bwFb2WUowtJTVU5Jt4 99EFYyi4ipbjG1FDarLWwrZp28jeJIQGoK1l4+HIBt1qVMFhHHlBCJxV4IqTKPEsWy7JDpcHqfQr KnpkNjmWQLZNTja3SptiSHYIMW9xUbKus4TDExBiDs1jlqfPqZcukkUSOmEQL5zQKwrnupyHTlz6 k6i4LObzwv9i8vth1rK6ptykO2jGD/+Mk716d2wfVaNEx2qTzpSk5Go57yTaENBsaT/bWvCcwtzH ZViwgOUJJB8aeBOkThknEycsw8hJJ17ieH56k8ZemIZF+RjSLeP03yGhMcdpFESWjbOin2Dz7Pcc G8l6pmEqdKzPMdAOnwkimVHagtd2rwnrdvuzVpjyT60A/g9EW10aKe4krbfLrRW9Fa2R6VLUDyBU KUBIoDmYaLAxK0YjTIccq09rIilG3WsOYk/90EhTWyOMJgEY8tyzPPcQXrUChk6lJUY7Y653Q2g9 SLZq4S3fNouLa/hFGmble6pr/2PBDLDo9vPKDJlz20adpursNwAAAP//AwBQSwMEFAAGAAgAAAAh AIPnYMPdAAAABwEAAA8AAABkcnMvZG93bnJldi54bWxMj0FLw0AQhe+C/2EZwZvdrZW6pNkUEetB BGsVep1kt0lodjZkt2n8905Pehne8Ib3vsnXk+/E6IbYBjIwnykQjqpgW6oNfH9t7jSImJAsdoGc gR8XYV1cX+WY2XCmTzfuUi04hGKGBpqU+kzKWDXOY5yF3hF7hzB4TLwOtbQDnjncd/JeqaX02BI3 NNi758ZVx93JG9i+LLTvy9q+v+HBbx734/51+WHM7c30tAKR3JT+juGCz+hQMFMZTmSj6AzoOb+S DPC8uHrxAKJkobQCWeTyP3/xCwAA//8DAFBLAQItABQABgAIAAAAIQC2gziS/gAAAOEBAAATAAAA AAAAAAAAAAAAAAAAAABbQ29udGVudF9UeXBlc10ueG1sUEsBAi0AFAAGAAgAAAAhADj9If/WAAAA lAEAAAsAAAAAAAAAAAAAAAAALwEAAF9yZWxzLy5yZWxzUEsBAi0AFAAGAAgAAAAhAJs4hFO4AgAA nQUAAA4AAAAAAAAAAAAAAAAALgIAAGRycy9lMm9Eb2MueG1sUEsBAi0AFAAGAAgAAAAhAIPnYMPd AAAABwEAAA8AAAAAAAAAAAAAAAAAEgUAAGRycy9kb3ducmV2LnhtbFBLBQYAAAAABAAEAPMAAAAc BgAAAAA= " o:allowincell="f" filled="f" stroked="f">
              <v:textbox style="layout-flow:vertical">
                <w:txbxContent>
                  <w:p w:rsidR="00AF7431" w:rsidRPr="00AF7431" w:rsidRDefault="00AF7431">
                    <w:pPr>
                      <w:pStyle w:val="a3"/>
                      <w:rPr>
                        <w:rFonts w:asciiTheme="majorEastAsia" w:eastAsiaTheme="majorEastAsia" w:hAnsiTheme="majorEastAsia" w:cstheme="majorBidi"/>
                        <w:b/>
                        <w:sz w:val="28"/>
                        <w:szCs w:val="28"/>
                      </w:rPr>
                    </w:pPr>
                    <w:r w:rsidRPr="00AF7431">
                      <w:rPr>
                        <w:rFonts w:asciiTheme="majorEastAsia" w:eastAsiaTheme="majorEastAsia" w:hAnsiTheme="majorEastAsia" w:cstheme="minorBidi"/>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cstheme="minorBidi"/>
                        <w:b/>
                        <w:sz w:val="28"/>
                        <w:szCs w:val="28"/>
                      </w:rPr>
                      <w:fldChar w:fldCharType="separate"/>
                    </w:r>
                    <w:r w:rsidR="00856413" w:rsidRPr="00856413">
                      <w:rPr>
                        <w:rFonts w:asciiTheme="majorEastAsia" w:eastAsiaTheme="majorEastAsia" w:hAnsiTheme="majorEastAsia" w:cstheme="majorBidi"/>
                        <w:b/>
                        <w:noProof/>
                        <w:sz w:val="28"/>
                        <w:szCs w:val="28"/>
                        <w:lang w:val="zh-CN"/>
                      </w:rPr>
                      <w:t>-</w:t>
                    </w:r>
                    <w:r w:rsidR="00856413">
                      <w:rPr>
                        <w:rFonts w:asciiTheme="majorEastAsia" w:eastAsiaTheme="majorEastAsia" w:hAnsiTheme="majorEastAsia"/>
                        <w:b/>
                        <w:noProof/>
                        <w:sz w:val="28"/>
                        <w:szCs w:val="28"/>
                      </w:rPr>
                      <w:t xml:space="preserve"> 27 -</w:t>
                    </w:r>
                    <w:r w:rsidRPr="00AF7431">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05043"/>
      <w:docPartObj>
        <w:docPartGallery w:val="Page Numbers (Bottom of Page)"/>
        <w:docPartUnique/>
      </w:docPartObj>
    </w:sdtPr>
    <w:sdtEndPr>
      <w:rPr>
        <w:rFonts w:asciiTheme="majorEastAsia" w:eastAsiaTheme="majorEastAsia" w:hAnsiTheme="majorEastAsia"/>
        <w:b/>
        <w:sz w:val="28"/>
        <w:szCs w:val="28"/>
      </w:rPr>
    </w:sdtEndPr>
    <w:sdtContent>
      <w:p w:rsidR="00AF7431" w:rsidRPr="00AF7431" w:rsidRDefault="00AF7431">
        <w:pPr>
          <w:pStyle w:val="a3"/>
          <w:rPr>
            <w:rFonts w:asciiTheme="majorEastAsia" w:eastAsiaTheme="majorEastAsia" w:hAnsiTheme="majorEastAsia"/>
            <w:b/>
            <w:sz w:val="28"/>
            <w:szCs w:val="28"/>
          </w:rPr>
        </w:pPr>
        <w:r w:rsidRPr="00AF7431">
          <w:rPr>
            <w:rFonts w:asciiTheme="majorEastAsia" w:eastAsiaTheme="majorEastAsia" w:hAnsiTheme="majorEastAsia"/>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b/>
            <w:sz w:val="28"/>
            <w:szCs w:val="28"/>
          </w:rPr>
          <w:fldChar w:fldCharType="separate"/>
        </w:r>
        <w:r w:rsidR="00856413" w:rsidRPr="00856413">
          <w:rPr>
            <w:rFonts w:asciiTheme="majorEastAsia" w:eastAsiaTheme="majorEastAsia" w:hAnsiTheme="majorEastAsia"/>
            <w:b/>
            <w:noProof/>
            <w:sz w:val="28"/>
            <w:szCs w:val="28"/>
            <w:lang w:val="zh-CN"/>
          </w:rPr>
          <w:t>-</w:t>
        </w:r>
        <w:r w:rsidR="00856413">
          <w:rPr>
            <w:rFonts w:asciiTheme="majorEastAsia" w:eastAsiaTheme="majorEastAsia" w:hAnsiTheme="majorEastAsia"/>
            <w:b/>
            <w:noProof/>
            <w:sz w:val="28"/>
            <w:szCs w:val="28"/>
          </w:rPr>
          <w:t xml:space="preserve"> 32 -</w:t>
        </w:r>
        <w:r w:rsidRPr="00AF7431">
          <w:rPr>
            <w:rFonts w:asciiTheme="majorEastAsia" w:eastAsiaTheme="majorEastAsia" w:hAnsiTheme="majorEastAsia"/>
            <w:b/>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121323"/>
      <w:docPartObj>
        <w:docPartGallery w:val="Page Numbers (Bottom of Page)"/>
        <w:docPartUnique/>
      </w:docPartObj>
    </w:sdtPr>
    <w:sdtEndPr/>
    <w:sdtContent>
      <w:p w:rsidR="00AF7431" w:rsidRDefault="00AF7431">
        <w:pPr>
          <w:pStyle w:val="a3"/>
          <w:jc w:val="right"/>
        </w:pPr>
        <w:r w:rsidRPr="00AF7431">
          <w:rPr>
            <w:rFonts w:asciiTheme="majorEastAsia" w:eastAsiaTheme="majorEastAsia" w:hAnsiTheme="majorEastAsia"/>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b/>
            <w:sz w:val="28"/>
            <w:szCs w:val="28"/>
          </w:rPr>
          <w:fldChar w:fldCharType="separate"/>
        </w:r>
        <w:r w:rsidR="00856413" w:rsidRPr="00856413">
          <w:rPr>
            <w:rFonts w:asciiTheme="majorEastAsia" w:eastAsiaTheme="majorEastAsia" w:hAnsiTheme="majorEastAsia"/>
            <w:b/>
            <w:noProof/>
            <w:sz w:val="28"/>
            <w:szCs w:val="28"/>
            <w:lang w:val="zh-CN"/>
          </w:rPr>
          <w:t>-</w:t>
        </w:r>
        <w:r w:rsidR="00856413">
          <w:rPr>
            <w:rFonts w:asciiTheme="majorEastAsia" w:eastAsiaTheme="majorEastAsia" w:hAnsiTheme="majorEastAsia"/>
            <w:b/>
            <w:noProof/>
            <w:sz w:val="28"/>
            <w:szCs w:val="28"/>
          </w:rPr>
          <w:t xml:space="preserve"> 31 -</w:t>
        </w:r>
        <w:r w:rsidRPr="00AF7431">
          <w:rPr>
            <w:rFonts w:asciiTheme="majorEastAsia" w:eastAsiaTheme="majorEastAsia" w:hAnsiTheme="majorEastAsia"/>
            <w: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B1" w:rsidRDefault="004F7FB1" w:rsidP="008A2671">
      <w:r>
        <w:separator/>
      </w:r>
    </w:p>
  </w:footnote>
  <w:footnote w:type="continuationSeparator" w:id="0">
    <w:p w:rsidR="004F7FB1" w:rsidRDefault="004F7FB1" w:rsidP="008A2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Default="00AF7431" w:rsidP="00AF7431">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35088"/>
      <w:docPartObj>
        <w:docPartGallery w:val="Page Numbers (Margins)"/>
        <w:docPartUnique/>
      </w:docPartObj>
    </w:sdtPr>
    <w:sdtEndPr/>
    <w:sdtContent>
      <w:p w:rsidR="00AF7431" w:rsidRDefault="00AF7431" w:rsidP="00AF7431">
        <w:pPr>
          <w:pStyle w:val="a5"/>
          <w:pBdr>
            <w:bottom w:val="none" w:sz="0" w:space="0" w:color="auto"/>
          </w:pBdr>
        </w:pPr>
        <w:r>
          <w:rPr>
            <w:noProof/>
          </w:rPr>
          <mc:AlternateContent>
            <mc:Choice Requires="wps">
              <w:drawing>
                <wp:anchor distT="0" distB="0" distL="114300" distR="114300" simplePos="0" relativeHeight="251659264" behindDoc="0" locked="0" layoutInCell="0" allowOverlap="1" wp14:anchorId="446CB375" wp14:editId="192D727D">
                  <wp:simplePos x="0" y="0"/>
                  <wp:positionH relativeFrom="leftMargin">
                    <wp:posOffset>552450</wp:posOffset>
                  </wp:positionH>
                  <wp:positionV relativeFrom="margin">
                    <wp:posOffset>90805</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31" w:rsidRPr="00AF7431" w:rsidRDefault="00AF7431">
                              <w:pPr>
                                <w:pStyle w:val="a3"/>
                                <w:rPr>
                                  <w:rFonts w:asciiTheme="majorEastAsia" w:eastAsiaTheme="majorEastAsia" w:hAnsiTheme="majorEastAsia" w:cstheme="majorBidi"/>
                                  <w:b/>
                                  <w:sz w:val="28"/>
                                  <w:szCs w:val="28"/>
                                </w:rPr>
                              </w:pPr>
                              <w:r w:rsidRPr="00AF7431">
                                <w:rPr>
                                  <w:rFonts w:asciiTheme="majorEastAsia" w:eastAsiaTheme="majorEastAsia" w:hAnsiTheme="majorEastAsia" w:cstheme="minorBidi"/>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cstheme="minorBidi"/>
                                  <w:b/>
                                  <w:sz w:val="28"/>
                                  <w:szCs w:val="28"/>
                                </w:rPr>
                                <w:fldChar w:fldCharType="separate"/>
                              </w:r>
                              <w:r w:rsidR="00D83AF3" w:rsidRPr="00D83AF3">
                                <w:rPr>
                                  <w:rFonts w:asciiTheme="majorEastAsia" w:eastAsiaTheme="majorEastAsia" w:hAnsiTheme="majorEastAsia" w:cstheme="majorBidi"/>
                                  <w:b/>
                                  <w:noProof/>
                                  <w:sz w:val="28"/>
                                  <w:szCs w:val="28"/>
                                  <w:lang w:val="zh-CN"/>
                                </w:rPr>
                                <w:t>-</w:t>
                              </w:r>
                              <w:r w:rsidR="00D83AF3">
                                <w:rPr>
                                  <w:rFonts w:asciiTheme="majorEastAsia" w:eastAsiaTheme="majorEastAsia" w:hAnsiTheme="majorEastAsia"/>
                                  <w:b/>
                                  <w:noProof/>
                                  <w:sz w:val="28"/>
                                  <w:szCs w:val="28"/>
                                </w:rPr>
                                <w:t xml:space="preserve"> 26 -</w:t>
                              </w:r>
                              <w:r w:rsidRPr="00AF7431">
                                <w:rPr>
                                  <w:rFonts w:asciiTheme="majorEastAsia" w:eastAsiaTheme="majorEastAsia" w:hAnsiTheme="maj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43.5pt;margin-top:7.15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JpitgIAAJk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mYBRpx0INKvr99//viGJqY6Q69SCLrv76Thp/pbUX5UiItFQ/iaXksphoaSCnLy Tbz76ICZKDiKVsMbUQE02WhhC7WrZWcAoQRoZ/V4OOpBdxqVsBj5XhSCaiVsBX488SdWMJekh9O9 VPoVFR0yPxmWoLdFJ9tbpU02JD2EmMu4KFjbWs3hDggxi+Y2K9XnxEuW8TIOnTCYLp3Qy3PnuliE zrTwZ1E+yReL3P9i8P0wbVhVUW7gDrbxwz+TZW/gUfCjcZRoWWXgTEpKrleLVqItAdsW9rO1hZ1T mPs4DUsWuDyh5AehdxMkTjGNZ05YhJGTzLzY8fzkJpl6YRLmxWNKt4zTf6eEhgwnURBZNc6SfsLN s99zbiTtmIbG0LIuw/ExiKTGakteWQk1Ye34f1YKk/6pFKD/QWhrTOPF0dN6t9oBijHoSlQPYFEp wEHgNuhm8GNGjAboDBlWnzZEUoza1xxsnvihMaW2kxCeDUzk+c7qfIfwshHQcEotMRonCz02oE0v 2bqBu/yxSv01PI6CWd+e8to/KXj/lta+V5kGcz63UaeOOv8NAAD//wMAUEsDBBQABgAIAAAAIQBU J7QZ4AAAAAkBAAAPAAAAZHJzL2Rvd25yZXYueG1sTI/BTsMwEETvSPyDtUjcqBNa2ijEqQqiKqrE oS0Xbm68xBHxbhS7afr3uCc4zs5q5k2xHF0rBux9w6QgnSQgkCo2DdUKPg/rhwyED5qMbplQwQU9 LMvbm0Lnhs+0w2EfahFDyOdagQ2hy6X0lUWn/YQ7pOh9c+90iLKvpen1OYa7Vj4myVw63VBssLrD V4vVz/7kFLxsPH8M/LbbrL7erRsu6WHr10rd342rZxABx/D3DFf8iA5lZDryiYwXrYJsEaeEeJ9N QVz9+WIG4qhg+pSlIMtC/l9Q/gIAAP//AwBQSwECLQAUAAYACAAAACEAtoM4kv4AAADhAQAAEwAA AAAAAAAAAAAAAAAAAAAAW0NvbnRlbnRfVHlwZXNdLnhtbFBLAQItABQABgAIAAAAIQA4/SH/1gAA AJQBAAALAAAAAAAAAAAAAAAAAC8BAABfcmVscy8ucmVsc1BLAQItABQABgAIAAAAIQDB9JpitgIA AJkFAAAOAAAAAAAAAAAAAAAAAC4CAABkcnMvZTJvRG9jLnhtbFBLAQItABQABgAIAAAAIQBUJ7QZ 4AAAAAkBAAAPAAAAAAAAAAAAAAAAABAFAABkcnMvZG93bnJldi54bWxQSwUGAAAAAAQABADzAAAA HQYAAAAA " o:allowincell="f" filled="f" stroked="f">
                  <v:textbox style="layout-flow:vertical;mso-fit-shape-to-text:t">
                    <w:txbxContent>
                      <w:p w:rsidR="00AF7431" w:rsidRPr="00AF7431" w:rsidRDefault="00AF7431">
                        <w:pPr>
                          <w:pStyle w:val="a3"/>
                          <w:rPr>
                            <w:rFonts w:asciiTheme="majorEastAsia" w:eastAsiaTheme="majorEastAsia" w:hAnsiTheme="majorEastAsia" w:cstheme="majorBidi"/>
                            <w:b/>
                            <w:sz w:val="28"/>
                            <w:szCs w:val="28"/>
                          </w:rPr>
                        </w:pPr>
                        <w:r w:rsidRPr="00AF7431">
                          <w:rPr>
                            <w:rFonts w:asciiTheme="majorEastAsia" w:eastAsiaTheme="majorEastAsia" w:hAnsiTheme="majorEastAsia" w:cstheme="minorBidi"/>
                            <w:b/>
                            <w:sz w:val="28"/>
                            <w:szCs w:val="28"/>
                          </w:rPr>
                          <w:fldChar w:fldCharType="begin"/>
                        </w:r>
                        <w:r w:rsidRPr="00AF7431">
                          <w:rPr>
                            <w:rFonts w:asciiTheme="majorEastAsia" w:eastAsiaTheme="majorEastAsia" w:hAnsiTheme="majorEastAsia"/>
                            <w:b/>
                            <w:sz w:val="28"/>
                            <w:szCs w:val="28"/>
                          </w:rPr>
                          <w:instrText>PAGE    \* MERGEFORMAT</w:instrText>
                        </w:r>
                        <w:r w:rsidRPr="00AF7431">
                          <w:rPr>
                            <w:rFonts w:asciiTheme="majorEastAsia" w:eastAsiaTheme="majorEastAsia" w:hAnsiTheme="majorEastAsia" w:cstheme="minorBidi"/>
                            <w:b/>
                            <w:sz w:val="28"/>
                            <w:szCs w:val="28"/>
                          </w:rPr>
                          <w:fldChar w:fldCharType="separate"/>
                        </w:r>
                        <w:r w:rsidR="00D83AF3" w:rsidRPr="00D83AF3">
                          <w:rPr>
                            <w:rFonts w:asciiTheme="majorEastAsia" w:eastAsiaTheme="majorEastAsia" w:hAnsiTheme="majorEastAsia" w:cstheme="majorBidi"/>
                            <w:b/>
                            <w:noProof/>
                            <w:sz w:val="28"/>
                            <w:szCs w:val="28"/>
                            <w:lang w:val="zh-CN"/>
                          </w:rPr>
                          <w:t>-</w:t>
                        </w:r>
                        <w:r w:rsidR="00D83AF3">
                          <w:rPr>
                            <w:rFonts w:asciiTheme="majorEastAsia" w:eastAsiaTheme="majorEastAsia" w:hAnsiTheme="majorEastAsia"/>
                            <w:b/>
                            <w:noProof/>
                            <w:sz w:val="28"/>
                            <w:szCs w:val="28"/>
                          </w:rPr>
                          <w:t xml:space="preserve"> 26 -</w:t>
                        </w:r>
                        <w:r w:rsidRPr="00AF7431">
                          <w:rPr>
                            <w:rFonts w:asciiTheme="majorEastAsia" w:eastAsiaTheme="majorEastAsia" w:hAnsiTheme="majorEastAsia" w:cstheme="majorBidi"/>
                            <w:b/>
                            <w:sz w:val="28"/>
                            <w:szCs w:val="28"/>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Default="00AF7431" w:rsidP="00AF7431">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Default="00AF7431" w:rsidP="00AF7431">
    <w:pPr>
      <w:pStyle w:val="a5"/>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31" w:rsidRDefault="00AF7431" w:rsidP="00AF743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Y+v+/1TtP/47Zx2fgnZlyw==" w:hash="HEVf/Kvhv47n/6/WcVTnImpK9Vpt5ffe7S980ALyb07gdVcjejXchF90Pq/rcolTlmaQzJGK598cys7LwZX3I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22346"/>
    <w:rsid w:val="001F636A"/>
    <w:rsid w:val="00271AF7"/>
    <w:rsid w:val="003A2A05"/>
    <w:rsid w:val="004F7FB1"/>
    <w:rsid w:val="00623306"/>
    <w:rsid w:val="00633F78"/>
    <w:rsid w:val="00675D25"/>
    <w:rsid w:val="006B2BF3"/>
    <w:rsid w:val="007B3EEF"/>
    <w:rsid w:val="00856413"/>
    <w:rsid w:val="008A2671"/>
    <w:rsid w:val="008A40EB"/>
    <w:rsid w:val="009C5E24"/>
    <w:rsid w:val="009D14E3"/>
    <w:rsid w:val="00A82E3D"/>
    <w:rsid w:val="00AD082E"/>
    <w:rsid w:val="00AD4F0C"/>
    <w:rsid w:val="00AF7431"/>
    <w:rsid w:val="00BF4213"/>
    <w:rsid w:val="00CB04CA"/>
    <w:rsid w:val="00CD750B"/>
    <w:rsid w:val="00D83AF3"/>
    <w:rsid w:val="00E11E72"/>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table" w:styleId="a6">
    <w:name w:val="Table Grid"/>
    <w:basedOn w:val="a1"/>
    <w:rsid w:val="008A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ky">
    <w:name w:val="hky图题"/>
    <w:basedOn w:val="a7"/>
    <w:link w:val="hky0"/>
    <w:uiPriority w:val="99"/>
    <w:rsid w:val="008A40EB"/>
    <w:pPr>
      <w:spacing w:beforeLines="50" w:afterLines="50" w:line="360" w:lineRule="auto"/>
      <w:jc w:val="center"/>
    </w:pPr>
    <w:rPr>
      <w:rFonts w:ascii="Times New Roman" w:hAnsi="Times New Roman" w:cs="Times New Roman"/>
      <w:kern w:val="2"/>
    </w:rPr>
  </w:style>
  <w:style w:type="character" w:customStyle="1" w:styleId="hky0">
    <w:name w:val="hky图题 字符"/>
    <w:link w:val="hky"/>
    <w:uiPriority w:val="99"/>
    <w:locked/>
    <w:rsid w:val="008A40EB"/>
    <w:rPr>
      <w:rFonts w:eastAsia="黑体"/>
      <w:kern w:val="2"/>
    </w:rPr>
  </w:style>
  <w:style w:type="paragraph" w:styleId="a7">
    <w:name w:val="caption"/>
    <w:basedOn w:val="a"/>
    <w:next w:val="a"/>
    <w:semiHidden/>
    <w:unhideWhenUsed/>
    <w:qFormat/>
    <w:rsid w:val="008A40EB"/>
    <w:rPr>
      <w:rFonts w:asciiTheme="majorHAnsi" w:eastAsia="黑体" w:hAnsiTheme="majorHAnsi" w:cstheme="majorBidi"/>
    </w:rPr>
  </w:style>
  <w:style w:type="paragraph" w:styleId="a8">
    <w:name w:val="Balloon Text"/>
    <w:basedOn w:val="a"/>
    <w:link w:val="Char1"/>
    <w:semiHidden/>
    <w:unhideWhenUsed/>
    <w:rsid w:val="00856413"/>
    <w:rPr>
      <w:sz w:val="18"/>
      <w:szCs w:val="18"/>
    </w:rPr>
  </w:style>
  <w:style w:type="character" w:customStyle="1" w:styleId="Char1">
    <w:name w:val="批注框文本 Char"/>
    <w:basedOn w:val="a0"/>
    <w:link w:val="a8"/>
    <w:semiHidden/>
    <w:rsid w:val="008564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table" w:styleId="a6">
    <w:name w:val="Table Grid"/>
    <w:basedOn w:val="a1"/>
    <w:rsid w:val="008A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ky">
    <w:name w:val="hky图题"/>
    <w:basedOn w:val="a7"/>
    <w:link w:val="hky0"/>
    <w:uiPriority w:val="99"/>
    <w:rsid w:val="008A40EB"/>
    <w:pPr>
      <w:spacing w:beforeLines="50" w:afterLines="50" w:line="360" w:lineRule="auto"/>
      <w:jc w:val="center"/>
    </w:pPr>
    <w:rPr>
      <w:rFonts w:ascii="Times New Roman" w:hAnsi="Times New Roman" w:cs="Times New Roman"/>
      <w:kern w:val="2"/>
    </w:rPr>
  </w:style>
  <w:style w:type="character" w:customStyle="1" w:styleId="hky0">
    <w:name w:val="hky图题 字符"/>
    <w:link w:val="hky"/>
    <w:uiPriority w:val="99"/>
    <w:locked/>
    <w:rsid w:val="008A40EB"/>
    <w:rPr>
      <w:rFonts w:eastAsia="黑体"/>
      <w:kern w:val="2"/>
    </w:rPr>
  </w:style>
  <w:style w:type="paragraph" w:styleId="a7">
    <w:name w:val="caption"/>
    <w:basedOn w:val="a"/>
    <w:next w:val="a"/>
    <w:semiHidden/>
    <w:unhideWhenUsed/>
    <w:qFormat/>
    <w:rsid w:val="008A40EB"/>
    <w:rPr>
      <w:rFonts w:asciiTheme="majorHAnsi" w:eastAsia="黑体" w:hAnsiTheme="majorHAnsi" w:cstheme="majorBidi"/>
    </w:rPr>
  </w:style>
  <w:style w:type="paragraph" w:styleId="a8">
    <w:name w:val="Balloon Text"/>
    <w:basedOn w:val="a"/>
    <w:link w:val="Char1"/>
    <w:semiHidden/>
    <w:unhideWhenUsed/>
    <w:rsid w:val="00856413"/>
    <w:rPr>
      <w:sz w:val="18"/>
      <w:szCs w:val="18"/>
    </w:rPr>
  </w:style>
  <w:style w:type="character" w:customStyle="1" w:styleId="Char1">
    <w:name w:val="批注框文本 Char"/>
    <w:basedOn w:val="a0"/>
    <w:link w:val="a8"/>
    <w:semiHidden/>
    <w:rsid w:val="00856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3.xml" Type="http://schemas.openxmlformats.org/officeDocument/2006/relationships/footer"/>
<Relationship Id="rId14" Target="footer4.xml" Type="http://schemas.openxmlformats.org/officeDocument/2006/relationships/footer"/>
<Relationship Id="rId15" Target="media/image1.png" Type="http://schemas.openxmlformats.org/officeDocument/2006/relationships/image"/>
<Relationship Id="rId16" Target="header4.xml" Type="http://schemas.openxmlformats.org/officeDocument/2006/relationships/header"/>
<Relationship Id="rId17" Target="header5.xml" Type="http://schemas.openxmlformats.org/officeDocument/2006/relationships/header"/>
<Relationship Id="rId18" Target="footer5.xml" Type="http://schemas.openxmlformats.org/officeDocument/2006/relationships/footer"/>
<Relationship Id="rId19" Target="footer6.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2474</Words>
  <Characters>14103</Characters>
  <Application>Microsoft Office Word</Application>
  <DocSecurity>0</DocSecurity>
  <Lines>117</Lines>
  <Paragraphs>33</Paragraphs>
  <ScaleCrop>false</ScaleCrop>
  <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2021-01-07T05:42:00Z</cp:lastPrinted>
  <dcterms:modified xsi:type="dcterms:W3CDTF">2021-01-07T05:45:00Z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