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F9" w:rsidRPr="0063225E" w:rsidRDefault="0063225E" w:rsidP="0063225E">
      <w:pPr>
        <w:adjustRightInd w:val="0"/>
        <w:snapToGrid w:val="0"/>
        <w:spacing w:line="520" w:lineRule="exact"/>
        <w:rPr>
          <w:rFonts w:ascii="等线" w:hAnsi="等线"/>
          <w:color w:val="000000" w:themeColor="text1"/>
          <w:sz w:val="32"/>
          <w:szCs w:val="32"/>
        </w:rPr>
      </w:pPr>
      <w:r>
        <w:rPr>
          <w:rFonts w:ascii="等线" w:hAnsi="等线" w:hint="eastAsia"/>
          <w:color w:val="000000" w:themeColor="text1"/>
          <w:sz w:val="32"/>
          <w:szCs w:val="32"/>
        </w:rPr>
        <w:t xml:space="preserve">       </w:t>
      </w:r>
      <w:r w:rsidR="00C666F9" w:rsidRPr="006A7543">
        <w:rPr>
          <w:color w:val="000000" w:themeColor="text1"/>
          <w:sz w:val="36"/>
          <w:szCs w:val="36"/>
        </w:rPr>
        <w:t>202</w:t>
      </w:r>
      <w:r w:rsidR="00C666F9" w:rsidRPr="006A7543">
        <w:rPr>
          <w:rFonts w:hint="eastAsia"/>
          <w:color w:val="000000" w:themeColor="text1"/>
          <w:sz w:val="36"/>
          <w:szCs w:val="36"/>
        </w:rPr>
        <w:t>2</w:t>
      </w:r>
      <w:r w:rsidR="00C666F9" w:rsidRPr="006A7543">
        <w:rPr>
          <w:rFonts w:hint="eastAsia"/>
          <w:color w:val="000000" w:themeColor="text1"/>
          <w:sz w:val="36"/>
          <w:szCs w:val="36"/>
        </w:rPr>
        <w:t>—</w:t>
      </w:r>
      <w:r w:rsidR="00C666F9" w:rsidRPr="006A7543">
        <w:rPr>
          <w:rFonts w:hint="eastAsia"/>
          <w:color w:val="000000" w:themeColor="text1"/>
          <w:sz w:val="36"/>
          <w:szCs w:val="36"/>
        </w:rPr>
        <w:t>2</w:t>
      </w:r>
      <w:r w:rsidR="00C666F9" w:rsidRPr="006A7543">
        <w:rPr>
          <w:color w:val="000000" w:themeColor="text1"/>
          <w:sz w:val="36"/>
          <w:szCs w:val="36"/>
        </w:rPr>
        <w:t>02</w:t>
      </w:r>
      <w:r w:rsidR="00C666F9" w:rsidRPr="006A7543">
        <w:rPr>
          <w:rFonts w:hint="eastAsia"/>
          <w:color w:val="000000" w:themeColor="text1"/>
          <w:sz w:val="36"/>
          <w:szCs w:val="36"/>
        </w:rPr>
        <w:t>3</w:t>
      </w:r>
      <w:r w:rsidR="00C666F9" w:rsidRPr="006A7543">
        <w:rPr>
          <w:rFonts w:hint="eastAsia"/>
          <w:color w:val="000000" w:themeColor="text1"/>
          <w:sz w:val="36"/>
          <w:szCs w:val="36"/>
        </w:rPr>
        <w:t>学年度</w:t>
      </w:r>
      <w:r>
        <w:rPr>
          <w:rFonts w:hint="eastAsia"/>
          <w:color w:val="000000" w:themeColor="text1"/>
          <w:sz w:val="36"/>
          <w:szCs w:val="36"/>
        </w:rPr>
        <w:t>教学</w:t>
      </w:r>
      <w:r w:rsidRPr="0063225E">
        <w:rPr>
          <w:rFonts w:hint="eastAsia"/>
          <w:color w:val="000000" w:themeColor="text1"/>
          <w:sz w:val="36"/>
          <w:szCs w:val="36"/>
        </w:rPr>
        <w:t>活动</w:t>
      </w:r>
      <w:r>
        <w:rPr>
          <w:rFonts w:hint="eastAsia"/>
          <w:color w:val="000000" w:themeColor="text1"/>
          <w:sz w:val="36"/>
          <w:szCs w:val="36"/>
        </w:rPr>
        <w:t>安排</w:t>
      </w:r>
    </w:p>
    <w:tbl>
      <w:tblPr>
        <w:tblW w:w="820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
        <w:gridCol w:w="751"/>
        <w:gridCol w:w="78"/>
        <w:gridCol w:w="7246"/>
      </w:tblGrid>
      <w:tr w:rsidR="0063225E" w:rsidRPr="006A7543" w:rsidTr="0063225E">
        <w:trPr>
          <w:trHeight w:val="621"/>
        </w:trPr>
        <w:tc>
          <w:tcPr>
            <w:tcW w:w="885" w:type="dxa"/>
            <w:gridSpan w:val="2"/>
          </w:tcPr>
          <w:p w:rsidR="0063225E" w:rsidRPr="006A7543" w:rsidRDefault="0063225E" w:rsidP="00186599">
            <w:pPr>
              <w:pStyle w:val="a3"/>
              <w:spacing w:before="0" w:beforeAutospacing="0" w:after="0" w:afterAutospacing="0" w:line="520" w:lineRule="exact"/>
              <w:jc w:val="center"/>
              <w:rPr>
                <w:color w:val="000000" w:themeColor="text1"/>
                <w:kern w:val="2"/>
              </w:rPr>
            </w:pPr>
            <w:r w:rsidRPr="006A7543">
              <w:rPr>
                <w:rFonts w:ascii="等线" w:hAnsi="等线" w:hint="eastAsia"/>
                <w:color w:val="000000" w:themeColor="text1"/>
                <w:spacing w:val="8"/>
              </w:rPr>
              <w:t>月</w:t>
            </w:r>
            <w:r w:rsidRPr="006A7543">
              <w:rPr>
                <w:rFonts w:ascii="等线" w:hAnsi="等线" w:hint="eastAsia"/>
                <w:color w:val="000000" w:themeColor="text1"/>
                <w:spacing w:val="8"/>
              </w:rPr>
              <w:t xml:space="preserve"> </w:t>
            </w:r>
            <w:r w:rsidRPr="006A7543">
              <w:rPr>
                <w:rFonts w:ascii="等线" w:hAnsi="等线" w:hint="eastAsia"/>
                <w:color w:val="000000" w:themeColor="text1"/>
                <w:spacing w:val="8"/>
              </w:rPr>
              <w:t>份</w:t>
            </w:r>
          </w:p>
        </w:tc>
        <w:tc>
          <w:tcPr>
            <w:tcW w:w="7324" w:type="dxa"/>
            <w:gridSpan w:val="2"/>
          </w:tcPr>
          <w:p w:rsidR="0063225E" w:rsidRPr="006A7543" w:rsidRDefault="0063225E" w:rsidP="00186599">
            <w:pPr>
              <w:pStyle w:val="a3"/>
              <w:spacing w:before="0" w:beforeAutospacing="0" w:after="0" w:afterAutospacing="0" w:line="520" w:lineRule="exact"/>
              <w:jc w:val="center"/>
              <w:rPr>
                <w:color w:val="000000" w:themeColor="text1"/>
                <w:kern w:val="2"/>
              </w:rPr>
            </w:pPr>
            <w:r w:rsidRPr="006A7543">
              <w:rPr>
                <w:rFonts w:ascii="等线" w:hAnsi="等线" w:hint="eastAsia"/>
                <w:color w:val="000000" w:themeColor="text1"/>
                <w:spacing w:val="8"/>
              </w:rPr>
              <w:t>活</w:t>
            </w:r>
            <w:r w:rsidRPr="006A7543">
              <w:rPr>
                <w:rFonts w:ascii="等线" w:hAnsi="等线" w:hint="eastAsia"/>
                <w:color w:val="000000" w:themeColor="text1"/>
                <w:spacing w:val="8"/>
              </w:rPr>
              <w:t xml:space="preserve">  </w:t>
            </w:r>
            <w:r w:rsidRPr="006A7543">
              <w:rPr>
                <w:rFonts w:ascii="等线" w:hAnsi="等线" w:hint="eastAsia"/>
                <w:color w:val="000000" w:themeColor="text1"/>
                <w:spacing w:val="8"/>
              </w:rPr>
              <w:t>动</w:t>
            </w:r>
            <w:r w:rsidRPr="006A7543">
              <w:rPr>
                <w:rFonts w:ascii="等线" w:hAnsi="等线" w:hint="eastAsia"/>
                <w:color w:val="000000" w:themeColor="text1"/>
                <w:spacing w:val="8"/>
              </w:rPr>
              <w:t xml:space="preserve">  </w:t>
            </w:r>
            <w:r w:rsidRPr="006A7543">
              <w:rPr>
                <w:rFonts w:ascii="等线" w:hAnsi="等线" w:hint="eastAsia"/>
                <w:color w:val="000000" w:themeColor="text1"/>
                <w:spacing w:val="8"/>
              </w:rPr>
              <w:t>内</w:t>
            </w:r>
            <w:r w:rsidRPr="006A7543">
              <w:rPr>
                <w:rFonts w:ascii="等线" w:hAnsi="等线" w:hint="eastAsia"/>
                <w:color w:val="000000" w:themeColor="text1"/>
                <w:spacing w:val="8"/>
              </w:rPr>
              <w:t xml:space="preserve">  </w:t>
            </w:r>
            <w:r w:rsidRPr="006A7543">
              <w:rPr>
                <w:rFonts w:ascii="等线" w:hAnsi="等线" w:hint="eastAsia"/>
                <w:color w:val="000000" w:themeColor="text1"/>
                <w:spacing w:val="8"/>
              </w:rPr>
              <w:t>容</w:t>
            </w:r>
          </w:p>
        </w:tc>
      </w:tr>
      <w:tr w:rsidR="0063225E" w:rsidRPr="006A7543" w:rsidTr="0063225E">
        <w:trPr>
          <w:trHeight w:val="453"/>
        </w:trPr>
        <w:tc>
          <w:tcPr>
            <w:tcW w:w="885" w:type="dxa"/>
            <w:gridSpan w:val="2"/>
            <w:vMerge w:val="restart"/>
          </w:tcPr>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p w:rsidR="0063225E" w:rsidRPr="006A7543" w:rsidRDefault="0063225E" w:rsidP="00186599">
            <w:pPr>
              <w:adjustRightInd w:val="0"/>
              <w:snapToGrid w:val="0"/>
              <w:spacing w:line="280" w:lineRule="exact"/>
              <w:ind w:firstLineChars="100" w:firstLine="196"/>
              <w:jc w:val="left"/>
              <w:rPr>
                <w:rFonts w:ascii="宋体" w:hAnsi="宋体" w:cs="宋体"/>
                <w:bCs/>
                <w:color w:val="000000" w:themeColor="text1"/>
                <w:szCs w:val="21"/>
              </w:rPr>
            </w:pPr>
            <w:r w:rsidRPr="006A7543">
              <w:rPr>
                <w:rFonts w:ascii="黑体" w:eastAsia="黑体" w:hAnsi="黑体" w:cs="宋体" w:hint="eastAsia"/>
                <w:color w:val="000000" w:themeColor="text1"/>
                <w:spacing w:val="8"/>
                <w:kern w:val="0"/>
                <w:sz w:val="18"/>
                <w:szCs w:val="18"/>
              </w:rPr>
              <w:t>八月</w:t>
            </w: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1.组织各学科教师参与任城区学科备课研讨会。</w:t>
            </w:r>
          </w:p>
        </w:tc>
      </w:tr>
      <w:tr w:rsidR="0063225E" w:rsidRPr="006A7543" w:rsidTr="0063225E">
        <w:trPr>
          <w:trHeight w:val="311"/>
        </w:trPr>
        <w:tc>
          <w:tcPr>
            <w:tcW w:w="885" w:type="dxa"/>
            <w:gridSpan w:val="2"/>
            <w:vMerge/>
          </w:tcPr>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tc>
        <w:tc>
          <w:tcPr>
            <w:tcW w:w="7324" w:type="dxa"/>
            <w:gridSpan w:val="2"/>
          </w:tcPr>
          <w:p w:rsidR="0063225E" w:rsidRPr="006A7543" w:rsidRDefault="0063225E" w:rsidP="00186599">
            <w:pPr>
              <w:tabs>
                <w:tab w:val="center" w:pos="2450"/>
              </w:tabs>
              <w:adjustRightInd w:val="0"/>
              <w:snapToGrid w:val="0"/>
              <w:spacing w:line="280" w:lineRule="exact"/>
              <w:ind w:firstLineChars="200" w:firstLine="420"/>
              <w:jc w:val="left"/>
              <w:rPr>
                <w:rFonts w:ascii="宋体" w:hAnsi="宋体" w:cs="宋体"/>
                <w:color w:val="000000" w:themeColor="text1"/>
                <w:szCs w:val="21"/>
              </w:rPr>
            </w:pPr>
            <w:r w:rsidRPr="006A7543">
              <w:rPr>
                <w:rFonts w:ascii="宋体" w:hAnsi="宋体" w:cs="宋体" w:hint="eastAsia"/>
                <w:color w:val="000000" w:themeColor="text1"/>
                <w:szCs w:val="21"/>
              </w:rPr>
              <w:t>2.一年级新生分班、报到。</w:t>
            </w:r>
          </w:p>
        </w:tc>
      </w:tr>
      <w:tr w:rsidR="0063225E" w:rsidRPr="006A7543" w:rsidTr="0063225E">
        <w:trPr>
          <w:trHeight w:val="311"/>
        </w:trPr>
        <w:tc>
          <w:tcPr>
            <w:tcW w:w="885" w:type="dxa"/>
            <w:gridSpan w:val="2"/>
            <w:vMerge/>
          </w:tcPr>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tc>
        <w:tc>
          <w:tcPr>
            <w:tcW w:w="7324" w:type="dxa"/>
            <w:gridSpan w:val="2"/>
          </w:tcPr>
          <w:p w:rsidR="0063225E" w:rsidRPr="006A7543" w:rsidRDefault="0063225E" w:rsidP="00186599">
            <w:pPr>
              <w:tabs>
                <w:tab w:val="center" w:pos="2450"/>
              </w:tabs>
              <w:adjustRightInd w:val="0"/>
              <w:snapToGrid w:val="0"/>
              <w:spacing w:line="280" w:lineRule="exact"/>
              <w:ind w:firstLineChars="200" w:firstLine="420"/>
              <w:jc w:val="left"/>
              <w:rPr>
                <w:rFonts w:ascii="宋体" w:hAnsi="宋体" w:cs="宋体"/>
                <w:color w:val="000000" w:themeColor="text1"/>
                <w:szCs w:val="21"/>
              </w:rPr>
            </w:pPr>
            <w:r w:rsidRPr="006A7543">
              <w:rPr>
                <w:rFonts w:ascii="宋体" w:hAnsi="宋体" w:cs="宋体" w:hint="eastAsia"/>
                <w:color w:val="000000" w:themeColor="text1"/>
                <w:szCs w:val="21"/>
              </w:rPr>
              <w:t>3.教学工作分工。</w:t>
            </w:r>
          </w:p>
        </w:tc>
      </w:tr>
      <w:tr w:rsidR="0063225E" w:rsidRPr="006A7543" w:rsidTr="0063225E">
        <w:trPr>
          <w:trHeight w:val="311"/>
        </w:trPr>
        <w:tc>
          <w:tcPr>
            <w:tcW w:w="885" w:type="dxa"/>
            <w:gridSpan w:val="2"/>
            <w:vMerge/>
          </w:tcPr>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tc>
        <w:tc>
          <w:tcPr>
            <w:tcW w:w="7324" w:type="dxa"/>
            <w:gridSpan w:val="2"/>
          </w:tcPr>
          <w:p w:rsidR="0063225E" w:rsidRPr="006A7543" w:rsidRDefault="0063225E" w:rsidP="00186599">
            <w:pPr>
              <w:pStyle w:val="a4"/>
              <w:widowControl/>
              <w:snapToGrid w:val="0"/>
              <w:spacing w:after="50"/>
              <w:jc w:val="left"/>
              <w:rPr>
                <w:rFonts w:ascii="宋体" w:hAnsi="宋体" w:cs="宋体"/>
                <w:bCs/>
                <w:color w:val="000000" w:themeColor="text1"/>
                <w:szCs w:val="21"/>
              </w:rPr>
            </w:pPr>
            <w:r w:rsidRPr="006A7543">
              <w:rPr>
                <w:rFonts w:ascii="宋体" w:hAnsi="宋体" w:cs="宋体" w:hint="eastAsia"/>
                <w:bCs/>
                <w:color w:val="000000" w:themeColor="text1"/>
                <w:szCs w:val="21"/>
              </w:rPr>
              <w:t>2.校园安全检查。</w:t>
            </w:r>
          </w:p>
        </w:tc>
      </w:tr>
      <w:tr w:rsidR="0063225E" w:rsidRPr="006A7543" w:rsidTr="0063225E">
        <w:trPr>
          <w:trHeight w:val="311"/>
        </w:trPr>
        <w:tc>
          <w:tcPr>
            <w:tcW w:w="885" w:type="dxa"/>
            <w:gridSpan w:val="2"/>
            <w:vMerge/>
          </w:tcPr>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3.保洁物业招标；幼儿园食堂管理招标；学校操场财评。</w:t>
            </w:r>
          </w:p>
        </w:tc>
      </w:tr>
      <w:tr w:rsidR="0063225E" w:rsidRPr="006A7543" w:rsidTr="0063225E">
        <w:trPr>
          <w:trHeight w:val="329"/>
        </w:trPr>
        <w:tc>
          <w:tcPr>
            <w:tcW w:w="885" w:type="dxa"/>
            <w:gridSpan w:val="2"/>
            <w:vMerge/>
          </w:tcPr>
          <w:p w:rsidR="0063225E" w:rsidRPr="006A7543" w:rsidRDefault="0063225E" w:rsidP="00186599">
            <w:pPr>
              <w:adjustRightInd w:val="0"/>
              <w:snapToGrid w:val="0"/>
              <w:spacing w:line="280" w:lineRule="exact"/>
              <w:ind w:firstLineChars="100" w:firstLine="196"/>
              <w:jc w:val="left"/>
              <w:rPr>
                <w:rFonts w:ascii="黑体" w:eastAsia="黑体" w:hAnsi="黑体" w:cs="宋体"/>
                <w:color w:val="000000" w:themeColor="text1"/>
                <w:spacing w:val="8"/>
                <w:kern w:val="0"/>
                <w:sz w:val="18"/>
                <w:szCs w:val="18"/>
              </w:rPr>
            </w:pPr>
          </w:p>
        </w:tc>
        <w:tc>
          <w:tcPr>
            <w:tcW w:w="7324" w:type="dxa"/>
            <w:gridSpan w:val="2"/>
          </w:tcPr>
          <w:p w:rsidR="0063225E" w:rsidRPr="006A7543" w:rsidRDefault="0063225E" w:rsidP="0063225E">
            <w:pPr>
              <w:pStyle w:val="a4"/>
              <w:widowControl/>
              <w:snapToGrid w:val="0"/>
              <w:spacing w:after="50"/>
              <w:ind w:firstLineChars="0" w:firstLine="0"/>
              <w:jc w:val="left"/>
              <w:rPr>
                <w:rFonts w:ascii="宋体" w:hAnsi="宋体" w:cs="宋体"/>
                <w:bCs/>
                <w:color w:val="000000" w:themeColor="text1"/>
                <w:szCs w:val="21"/>
              </w:rPr>
            </w:pPr>
            <w:r w:rsidRPr="006A7543">
              <w:rPr>
                <w:rFonts w:ascii="宋体" w:hAnsi="宋体" w:cs="宋体" w:hint="eastAsia"/>
                <w:bCs/>
                <w:color w:val="000000" w:themeColor="text1"/>
                <w:szCs w:val="21"/>
              </w:rPr>
              <w:t xml:space="preserve">    4.常青校区开班项目采购。  </w:t>
            </w:r>
          </w:p>
        </w:tc>
      </w:tr>
      <w:tr w:rsidR="0063225E" w:rsidRPr="006A7543" w:rsidTr="0063225E">
        <w:trPr>
          <w:trHeight w:val="621"/>
        </w:trPr>
        <w:tc>
          <w:tcPr>
            <w:tcW w:w="885" w:type="dxa"/>
            <w:gridSpan w:val="2"/>
            <w:vMerge w:val="restart"/>
          </w:tcPr>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r w:rsidRPr="006A7543">
              <w:rPr>
                <w:rFonts w:ascii="黑体" w:eastAsia="黑体" w:hAnsi="黑体" w:hint="eastAsia"/>
                <w:color w:val="000000" w:themeColor="text1"/>
                <w:spacing w:val="8"/>
                <w:sz w:val="18"/>
                <w:szCs w:val="18"/>
              </w:rPr>
              <w:t>九月</w:t>
            </w:r>
          </w:p>
          <w:p w:rsidR="0063225E" w:rsidRPr="006A7543" w:rsidRDefault="0063225E" w:rsidP="00186599">
            <w:pPr>
              <w:pStyle w:val="a3"/>
              <w:spacing w:before="0" w:beforeAutospacing="0" w:after="0" w:afterAutospacing="0" w:line="520" w:lineRule="exact"/>
              <w:jc w:val="center"/>
              <w:rPr>
                <w:rFonts w:ascii="等线" w:hAnsi="等线"/>
                <w:color w:val="000000" w:themeColor="text1"/>
                <w:spacing w:val="8"/>
              </w:rPr>
            </w:pPr>
          </w:p>
        </w:tc>
        <w:tc>
          <w:tcPr>
            <w:tcW w:w="7324" w:type="dxa"/>
            <w:gridSpan w:val="2"/>
          </w:tcPr>
          <w:p w:rsidR="0063225E" w:rsidRPr="006A7543" w:rsidRDefault="0063225E" w:rsidP="00186599">
            <w:pPr>
              <w:pStyle w:val="a3"/>
              <w:spacing w:before="0" w:beforeAutospacing="0" w:after="0" w:afterAutospacing="0" w:line="520" w:lineRule="exact"/>
              <w:rPr>
                <w:bCs/>
                <w:color w:val="000000" w:themeColor="text1"/>
                <w:kern w:val="2"/>
                <w:sz w:val="21"/>
                <w:szCs w:val="21"/>
              </w:rPr>
            </w:pPr>
            <w:r w:rsidRPr="006A7543">
              <w:rPr>
                <w:rFonts w:hint="eastAsia"/>
                <w:bCs/>
                <w:color w:val="000000" w:themeColor="text1"/>
                <w:kern w:val="2"/>
                <w:sz w:val="21"/>
                <w:szCs w:val="21"/>
              </w:rPr>
              <w:t xml:space="preserve">   1.做好线上教学及各学科线上教研活动。</w:t>
            </w:r>
          </w:p>
        </w:tc>
      </w:tr>
      <w:tr w:rsidR="0063225E" w:rsidRPr="006A7543" w:rsidTr="0063225E">
        <w:trPr>
          <w:trHeight w:val="638"/>
        </w:trPr>
        <w:tc>
          <w:tcPr>
            <w:tcW w:w="885" w:type="dxa"/>
            <w:gridSpan w:val="2"/>
            <w:vMerge/>
          </w:tcPr>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2.组织学校线上《开学第一课》，学习《中小学生日常行为规范》，开展文明礼仪专项教育活动； 收看央视《开学第一课》。</w:t>
            </w:r>
          </w:p>
        </w:tc>
      </w:tr>
      <w:tr w:rsidR="0063225E" w:rsidRPr="006A7543" w:rsidTr="005262BB">
        <w:trPr>
          <w:trHeight w:val="987"/>
        </w:trPr>
        <w:tc>
          <w:tcPr>
            <w:tcW w:w="885" w:type="dxa"/>
            <w:gridSpan w:val="2"/>
            <w:vMerge/>
          </w:tcPr>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3</w:t>
            </w:r>
            <w:r w:rsidRPr="006A7543">
              <w:rPr>
                <w:rFonts w:ascii="宋体" w:hAnsi="宋体" w:cs="宋体" w:hint="eastAsia"/>
                <w:bCs/>
                <w:color w:val="000000" w:themeColor="text1"/>
                <w:szCs w:val="21"/>
              </w:rPr>
              <w:t>.结合本月活动,利用各级媒体资源，完成学校宣传及校内外舆情监管工作。</w:t>
            </w:r>
          </w:p>
        </w:tc>
      </w:tr>
      <w:tr w:rsidR="0063225E" w:rsidRPr="006A7543" w:rsidTr="0063225E">
        <w:trPr>
          <w:trHeight w:val="638"/>
        </w:trPr>
        <w:tc>
          <w:tcPr>
            <w:tcW w:w="885" w:type="dxa"/>
            <w:gridSpan w:val="2"/>
            <w:vMerge/>
          </w:tcPr>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4</w:t>
            </w:r>
            <w:r w:rsidRPr="006A7543">
              <w:rPr>
                <w:rFonts w:ascii="宋体" w:hAnsi="宋体" w:cs="宋体" w:hint="eastAsia"/>
                <w:bCs/>
                <w:color w:val="000000" w:themeColor="text1"/>
                <w:szCs w:val="21"/>
              </w:rPr>
              <w:t>.开展线上第25届全国推广普通话宣传周活动。</w:t>
            </w:r>
          </w:p>
        </w:tc>
      </w:tr>
      <w:tr w:rsidR="0063225E" w:rsidRPr="006A7543" w:rsidTr="0063225E">
        <w:trPr>
          <w:trHeight w:val="842"/>
        </w:trPr>
        <w:tc>
          <w:tcPr>
            <w:tcW w:w="885" w:type="dxa"/>
            <w:gridSpan w:val="2"/>
            <w:vMerge/>
          </w:tcPr>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5</w:t>
            </w:r>
            <w:r w:rsidRPr="006A7543">
              <w:rPr>
                <w:rFonts w:ascii="宋体" w:hAnsi="宋体" w:cs="宋体" w:hint="eastAsia"/>
                <w:bCs/>
                <w:color w:val="000000" w:themeColor="text1"/>
                <w:szCs w:val="21"/>
              </w:rPr>
              <w:t>.学生暑期活动总结与表彰；“弘扬高尚师德，潜心立德树人”感恩教师节和中秋节庆祝活动、“九一八”事变、国际和平日教育等系列活动。</w:t>
            </w:r>
          </w:p>
        </w:tc>
      </w:tr>
      <w:tr w:rsidR="0063225E" w:rsidRPr="006A7543" w:rsidTr="0063225E">
        <w:trPr>
          <w:trHeight w:val="557"/>
        </w:trPr>
        <w:tc>
          <w:tcPr>
            <w:tcW w:w="885" w:type="dxa"/>
            <w:gridSpan w:val="2"/>
            <w:vMerge/>
          </w:tcPr>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6</w:t>
            </w:r>
            <w:r w:rsidRPr="006A7543">
              <w:rPr>
                <w:rFonts w:ascii="宋体" w:hAnsi="宋体" w:cs="宋体" w:hint="eastAsia"/>
                <w:bCs/>
                <w:color w:val="000000" w:themeColor="text1"/>
                <w:szCs w:val="21"/>
              </w:rPr>
              <w:t>.做好一年级新生建籍工作。</w:t>
            </w:r>
          </w:p>
        </w:tc>
      </w:tr>
      <w:tr w:rsidR="0063225E" w:rsidRPr="006A7543" w:rsidTr="0063225E">
        <w:trPr>
          <w:trHeight w:val="905"/>
        </w:trPr>
        <w:tc>
          <w:tcPr>
            <w:tcW w:w="885" w:type="dxa"/>
            <w:gridSpan w:val="2"/>
            <w:vMerge/>
          </w:tcPr>
          <w:p w:rsidR="0063225E" w:rsidRPr="006A7543" w:rsidRDefault="0063225E" w:rsidP="00186599">
            <w:pPr>
              <w:pStyle w:val="a3"/>
              <w:spacing w:before="0" w:beforeAutospacing="0" w:after="0" w:afterAutospacing="0" w:line="520" w:lineRule="exact"/>
              <w:jc w:val="center"/>
              <w:rPr>
                <w:rFonts w:ascii="黑体" w:eastAsia="黑体" w:hAnsi="黑体"/>
                <w:color w:val="000000" w:themeColor="text1"/>
                <w:spacing w:val="8"/>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7</w:t>
            </w:r>
            <w:r w:rsidRPr="006A7543">
              <w:rPr>
                <w:rFonts w:ascii="宋体" w:hAnsi="宋体" w:cs="宋体" w:hint="eastAsia"/>
                <w:bCs/>
                <w:color w:val="000000" w:themeColor="text1"/>
                <w:szCs w:val="21"/>
              </w:rPr>
              <w:t>.做好线上市级课题《小学阶段线上线下融合式教学实践研究》的开题工作。筹备市级课题《儒韵特色学校建设模式与发展现状研究》结题及其余课题组中期研究工作。</w:t>
            </w:r>
          </w:p>
        </w:tc>
      </w:tr>
      <w:tr w:rsidR="0063225E" w:rsidRPr="006A7543" w:rsidTr="0063225E">
        <w:trPr>
          <w:trHeight w:val="549"/>
        </w:trPr>
        <w:tc>
          <w:tcPr>
            <w:tcW w:w="885" w:type="dxa"/>
            <w:gridSpan w:val="2"/>
            <w:vMerge w:val="restart"/>
          </w:tcPr>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r w:rsidRPr="006A7543">
              <w:rPr>
                <w:rFonts w:ascii="黑体" w:eastAsia="黑体" w:hAnsi="黑体" w:hint="eastAsia"/>
                <w:color w:val="000000" w:themeColor="text1"/>
                <w:spacing w:val="8"/>
                <w:sz w:val="18"/>
                <w:szCs w:val="18"/>
              </w:rPr>
              <w:t xml:space="preserve"> 十月</w:t>
            </w: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center"/>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ind w:firstLineChars="100" w:firstLine="196"/>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ind w:firstLineChars="100" w:firstLine="196"/>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40" w:lineRule="exact"/>
              <w:ind w:firstLineChars="100" w:firstLine="196"/>
              <w:jc w:val="both"/>
              <w:rPr>
                <w:rFonts w:ascii="黑体" w:eastAsia="黑体" w:hAnsi="黑体"/>
                <w:color w:val="000000" w:themeColor="text1"/>
                <w:spacing w:val="8"/>
                <w:sz w:val="18"/>
                <w:szCs w:val="18"/>
              </w:rPr>
            </w:pPr>
          </w:p>
          <w:p w:rsidR="0063225E" w:rsidRPr="006A7543" w:rsidRDefault="0063225E" w:rsidP="00186599">
            <w:pPr>
              <w:pStyle w:val="a3"/>
              <w:spacing w:line="24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lastRenderedPageBreak/>
              <w:t>1.传达学校工作计划及各学科教学活动计划，上交各教研组教研工作计划和课程纲要。</w:t>
            </w:r>
          </w:p>
        </w:tc>
      </w:tr>
      <w:tr w:rsidR="0063225E" w:rsidRPr="006A7543" w:rsidTr="0063225E">
        <w:trPr>
          <w:trHeight w:val="841"/>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2.总结线上教学经验，收集优秀案例和教学设计并上报教研室。</w:t>
            </w:r>
          </w:p>
        </w:tc>
      </w:tr>
      <w:tr w:rsidR="0063225E" w:rsidRPr="006A7543" w:rsidTr="0063225E">
        <w:trPr>
          <w:trHeight w:val="637"/>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3.召开支部党员大会（预备党员转正、发展对象转预备党员、发展积极分子、支委会增补委员）；选举党支部新一届支委会成员。</w:t>
            </w:r>
          </w:p>
        </w:tc>
      </w:tr>
      <w:tr w:rsidR="0063225E" w:rsidRPr="006A7543" w:rsidTr="0063225E">
        <w:trPr>
          <w:trHeight w:val="662"/>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4.启动课后服务，开展社团活动。</w:t>
            </w:r>
          </w:p>
        </w:tc>
      </w:tr>
      <w:tr w:rsidR="0063225E" w:rsidRPr="006A7543" w:rsidTr="0063225E">
        <w:trPr>
          <w:trHeight w:val="637"/>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5.抓好一年级新生入学常规教育。</w:t>
            </w:r>
          </w:p>
        </w:tc>
      </w:tr>
      <w:tr w:rsidR="0063225E" w:rsidRPr="006A7543" w:rsidTr="0063225E">
        <w:trPr>
          <w:trHeight w:val="499"/>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6.做好学生配餐工作。</w:t>
            </w:r>
          </w:p>
        </w:tc>
      </w:tr>
      <w:tr w:rsidR="0063225E" w:rsidRPr="006A7543" w:rsidTr="0063225E">
        <w:trPr>
          <w:trHeight w:val="637"/>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7.校园安全演练,安全隐患大排查。</w:t>
            </w:r>
          </w:p>
        </w:tc>
      </w:tr>
      <w:tr w:rsidR="0063225E" w:rsidRPr="006A7543" w:rsidTr="0063225E">
        <w:trPr>
          <w:trHeight w:val="634"/>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8.举行校内单元研究展示课、青年教师推门听课活动，对青年教师课堂教学进行跟进指导。</w:t>
            </w:r>
          </w:p>
        </w:tc>
      </w:tr>
      <w:tr w:rsidR="0063225E" w:rsidRPr="006A7543" w:rsidTr="0063225E">
        <w:trPr>
          <w:trHeight w:val="570"/>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kern w:val="2"/>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9.强国、灯塔大课堂学习暨主题党日活动。</w:t>
            </w:r>
          </w:p>
        </w:tc>
      </w:tr>
      <w:tr w:rsidR="0063225E" w:rsidRPr="006A7543" w:rsidTr="0063225E">
        <w:trPr>
          <w:trHeight w:val="630"/>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kern w:val="2"/>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10.启动青蓝工程，制定师徒结对帮扶计划；举行名优教师暨“青蓝工程”导师引领课。</w:t>
            </w:r>
          </w:p>
        </w:tc>
      </w:tr>
      <w:tr w:rsidR="0063225E" w:rsidRPr="006A7543" w:rsidTr="0063225E">
        <w:trPr>
          <w:trHeight w:val="378"/>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kern w:val="2"/>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11.召开班主任经验分享会。</w:t>
            </w:r>
          </w:p>
        </w:tc>
      </w:tr>
      <w:tr w:rsidR="0063225E" w:rsidRPr="006A7543" w:rsidTr="0063225E">
        <w:trPr>
          <w:trHeight w:val="415"/>
        </w:trPr>
        <w:tc>
          <w:tcPr>
            <w:tcW w:w="885" w:type="dxa"/>
            <w:gridSpan w:val="2"/>
            <w:vMerge/>
          </w:tcPr>
          <w:p w:rsidR="0063225E" w:rsidRPr="006A7543" w:rsidRDefault="0063225E" w:rsidP="00186599">
            <w:pPr>
              <w:pStyle w:val="a3"/>
              <w:spacing w:line="240" w:lineRule="exact"/>
              <w:jc w:val="both"/>
              <w:rPr>
                <w:rFonts w:ascii="黑体" w:eastAsia="黑体" w:hAnsi="黑体"/>
                <w:color w:val="000000" w:themeColor="text1"/>
                <w:spacing w:val="8"/>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12.做实做细常态化防控；做好师生核酸检测及信息的上报。</w:t>
            </w:r>
          </w:p>
        </w:tc>
      </w:tr>
      <w:tr w:rsidR="0063225E" w:rsidRPr="006A7543" w:rsidTr="0063225E">
        <w:trPr>
          <w:trHeight w:val="557"/>
        </w:trPr>
        <w:tc>
          <w:tcPr>
            <w:tcW w:w="885" w:type="dxa"/>
            <w:gridSpan w:val="2"/>
            <w:vMerge/>
          </w:tcPr>
          <w:p w:rsidR="0063225E" w:rsidRPr="006A7543" w:rsidRDefault="0063225E" w:rsidP="00186599">
            <w:pPr>
              <w:pStyle w:val="a3"/>
              <w:spacing w:before="0" w:beforeAutospacing="0" w:after="0" w:afterAutospacing="0" w:line="240" w:lineRule="exact"/>
              <w:ind w:firstLineChars="100" w:firstLine="196"/>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13.开展读书月暨国学诵读展示活动。</w:t>
            </w:r>
          </w:p>
        </w:tc>
      </w:tr>
      <w:tr w:rsidR="0063225E" w:rsidRPr="006A7543" w:rsidTr="0063225E">
        <w:trPr>
          <w:trHeight w:val="447"/>
        </w:trPr>
        <w:tc>
          <w:tcPr>
            <w:tcW w:w="885" w:type="dxa"/>
            <w:gridSpan w:val="2"/>
            <w:vMerge/>
          </w:tcPr>
          <w:p w:rsidR="0063225E" w:rsidRPr="006A7543" w:rsidRDefault="0063225E" w:rsidP="00186599">
            <w:pPr>
              <w:pStyle w:val="a3"/>
              <w:spacing w:before="0" w:beforeAutospacing="0" w:after="0" w:afterAutospacing="0" w:line="240" w:lineRule="exact"/>
              <w:ind w:firstLineChars="100" w:firstLine="196"/>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color w:val="000000" w:themeColor="text1"/>
                <w:szCs w:val="21"/>
              </w:rPr>
            </w:pPr>
            <w:r w:rsidRPr="006A7543">
              <w:rPr>
                <w:rFonts w:ascii="宋体" w:hAnsi="宋体" w:cs="宋体" w:hint="eastAsia"/>
                <w:color w:val="000000" w:themeColor="text1"/>
                <w:szCs w:val="21"/>
              </w:rPr>
              <w:t>14.学生体质健康检测。</w:t>
            </w:r>
          </w:p>
        </w:tc>
      </w:tr>
      <w:tr w:rsidR="0063225E" w:rsidRPr="006A7543" w:rsidTr="0063225E">
        <w:trPr>
          <w:trHeight w:val="503"/>
        </w:trPr>
        <w:tc>
          <w:tcPr>
            <w:tcW w:w="885" w:type="dxa"/>
            <w:gridSpan w:val="2"/>
            <w:vMerge/>
          </w:tcPr>
          <w:p w:rsidR="0063225E" w:rsidRPr="006A7543" w:rsidRDefault="0063225E" w:rsidP="00186599">
            <w:pPr>
              <w:pStyle w:val="a3"/>
              <w:spacing w:before="0" w:beforeAutospacing="0" w:after="0" w:afterAutospacing="0" w:line="240" w:lineRule="exact"/>
              <w:jc w:val="both"/>
              <w:rPr>
                <w:rFonts w:ascii="黑体" w:eastAsia="黑体" w:hAnsi="黑体"/>
                <w:color w:val="000000" w:themeColor="text1"/>
                <w:kern w:val="2"/>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15.自动录播室设备维修和更换，确保开学正常使用。</w:t>
            </w:r>
          </w:p>
        </w:tc>
      </w:tr>
      <w:tr w:rsidR="0063225E" w:rsidRPr="006A7543" w:rsidTr="0063225E">
        <w:trPr>
          <w:trHeight w:val="355"/>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16.开展国庆节、重阳节、建队节系列纪念活动。</w:t>
            </w:r>
          </w:p>
        </w:tc>
      </w:tr>
      <w:tr w:rsidR="0063225E" w:rsidRPr="006A7543" w:rsidTr="0063225E">
        <w:trPr>
          <w:trHeight w:val="449"/>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17.召开少代会。</w:t>
            </w:r>
          </w:p>
        </w:tc>
      </w:tr>
      <w:tr w:rsidR="0063225E" w:rsidRPr="006A7543" w:rsidTr="0063225E">
        <w:trPr>
          <w:trHeight w:val="433"/>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18.召开支部党员会议，支书记上党课。</w:t>
            </w:r>
          </w:p>
        </w:tc>
      </w:tr>
      <w:tr w:rsidR="0063225E" w:rsidRPr="006A7543" w:rsidTr="0063225E">
        <w:trPr>
          <w:trHeight w:val="442"/>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19.召开教职工代表大会。</w:t>
            </w:r>
          </w:p>
        </w:tc>
      </w:tr>
      <w:tr w:rsidR="0063225E" w:rsidRPr="006A7543" w:rsidTr="0063225E">
        <w:trPr>
          <w:trHeight w:val="445"/>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20.各办公室特色文化和各班级特色文化建设。</w:t>
            </w:r>
          </w:p>
        </w:tc>
      </w:tr>
      <w:tr w:rsidR="0063225E" w:rsidRPr="006A7543" w:rsidTr="0063225E">
        <w:trPr>
          <w:trHeight w:val="445"/>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color w:val="000000" w:themeColor="text1"/>
                <w:szCs w:val="21"/>
              </w:rPr>
            </w:pPr>
            <w:r w:rsidRPr="006A7543">
              <w:rPr>
                <w:rFonts w:ascii="宋体" w:hAnsi="宋体" w:cs="宋体" w:hint="eastAsia"/>
                <w:color w:val="000000" w:themeColor="text1"/>
                <w:szCs w:val="21"/>
              </w:rPr>
              <w:t>21.组织教师参加区学科优质课比赛。</w:t>
            </w:r>
          </w:p>
        </w:tc>
      </w:tr>
      <w:tr w:rsidR="0063225E" w:rsidRPr="006A7543" w:rsidTr="0063225E">
        <w:trPr>
          <w:trHeight w:val="437"/>
        </w:trPr>
        <w:tc>
          <w:tcPr>
            <w:tcW w:w="885" w:type="dxa"/>
            <w:gridSpan w:val="2"/>
            <w:vMerge w:val="restart"/>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r w:rsidRPr="006A7543">
              <w:rPr>
                <w:rFonts w:ascii="黑体" w:eastAsia="黑体" w:hAnsi="黑体" w:hint="eastAsia"/>
                <w:color w:val="000000" w:themeColor="text1"/>
                <w:spacing w:val="8"/>
                <w:sz w:val="18"/>
                <w:szCs w:val="18"/>
              </w:rPr>
              <w:t>十一月</w:t>
            </w: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1.召开各课题组研讨会，做好课题中期研究工作。</w:t>
            </w:r>
          </w:p>
        </w:tc>
      </w:tr>
      <w:tr w:rsidR="0063225E" w:rsidRPr="006A7543" w:rsidTr="0063225E">
        <w:trPr>
          <w:trHeight w:val="350"/>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2.期中教学常规业务检查与评价反馈。</w:t>
            </w:r>
          </w:p>
        </w:tc>
      </w:tr>
      <w:tr w:rsidR="0063225E" w:rsidRPr="006A7543" w:rsidTr="0063225E">
        <w:trPr>
          <w:trHeight w:val="350"/>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3.组织阶段性学生素质评价活动。</w:t>
            </w:r>
          </w:p>
        </w:tc>
      </w:tr>
      <w:tr w:rsidR="0063225E" w:rsidRPr="006A7543" w:rsidTr="0063225E">
        <w:trPr>
          <w:trHeight w:val="350"/>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4.召开期中家长会。</w:t>
            </w:r>
          </w:p>
        </w:tc>
      </w:tr>
      <w:tr w:rsidR="0063225E" w:rsidRPr="006A7543" w:rsidTr="0063225E">
        <w:trPr>
          <w:trHeight w:val="350"/>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5.迎接区教学视导评估。</w:t>
            </w:r>
          </w:p>
        </w:tc>
      </w:tr>
      <w:tr w:rsidR="0063225E" w:rsidRPr="006A7543" w:rsidTr="0063225E">
        <w:trPr>
          <w:trHeight w:val="350"/>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6.举行青年教师汇报课活动。</w:t>
            </w:r>
          </w:p>
        </w:tc>
      </w:tr>
      <w:tr w:rsidR="0063225E" w:rsidRPr="006A7543" w:rsidTr="0063225E">
        <w:trPr>
          <w:trHeight w:val="479"/>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spacing w:val="8"/>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7.组织课程标准培训学习系列活动。</w:t>
            </w:r>
          </w:p>
        </w:tc>
      </w:tr>
      <w:tr w:rsidR="0063225E" w:rsidRPr="006A7543" w:rsidTr="0063225E">
        <w:trPr>
          <w:trHeight w:val="557"/>
        </w:trPr>
        <w:tc>
          <w:tcPr>
            <w:tcW w:w="885" w:type="dxa"/>
            <w:gridSpan w:val="2"/>
            <w:vMerge w:val="restart"/>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r w:rsidRPr="006A7543">
              <w:rPr>
                <w:rFonts w:ascii="黑体" w:eastAsia="黑体" w:hAnsi="黑体" w:hint="eastAsia"/>
                <w:color w:val="000000" w:themeColor="text1"/>
                <w:kern w:val="2"/>
                <w:sz w:val="18"/>
                <w:szCs w:val="18"/>
              </w:rPr>
              <w:t>十二月</w:t>
            </w: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1.召开各课题组例会，研究如何进行本阶段课题研究工作。</w:t>
            </w:r>
          </w:p>
        </w:tc>
      </w:tr>
      <w:tr w:rsidR="0063225E" w:rsidRPr="006A7543" w:rsidTr="0063225E">
        <w:trPr>
          <w:trHeight w:val="570"/>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2.语文、数学学科学生竞赛活动。</w:t>
            </w:r>
          </w:p>
        </w:tc>
      </w:tr>
      <w:tr w:rsidR="0063225E" w:rsidRPr="006A7543" w:rsidTr="0063225E">
        <w:trPr>
          <w:trHeight w:val="570"/>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3.大单元教学研究展示观摩研讨活动。</w:t>
            </w:r>
          </w:p>
        </w:tc>
      </w:tr>
      <w:tr w:rsidR="0063225E" w:rsidRPr="006A7543" w:rsidTr="0063225E">
        <w:trPr>
          <w:trHeight w:val="455"/>
        </w:trPr>
        <w:tc>
          <w:tcPr>
            <w:tcW w:w="885" w:type="dxa"/>
            <w:gridSpan w:val="2"/>
            <w:vMerge/>
          </w:tcPr>
          <w:p w:rsidR="0063225E" w:rsidRPr="006A7543" w:rsidRDefault="0063225E" w:rsidP="00186599">
            <w:pPr>
              <w:pStyle w:val="a3"/>
              <w:spacing w:before="0" w:beforeAutospacing="0" w:after="0" w:afterAutospacing="0" w:line="280" w:lineRule="exact"/>
              <w:jc w:val="both"/>
              <w:rPr>
                <w:rFonts w:ascii="黑体" w:eastAsia="黑体" w:hAnsi="黑体"/>
                <w:color w:val="000000" w:themeColor="text1"/>
                <w:kern w:val="2"/>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4</w:t>
            </w:r>
            <w:r w:rsidRPr="006A7543">
              <w:rPr>
                <w:rFonts w:ascii="宋体" w:hAnsi="宋体" w:cs="宋体" w:hint="eastAsia"/>
                <w:bCs/>
                <w:color w:val="000000" w:themeColor="text1"/>
                <w:szCs w:val="21"/>
              </w:rPr>
              <w:t>.组织青年教师粉笔字比赛。</w:t>
            </w:r>
          </w:p>
        </w:tc>
      </w:tr>
      <w:tr w:rsidR="0063225E" w:rsidRPr="006A7543" w:rsidTr="0063225E">
        <w:trPr>
          <w:trHeight w:val="570"/>
        </w:trPr>
        <w:tc>
          <w:tcPr>
            <w:tcW w:w="885" w:type="dxa"/>
            <w:gridSpan w:val="2"/>
            <w:vMerge w:val="restart"/>
          </w:tcPr>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color w:val="000000" w:themeColor="text1"/>
                <w:kern w:val="2"/>
                <w:sz w:val="18"/>
                <w:szCs w:val="18"/>
              </w:rPr>
            </w:pPr>
          </w:p>
          <w:p w:rsidR="0063225E" w:rsidRPr="006A7543" w:rsidRDefault="0063225E" w:rsidP="00186599">
            <w:pPr>
              <w:pStyle w:val="a3"/>
              <w:spacing w:before="0" w:beforeAutospacing="0" w:after="0" w:afterAutospacing="0" w:line="280" w:lineRule="exact"/>
              <w:rPr>
                <w:rFonts w:ascii="黑体" w:eastAsia="黑体" w:hAnsi="黑体"/>
                <w:color w:val="000000" w:themeColor="text1"/>
                <w:kern w:val="2"/>
                <w:sz w:val="18"/>
                <w:szCs w:val="18"/>
              </w:rPr>
            </w:pPr>
            <w:r w:rsidRPr="006A7543">
              <w:rPr>
                <w:rFonts w:ascii="黑体" w:eastAsia="黑体" w:hAnsi="黑体" w:hint="eastAsia"/>
                <w:color w:val="000000" w:themeColor="text1"/>
                <w:kern w:val="2"/>
                <w:sz w:val="18"/>
                <w:szCs w:val="18"/>
              </w:rPr>
              <w:t>一月</w:t>
            </w:r>
          </w:p>
        </w:tc>
        <w:tc>
          <w:tcPr>
            <w:tcW w:w="7324" w:type="dxa"/>
            <w:gridSpan w:val="2"/>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lastRenderedPageBreak/>
              <w:t>1.各课题组召开学期末课题组总结会。</w:t>
            </w:r>
          </w:p>
        </w:tc>
      </w:tr>
      <w:tr w:rsidR="0063225E" w:rsidRPr="006A7543" w:rsidTr="0063225E">
        <w:trPr>
          <w:trHeight w:val="570"/>
        </w:trPr>
        <w:tc>
          <w:tcPr>
            <w:tcW w:w="885" w:type="dxa"/>
            <w:gridSpan w:val="2"/>
            <w:vMerge/>
          </w:tcPr>
          <w:p w:rsidR="0063225E" w:rsidRPr="006A7543" w:rsidRDefault="0063225E" w:rsidP="00186599">
            <w:pPr>
              <w:pStyle w:val="a3"/>
              <w:spacing w:before="0" w:beforeAutospacing="0" w:after="0" w:afterAutospacing="0" w:line="280" w:lineRule="exact"/>
              <w:rPr>
                <w:color w:val="000000" w:themeColor="text1"/>
                <w:kern w:val="2"/>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2.研究制定期末复习计划；开展复习专题研讨课活动。</w:t>
            </w:r>
          </w:p>
        </w:tc>
      </w:tr>
      <w:tr w:rsidR="0063225E" w:rsidRPr="006A7543" w:rsidTr="0063225E">
        <w:trPr>
          <w:trHeight w:val="570"/>
        </w:trPr>
        <w:tc>
          <w:tcPr>
            <w:tcW w:w="885" w:type="dxa"/>
            <w:gridSpan w:val="2"/>
            <w:vMerge/>
          </w:tcPr>
          <w:p w:rsidR="0063225E" w:rsidRPr="006A7543" w:rsidRDefault="0063225E" w:rsidP="00186599">
            <w:pPr>
              <w:pStyle w:val="a3"/>
              <w:spacing w:before="0" w:beforeAutospacing="0" w:after="0" w:afterAutospacing="0" w:line="280" w:lineRule="exact"/>
              <w:rPr>
                <w:color w:val="000000" w:themeColor="text1"/>
                <w:kern w:val="2"/>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3.综合学科学生素养展示暨综合技能抽测活动。</w:t>
            </w:r>
          </w:p>
        </w:tc>
      </w:tr>
      <w:tr w:rsidR="0063225E" w:rsidRPr="006A7543" w:rsidTr="0063225E">
        <w:trPr>
          <w:trHeight w:val="570"/>
        </w:trPr>
        <w:tc>
          <w:tcPr>
            <w:tcW w:w="885" w:type="dxa"/>
            <w:gridSpan w:val="2"/>
            <w:vMerge/>
          </w:tcPr>
          <w:p w:rsidR="0063225E" w:rsidRPr="006A7543" w:rsidRDefault="0063225E" w:rsidP="00186599">
            <w:pPr>
              <w:pStyle w:val="a3"/>
              <w:spacing w:before="0" w:beforeAutospacing="0" w:after="0" w:afterAutospacing="0" w:line="280" w:lineRule="exact"/>
              <w:rPr>
                <w:color w:val="000000" w:themeColor="text1"/>
                <w:kern w:val="2"/>
                <w:sz w:val="18"/>
                <w:szCs w:val="18"/>
              </w:rPr>
            </w:pPr>
          </w:p>
        </w:tc>
        <w:tc>
          <w:tcPr>
            <w:tcW w:w="7324" w:type="dxa"/>
            <w:gridSpan w:val="2"/>
            <w:vAlign w:val="center"/>
          </w:tcPr>
          <w:p w:rsidR="0063225E" w:rsidRPr="006A7543" w:rsidRDefault="0063225E" w:rsidP="00186599">
            <w:pPr>
              <w:adjustRightInd w:val="0"/>
              <w:snapToGrid w:val="0"/>
              <w:spacing w:line="280" w:lineRule="exact"/>
              <w:ind w:firstLineChars="200" w:firstLine="420"/>
              <w:jc w:val="left"/>
              <w:rPr>
                <w:rFonts w:ascii="宋体" w:hAnsi="宋体" w:cs="宋体"/>
                <w:bCs/>
                <w:color w:val="000000" w:themeColor="text1"/>
                <w:szCs w:val="21"/>
              </w:rPr>
            </w:pPr>
            <w:r w:rsidRPr="006A7543">
              <w:rPr>
                <w:rFonts w:ascii="宋体" w:hAnsi="宋体" w:cs="宋体" w:hint="eastAsia"/>
                <w:bCs/>
                <w:color w:val="000000" w:themeColor="text1"/>
                <w:szCs w:val="21"/>
              </w:rPr>
              <w:t>4.命制期末试卷，进行教学常规检查与评价反馈。</w:t>
            </w:r>
          </w:p>
        </w:tc>
      </w:tr>
      <w:tr w:rsidR="0063225E" w:rsidRPr="006A7543" w:rsidTr="00560419">
        <w:trPr>
          <w:trHeight w:val="914"/>
        </w:trPr>
        <w:tc>
          <w:tcPr>
            <w:tcW w:w="885" w:type="dxa"/>
            <w:gridSpan w:val="2"/>
            <w:vMerge/>
          </w:tcPr>
          <w:p w:rsidR="0063225E" w:rsidRPr="006A7543" w:rsidRDefault="0063225E" w:rsidP="00186599">
            <w:pPr>
              <w:pStyle w:val="a3"/>
              <w:spacing w:before="0" w:beforeAutospacing="0" w:after="0" w:afterAutospacing="0" w:line="280" w:lineRule="exact"/>
              <w:rPr>
                <w:color w:val="000000" w:themeColor="text1"/>
                <w:kern w:val="2"/>
                <w:sz w:val="18"/>
                <w:szCs w:val="18"/>
              </w:rPr>
            </w:pPr>
          </w:p>
        </w:tc>
        <w:tc>
          <w:tcPr>
            <w:tcW w:w="7324" w:type="dxa"/>
            <w:gridSpan w:val="2"/>
            <w:vAlign w:val="center"/>
          </w:tcPr>
          <w:p w:rsidR="0063225E" w:rsidRPr="006A7543" w:rsidRDefault="0063225E" w:rsidP="00186599">
            <w:pPr>
              <w:pStyle w:val="a3"/>
              <w:widowControl w:val="0"/>
              <w:spacing w:before="0" w:beforeAutospacing="0" w:after="0" w:afterAutospacing="0"/>
              <w:rPr>
                <w:bCs/>
                <w:color w:val="000000" w:themeColor="text1"/>
                <w:kern w:val="2"/>
                <w:sz w:val="21"/>
                <w:szCs w:val="21"/>
              </w:rPr>
            </w:pPr>
            <w:r w:rsidRPr="006A7543">
              <w:rPr>
                <w:rFonts w:hint="eastAsia"/>
                <w:bCs/>
                <w:color w:val="000000" w:themeColor="text1"/>
                <w:kern w:val="2"/>
                <w:sz w:val="21"/>
                <w:szCs w:val="21"/>
              </w:rPr>
              <w:t xml:space="preserve">    5.组织期末测试(低年级素养展示)，学生综合评价；完成阅卷统计、质量分析等；撰写期末工作总结。</w:t>
            </w:r>
          </w:p>
        </w:tc>
      </w:tr>
      <w:tr w:rsidR="0063225E" w:rsidRPr="00B31FEE" w:rsidTr="0063225E">
        <w:trPr>
          <w:gridBefore w:val="1"/>
          <w:wBefore w:w="134" w:type="dxa"/>
          <w:trHeight w:val="769"/>
        </w:trPr>
        <w:tc>
          <w:tcPr>
            <w:tcW w:w="829" w:type="dxa"/>
            <w:gridSpan w:val="2"/>
            <w:shd w:val="clear" w:color="auto" w:fill="auto"/>
          </w:tcPr>
          <w:p w:rsidR="0063225E" w:rsidRPr="00B31FEE" w:rsidRDefault="0063225E" w:rsidP="00DA38C3">
            <w:pPr>
              <w:pStyle w:val="a3"/>
              <w:spacing w:before="0" w:beforeAutospacing="0" w:after="0" w:afterAutospacing="0" w:line="520" w:lineRule="exact"/>
              <w:jc w:val="center"/>
              <w:rPr>
                <w:b/>
                <w:kern w:val="2"/>
              </w:rPr>
            </w:pPr>
            <w:r w:rsidRPr="00B31FEE">
              <w:rPr>
                <w:rFonts w:ascii="等线" w:hAnsi="等线" w:hint="eastAsia"/>
                <w:b/>
                <w:spacing w:val="8"/>
              </w:rPr>
              <w:lastRenderedPageBreak/>
              <w:t>月</w:t>
            </w:r>
            <w:r w:rsidRPr="00B31FEE">
              <w:rPr>
                <w:rFonts w:ascii="等线" w:hAnsi="等线" w:hint="eastAsia"/>
                <w:b/>
                <w:spacing w:val="8"/>
              </w:rPr>
              <w:t xml:space="preserve"> </w:t>
            </w:r>
            <w:r w:rsidRPr="00B31FEE">
              <w:rPr>
                <w:rFonts w:ascii="等线" w:hAnsi="等线" w:hint="eastAsia"/>
                <w:b/>
                <w:spacing w:val="8"/>
              </w:rPr>
              <w:t>份</w:t>
            </w:r>
          </w:p>
        </w:tc>
        <w:tc>
          <w:tcPr>
            <w:tcW w:w="7246" w:type="dxa"/>
            <w:shd w:val="clear" w:color="auto" w:fill="auto"/>
          </w:tcPr>
          <w:p w:rsidR="0063225E" w:rsidRPr="00B31FEE" w:rsidRDefault="0063225E" w:rsidP="00DA38C3">
            <w:pPr>
              <w:pStyle w:val="a3"/>
              <w:spacing w:before="0" w:beforeAutospacing="0" w:after="0" w:afterAutospacing="0" w:line="520" w:lineRule="exact"/>
              <w:jc w:val="center"/>
              <w:rPr>
                <w:b/>
                <w:kern w:val="2"/>
              </w:rPr>
            </w:pPr>
            <w:r w:rsidRPr="00B31FEE">
              <w:rPr>
                <w:rFonts w:ascii="等线" w:hAnsi="等线" w:hint="eastAsia"/>
                <w:b/>
                <w:spacing w:val="8"/>
              </w:rPr>
              <w:t>活</w:t>
            </w:r>
            <w:r w:rsidRPr="00B31FEE">
              <w:rPr>
                <w:rFonts w:ascii="等线" w:hAnsi="等线" w:hint="eastAsia"/>
                <w:b/>
                <w:spacing w:val="8"/>
              </w:rPr>
              <w:t xml:space="preserve">  </w:t>
            </w:r>
            <w:r w:rsidRPr="00B31FEE">
              <w:rPr>
                <w:rFonts w:ascii="等线" w:hAnsi="等线" w:hint="eastAsia"/>
                <w:b/>
                <w:spacing w:val="8"/>
              </w:rPr>
              <w:t>动</w:t>
            </w:r>
            <w:r w:rsidRPr="00B31FEE">
              <w:rPr>
                <w:rFonts w:ascii="等线" w:hAnsi="等线" w:hint="eastAsia"/>
                <w:b/>
                <w:spacing w:val="8"/>
              </w:rPr>
              <w:t xml:space="preserve">  </w:t>
            </w:r>
            <w:r w:rsidRPr="00B31FEE">
              <w:rPr>
                <w:rFonts w:ascii="等线" w:hAnsi="等线" w:hint="eastAsia"/>
                <w:b/>
                <w:spacing w:val="8"/>
              </w:rPr>
              <w:t>内</w:t>
            </w:r>
            <w:r w:rsidRPr="00B31FEE">
              <w:rPr>
                <w:rFonts w:ascii="等线" w:hAnsi="等线" w:hint="eastAsia"/>
                <w:b/>
                <w:spacing w:val="8"/>
              </w:rPr>
              <w:t xml:space="preserve">  </w:t>
            </w:r>
            <w:r w:rsidRPr="00B31FEE">
              <w:rPr>
                <w:rFonts w:ascii="等线" w:hAnsi="等线" w:hint="eastAsia"/>
                <w:b/>
                <w:spacing w:val="8"/>
              </w:rPr>
              <w:t>容</w:t>
            </w:r>
          </w:p>
        </w:tc>
      </w:tr>
      <w:tr w:rsidR="0063225E" w:rsidRPr="00B31FEE" w:rsidTr="0063225E">
        <w:trPr>
          <w:gridBefore w:val="1"/>
          <w:wBefore w:w="134" w:type="dxa"/>
          <w:trHeight w:val="178"/>
        </w:trPr>
        <w:tc>
          <w:tcPr>
            <w:tcW w:w="829" w:type="dxa"/>
            <w:gridSpan w:val="2"/>
            <w:vMerge w:val="restart"/>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r w:rsidRPr="00B31FEE">
              <w:rPr>
                <w:rFonts w:ascii="黑体" w:eastAsia="黑体" w:hAnsi="黑体" w:hint="eastAsia"/>
                <w:b/>
                <w:spacing w:val="8"/>
                <w:sz w:val="18"/>
                <w:szCs w:val="18"/>
              </w:rPr>
              <w:t>二月</w:t>
            </w: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center"/>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rPr>
                <w:rFonts w:ascii="黑体" w:eastAsia="黑体" w:hAnsi="黑体"/>
                <w:b/>
                <w:spacing w:val="8"/>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1</w:t>
            </w:r>
            <w:r w:rsidRPr="00B31FEE">
              <w:rPr>
                <w:rFonts w:ascii="宋体" w:hAnsi="宋体" w:cs="宋体"/>
                <w:bCs/>
                <w:szCs w:val="21"/>
              </w:rPr>
              <w:t>.</w:t>
            </w:r>
            <w:r w:rsidRPr="00B31FEE">
              <w:rPr>
                <w:rFonts w:ascii="宋体" w:hAnsi="宋体" w:cs="宋体" w:hint="eastAsia"/>
                <w:bCs/>
                <w:szCs w:val="21"/>
              </w:rPr>
              <w:t>研究制定学校工作计划；</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center"/>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2</w:t>
            </w:r>
            <w:r w:rsidRPr="00B31FEE">
              <w:rPr>
                <w:rFonts w:ascii="宋体" w:hAnsi="宋体" w:cs="宋体"/>
                <w:bCs/>
                <w:szCs w:val="21"/>
              </w:rPr>
              <w:t>.</w:t>
            </w:r>
            <w:r w:rsidRPr="00B31FEE">
              <w:rPr>
                <w:rFonts w:ascii="宋体" w:hAnsi="宋体" w:cs="宋体" w:hint="eastAsia"/>
                <w:bCs/>
                <w:szCs w:val="21"/>
              </w:rPr>
              <w:t>教师师德宣誓活动；</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center"/>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3.体育艺体</w:t>
            </w:r>
            <w:r w:rsidRPr="00B31FEE">
              <w:rPr>
                <w:rFonts w:ascii="宋体" w:hAnsi="宋体" w:cs="宋体"/>
                <w:bCs/>
                <w:szCs w:val="21"/>
              </w:rPr>
              <w:t>大赛动员会</w:t>
            </w:r>
            <w:r w:rsidRPr="00B31FEE">
              <w:rPr>
                <w:rFonts w:ascii="宋体" w:hAnsi="宋体" w:cs="宋体" w:hint="eastAsia"/>
                <w:bCs/>
                <w:szCs w:val="21"/>
              </w:rPr>
              <w:t>；</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center"/>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4.</w:t>
            </w:r>
            <w:r w:rsidRPr="00B31FEE">
              <w:rPr>
                <w:rFonts w:ascii="宋体" w:hAnsi="宋体" w:cs="宋体" w:hint="eastAsia"/>
                <w:bCs/>
                <w:szCs w:val="21"/>
              </w:rPr>
              <w:t>结合迎接党的二十大胜利召开，深入学习贯彻习近平总书记关于教育的重要论述，开展入学教育，上好《开学第一课》，开展防控知识培训、安全教育、爱国主义教育和思想政治教育；</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center"/>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5.</w:t>
            </w:r>
            <w:r w:rsidRPr="00B31FEE">
              <w:rPr>
                <w:rFonts w:ascii="宋体" w:hAnsi="宋体" w:cs="宋体" w:hint="eastAsia"/>
                <w:bCs/>
                <w:szCs w:val="21"/>
              </w:rPr>
              <w:t>传达学校教学计划，组织开展社团活动，</w:t>
            </w:r>
            <w:r w:rsidRPr="00B31FEE">
              <w:rPr>
                <w:rFonts w:ascii="宋体" w:hAnsi="宋体" w:cs="宋体"/>
                <w:bCs/>
                <w:szCs w:val="21"/>
              </w:rPr>
              <w:t>启动课后服务；</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6.</w:t>
            </w:r>
            <w:r w:rsidRPr="00B31FEE">
              <w:rPr>
                <w:rFonts w:ascii="宋体" w:hAnsi="宋体" w:cs="宋体" w:hint="eastAsia"/>
                <w:bCs/>
                <w:szCs w:val="21"/>
              </w:rPr>
              <w:t>依据学校教学教研工作计划各教研组制定教研组工作计划和课程纲要；</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7</w:t>
            </w:r>
            <w:r w:rsidRPr="00B31FEE">
              <w:rPr>
                <w:rFonts w:ascii="宋体" w:hAnsi="宋体" w:cs="宋体" w:hint="eastAsia"/>
                <w:bCs/>
                <w:szCs w:val="21"/>
              </w:rPr>
              <w:t>.组织教师参加区各学科备课研讨会；</w:t>
            </w:r>
          </w:p>
        </w:tc>
      </w:tr>
      <w:tr w:rsidR="0063225E" w:rsidRPr="00B31FEE" w:rsidTr="0063225E">
        <w:trPr>
          <w:gridBefore w:val="1"/>
          <w:wBefore w:w="134" w:type="dxa"/>
          <w:trHeight w:val="456"/>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8.</w:t>
            </w:r>
            <w:r w:rsidRPr="00B31FEE">
              <w:rPr>
                <w:rFonts w:ascii="宋体" w:hAnsi="宋体" w:cs="宋体" w:hint="eastAsia"/>
                <w:bCs/>
                <w:szCs w:val="21"/>
              </w:rPr>
              <w:t>召开</w:t>
            </w:r>
            <w:r w:rsidRPr="00B31FEE">
              <w:rPr>
                <w:rFonts w:ascii="宋体" w:hAnsi="宋体" w:cs="宋体"/>
                <w:bCs/>
                <w:szCs w:val="21"/>
              </w:rPr>
              <w:t>支部党员大会</w:t>
            </w:r>
            <w:r w:rsidRPr="00B31FEE">
              <w:rPr>
                <w:rFonts w:ascii="宋体" w:hAnsi="宋体" w:cs="宋体" w:hint="eastAsia"/>
                <w:bCs/>
                <w:szCs w:val="21"/>
              </w:rPr>
              <w:t>、安排部署相关工作；</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9.</w:t>
            </w:r>
            <w:r w:rsidRPr="00B31FEE">
              <w:rPr>
                <w:rFonts w:ascii="宋体" w:hAnsi="宋体" w:cs="宋体" w:hint="eastAsia"/>
                <w:bCs/>
                <w:szCs w:val="21"/>
              </w:rPr>
              <w:t>协助教体局完成企业微信建立和应用；培训全体教职工熟悉企业微信的各项功能和操作；培训各班主任建立企业微信家校沟通渠道；</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10.</w:t>
            </w:r>
            <w:r w:rsidRPr="00B31FEE">
              <w:rPr>
                <w:rFonts w:ascii="宋体" w:hAnsi="宋体" w:cs="宋体" w:hint="eastAsia"/>
                <w:bCs/>
                <w:szCs w:val="21"/>
              </w:rPr>
              <w:t>教学设备进行检查、维修和更换，确保新学期自动录播室能够正常使用；</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rPr>
                <w:rFonts w:ascii="黑体" w:eastAsia="黑体" w:hAnsi="黑体"/>
                <w:b/>
                <w:spacing w:val="8"/>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11.</w:t>
            </w:r>
            <w:r w:rsidRPr="00B31FEE">
              <w:rPr>
                <w:rFonts w:ascii="宋体" w:hAnsi="宋体" w:cs="宋体" w:hint="eastAsia"/>
                <w:bCs/>
                <w:szCs w:val="21"/>
              </w:rPr>
              <w:t>对各班级一体机进行维护，对粉笔末影响严重的班级建议更换水溶性粉笔；</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12</w:t>
            </w:r>
            <w:r w:rsidRPr="00B31FEE">
              <w:rPr>
                <w:rFonts w:ascii="宋体" w:hAnsi="宋体" w:cs="宋体" w:hint="eastAsia"/>
                <w:bCs/>
                <w:szCs w:val="21"/>
              </w:rPr>
              <w:t>.各课题组召开课题研讨会，制定本学期课题研究计划；</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13.</w:t>
            </w:r>
            <w:r w:rsidRPr="00B31FEE">
              <w:rPr>
                <w:rFonts w:ascii="宋体" w:hAnsi="宋体" w:cs="宋体" w:hint="eastAsia"/>
                <w:bCs/>
                <w:szCs w:val="21"/>
              </w:rPr>
              <w:t>筹备本学期社团课，指导社团教师做好各社团课程设置、教学计划、教学内容、参与人员的统筹，保质保量的开展课后社团服务；</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14.</w:t>
            </w:r>
            <w:r w:rsidRPr="00B31FEE">
              <w:rPr>
                <w:rFonts w:ascii="宋体" w:hAnsi="宋体" w:cs="宋体" w:hint="eastAsia"/>
                <w:bCs/>
                <w:szCs w:val="21"/>
              </w:rPr>
              <w:t>结合本月活动,联络各级媒体，完成学校宣传工作，做好校内外舆情防控工作；</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15.</w:t>
            </w:r>
            <w:r w:rsidRPr="00B31FEE">
              <w:rPr>
                <w:rFonts w:ascii="宋体" w:hAnsi="宋体" w:cs="宋体" w:hint="eastAsia"/>
                <w:bCs/>
                <w:szCs w:val="21"/>
              </w:rPr>
              <w:t>有计划开展鼓号操训练；</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16.</w:t>
            </w:r>
            <w:r w:rsidRPr="00B31FEE">
              <w:rPr>
                <w:rFonts w:ascii="宋体" w:hAnsi="宋体" w:cs="宋体" w:hint="eastAsia"/>
                <w:bCs/>
                <w:szCs w:val="21"/>
              </w:rPr>
              <w:t>班主任工作例会；</w:t>
            </w:r>
          </w:p>
        </w:tc>
      </w:tr>
      <w:tr w:rsidR="0063225E" w:rsidRPr="00B31FEE" w:rsidTr="0063225E">
        <w:trPr>
          <w:gridBefore w:val="1"/>
          <w:wBefore w:w="134" w:type="dxa"/>
          <w:trHeight w:val="403"/>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17</w:t>
            </w:r>
            <w:r w:rsidRPr="00B31FEE">
              <w:rPr>
                <w:rFonts w:ascii="宋体" w:hAnsi="宋体" w:cs="宋体" w:hint="eastAsia"/>
                <w:bCs/>
                <w:szCs w:val="21"/>
              </w:rPr>
              <w:t>.校园安全大排查，学校防震减灾安全演练。</w:t>
            </w:r>
          </w:p>
        </w:tc>
      </w:tr>
      <w:tr w:rsidR="0063225E" w:rsidRPr="00B31FEE" w:rsidTr="0063225E">
        <w:trPr>
          <w:gridBefore w:val="1"/>
          <w:wBefore w:w="134" w:type="dxa"/>
          <w:trHeight w:val="167"/>
        </w:trPr>
        <w:tc>
          <w:tcPr>
            <w:tcW w:w="829" w:type="dxa"/>
            <w:gridSpan w:val="2"/>
            <w:vMerge w:val="restart"/>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ind w:firstLineChars="100" w:firstLine="197"/>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40" w:lineRule="exact"/>
              <w:ind w:firstLineChars="100" w:firstLine="197"/>
              <w:jc w:val="both"/>
              <w:rPr>
                <w:rFonts w:ascii="黑体" w:eastAsia="黑体" w:hAnsi="黑体"/>
                <w:b/>
                <w:kern w:val="2"/>
                <w:sz w:val="18"/>
                <w:szCs w:val="18"/>
              </w:rPr>
            </w:pPr>
            <w:r w:rsidRPr="00B31FEE">
              <w:rPr>
                <w:rFonts w:ascii="黑体" w:eastAsia="黑体" w:hAnsi="黑体" w:hint="eastAsia"/>
                <w:b/>
                <w:spacing w:val="8"/>
                <w:sz w:val="18"/>
                <w:szCs w:val="18"/>
              </w:rPr>
              <w:t>三月</w:t>
            </w: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1</w:t>
            </w:r>
            <w:r w:rsidRPr="00B31FEE">
              <w:rPr>
                <w:rFonts w:ascii="宋体" w:hAnsi="宋体" w:cs="宋体"/>
                <w:bCs/>
                <w:szCs w:val="21"/>
              </w:rPr>
              <w:t>.</w:t>
            </w:r>
            <w:r w:rsidRPr="00B31FEE">
              <w:rPr>
                <w:rFonts w:ascii="宋体" w:hAnsi="宋体" w:cs="宋体" w:hint="eastAsia"/>
                <w:bCs/>
                <w:szCs w:val="21"/>
              </w:rPr>
              <w:t>启动</w:t>
            </w:r>
            <w:r w:rsidRPr="00B31FEE">
              <w:rPr>
                <w:rFonts w:ascii="宋体" w:hAnsi="宋体" w:cs="宋体"/>
                <w:bCs/>
                <w:szCs w:val="21"/>
              </w:rPr>
              <w:t>单元研究课</w:t>
            </w:r>
            <w:r w:rsidRPr="00B31FEE">
              <w:rPr>
                <w:rFonts w:ascii="宋体" w:hAnsi="宋体" w:cs="宋体" w:hint="eastAsia"/>
                <w:bCs/>
                <w:szCs w:val="21"/>
              </w:rPr>
              <w:t>；</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2</w:t>
            </w:r>
            <w:r w:rsidRPr="00B31FEE">
              <w:rPr>
                <w:rFonts w:ascii="宋体" w:hAnsi="宋体" w:cs="宋体"/>
                <w:bCs/>
                <w:szCs w:val="21"/>
              </w:rPr>
              <w:t>.</w:t>
            </w:r>
            <w:r w:rsidRPr="00B31FEE">
              <w:rPr>
                <w:rFonts w:ascii="宋体" w:hAnsi="宋体" w:cs="宋体" w:hint="eastAsia"/>
                <w:bCs/>
                <w:szCs w:val="21"/>
              </w:rPr>
              <w:t>读书月活动（以班级为单位）：图书漂流；</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3.举行名优教师暨“青蓝工程”导师引领课；</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4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440" w:lineRule="exact"/>
              <w:ind w:firstLineChars="200" w:firstLine="420"/>
              <w:jc w:val="left"/>
              <w:rPr>
                <w:rFonts w:ascii="宋体" w:hAnsi="宋体" w:cs="宋体"/>
                <w:bCs/>
                <w:szCs w:val="21"/>
              </w:rPr>
            </w:pPr>
            <w:r w:rsidRPr="00B31FEE">
              <w:rPr>
                <w:rFonts w:ascii="宋体" w:hAnsi="宋体" w:cs="宋体" w:hint="eastAsia"/>
                <w:bCs/>
                <w:szCs w:val="21"/>
              </w:rPr>
              <w:t>4.毕业年级</w:t>
            </w:r>
            <w:r w:rsidRPr="00B31FEE">
              <w:rPr>
                <w:rFonts w:ascii="宋体" w:hAnsi="宋体" w:cs="宋体"/>
                <w:bCs/>
                <w:szCs w:val="21"/>
              </w:rPr>
              <w:t>教师</w:t>
            </w:r>
            <w:r w:rsidRPr="00B31FEE">
              <w:rPr>
                <w:rFonts w:ascii="宋体" w:hAnsi="宋体" w:cs="宋体" w:hint="eastAsia"/>
                <w:bCs/>
                <w:szCs w:val="21"/>
              </w:rPr>
              <w:t>迎查</w:t>
            </w:r>
            <w:r>
              <w:rPr>
                <w:rFonts w:ascii="宋体" w:hAnsi="宋体" w:cs="宋体" w:hint="eastAsia"/>
                <w:bCs/>
                <w:szCs w:val="21"/>
              </w:rPr>
              <w:t>区</w:t>
            </w:r>
            <w:r w:rsidRPr="00B31FEE">
              <w:rPr>
                <w:rFonts w:ascii="宋体" w:hAnsi="宋体" w:cs="宋体" w:hint="eastAsia"/>
                <w:bCs/>
                <w:szCs w:val="21"/>
              </w:rPr>
              <w:t>抽测</w:t>
            </w:r>
            <w:r w:rsidRPr="00B31FEE">
              <w:rPr>
                <w:rFonts w:ascii="宋体" w:hAnsi="宋体" w:cs="宋体"/>
                <w:bCs/>
                <w:szCs w:val="21"/>
              </w:rPr>
              <w:t>动员</w:t>
            </w:r>
            <w:r w:rsidRPr="00B31FEE">
              <w:rPr>
                <w:rFonts w:ascii="宋体" w:hAnsi="宋体" w:cs="宋体" w:hint="eastAsia"/>
                <w:bCs/>
                <w:szCs w:val="21"/>
              </w:rPr>
              <w:t>部署</w:t>
            </w:r>
            <w:r w:rsidRPr="00B31FEE">
              <w:rPr>
                <w:rFonts w:ascii="宋体" w:hAnsi="宋体" w:cs="宋体"/>
                <w:bCs/>
                <w:szCs w:val="21"/>
              </w:rPr>
              <w:t>会</w:t>
            </w:r>
            <w:r w:rsidRPr="00B31FEE">
              <w:rPr>
                <w:rFonts w:ascii="宋体" w:hAnsi="宋体" w:cs="宋体" w:hint="eastAsia"/>
                <w:bCs/>
                <w:szCs w:val="21"/>
              </w:rPr>
              <w:t>；</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5.教师大家访活动形成常态</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6.读书月活动：我心中的“书”交流会；</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hint="eastAsia"/>
                <w:bCs/>
                <w:szCs w:val="21"/>
              </w:rPr>
            </w:pPr>
            <w:r w:rsidRPr="00B31FEE">
              <w:rPr>
                <w:rFonts w:ascii="宋体" w:hAnsi="宋体" w:cs="宋体" w:hint="eastAsia"/>
                <w:bCs/>
                <w:szCs w:val="21"/>
              </w:rPr>
              <w:t>7.家长开放周活动；</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hint="eastAsia"/>
                <w:bCs/>
                <w:szCs w:val="21"/>
              </w:rPr>
            </w:pPr>
            <w:r w:rsidRPr="00B31FEE">
              <w:rPr>
                <w:rFonts w:ascii="宋体" w:hAnsi="宋体" w:cs="宋体" w:hint="eastAsia"/>
                <w:bCs/>
                <w:szCs w:val="21"/>
              </w:rPr>
              <w:t>8</w:t>
            </w:r>
            <w:r w:rsidRPr="00B31FEE">
              <w:rPr>
                <w:rFonts w:ascii="宋体" w:hAnsi="宋体" w:cs="宋体"/>
                <w:bCs/>
                <w:szCs w:val="21"/>
              </w:rPr>
              <w:t>.</w:t>
            </w:r>
            <w:r w:rsidRPr="00B31FEE">
              <w:rPr>
                <w:rFonts w:ascii="宋体" w:hAnsi="宋体" w:cs="宋体" w:hint="eastAsia"/>
                <w:bCs/>
                <w:szCs w:val="21"/>
              </w:rPr>
              <w:t>召开班级家委会会议；</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9</w:t>
            </w:r>
            <w:r w:rsidRPr="00B31FEE">
              <w:rPr>
                <w:rFonts w:ascii="宋体" w:hAnsi="宋体" w:cs="宋体" w:hint="eastAsia"/>
                <w:bCs/>
                <w:szCs w:val="21"/>
              </w:rPr>
              <w:t>.组织教师参加区各学科基于问题解决主题教学研讨会；</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10</w:t>
            </w:r>
            <w:r w:rsidRPr="00B31FEE">
              <w:rPr>
                <w:rFonts w:ascii="宋体" w:hAnsi="宋体" w:cs="宋体" w:hint="eastAsia"/>
                <w:bCs/>
                <w:szCs w:val="21"/>
              </w:rPr>
              <w:t>.组织青年教师参加区课标教材教法考试；</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11.</w:t>
            </w:r>
            <w:r w:rsidRPr="00B31FEE">
              <w:rPr>
                <w:rFonts w:ascii="宋体" w:hAnsi="宋体" w:cs="宋体" w:hint="eastAsia"/>
                <w:bCs/>
                <w:szCs w:val="21"/>
              </w:rPr>
              <w:t>举行“儒韵高效课堂”单元研究展示暨党员教师示范岗展示课活动；</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12.</w:t>
            </w:r>
            <w:r w:rsidRPr="00B31FEE">
              <w:rPr>
                <w:rFonts w:ascii="宋体" w:hAnsi="宋体" w:cs="宋体" w:hint="eastAsia"/>
                <w:bCs/>
                <w:szCs w:val="21"/>
              </w:rPr>
              <w:t>协调技术骨干，建立“文昌阁小学微信视频号”，采集相关素材；</w:t>
            </w:r>
          </w:p>
        </w:tc>
      </w:tr>
      <w:tr w:rsidR="0063225E" w:rsidRPr="00B31FEE" w:rsidTr="0063225E">
        <w:trPr>
          <w:gridBefore w:val="1"/>
          <w:wBefore w:w="134" w:type="dxa"/>
          <w:trHeight w:val="167"/>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13.</w:t>
            </w:r>
            <w:r>
              <w:rPr>
                <w:rFonts w:ascii="宋体" w:hAnsi="宋体" w:cs="宋体" w:hint="eastAsia"/>
                <w:bCs/>
                <w:szCs w:val="21"/>
              </w:rPr>
              <w:t>联络中标单位，完成</w:t>
            </w:r>
            <w:r w:rsidRPr="00B31FEE">
              <w:rPr>
                <w:rFonts w:ascii="宋体" w:hAnsi="宋体" w:cs="宋体" w:hint="eastAsia"/>
                <w:bCs/>
                <w:szCs w:val="21"/>
              </w:rPr>
              <w:t>教师新电脑更换</w:t>
            </w:r>
            <w:r>
              <w:rPr>
                <w:rFonts w:ascii="宋体" w:hAnsi="宋体" w:cs="宋体" w:hint="eastAsia"/>
                <w:bCs/>
                <w:szCs w:val="21"/>
              </w:rPr>
              <w:t>安装</w:t>
            </w:r>
            <w:r w:rsidRPr="00B31FEE">
              <w:rPr>
                <w:rFonts w:ascii="宋体" w:hAnsi="宋体" w:cs="宋体" w:hint="eastAsia"/>
                <w:bCs/>
                <w:szCs w:val="21"/>
              </w:rPr>
              <w:t>；</w:t>
            </w:r>
          </w:p>
        </w:tc>
      </w:tr>
      <w:tr w:rsidR="003B49C5" w:rsidRPr="00B31FEE" w:rsidTr="003B49C5">
        <w:trPr>
          <w:gridBefore w:val="1"/>
          <w:wBefore w:w="134" w:type="dxa"/>
          <w:trHeight w:val="416"/>
        </w:trPr>
        <w:tc>
          <w:tcPr>
            <w:tcW w:w="829" w:type="dxa"/>
            <w:gridSpan w:val="2"/>
            <w:vMerge/>
            <w:shd w:val="clear" w:color="auto" w:fill="auto"/>
          </w:tcPr>
          <w:p w:rsidR="003B49C5" w:rsidRPr="00B31FEE" w:rsidRDefault="003B49C5" w:rsidP="00DA38C3">
            <w:pPr>
              <w:pStyle w:val="a3"/>
              <w:spacing w:before="0" w:beforeAutospacing="0" w:after="0" w:afterAutospacing="0" w:line="280" w:lineRule="exact"/>
              <w:rPr>
                <w:rFonts w:ascii="黑体" w:eastAsia="黑体" w:hAnsi="黑体"/>
                <w:b/>
                <w:kern w:val="2"/>
                <w:sz w:val="18"/>
                <w:szCs w:val="18"/>
              </w:rPr>
            </w:pPr>
          </w:p>
        </w:tc>
        <w:tc>
          <w:tcPr>
            <w:tcW w:w="7246" w:type="dxa"/>
            <w:shd w:val="clear" w:color="auto" w:fill="auto"/>
          </w:tcPr>
          <w:p w:rsidR="003B49C5" w:rsidRPr="00B31FEE" w:rsidRDefault="003B49C5"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14.区幼小衔接课题组开题会</w:t>
            </w:r>
            <w:r w:rsidRPr="00B31FEE">
              <w:rPr>
                <w:rFonts w:ascii="宋体" w:hAnsi="宋体" w:cs="宋体" w:hint="eastAsia"/>
                <w:bCs/>
                <w:szCs w:val="21"/>
              </w:rPr>
              <w:t>，督促</w:t>
            </w:r>
            <w:r w:rsidRPr="00B31FEE">
              <w:rPr>
                <w:rFonts w:ascii="宋体" w:hAnsi="宋体" w:cs="宋体"/>
                <w:bCs/>
                <w:szCs w:val="21"/>
              </w:rPr>
              <w:t>其余课题组做好中期研究工作</w:t>
            </w:r>
            <w:r w:rsidRPr="00B31FEE">
              <w:rPr>
                <w:rFonts w:ascii="宋体" w:hAnsi="宋体" w:cs="宋体" w:hint="eastAsia"/>
                <w:bCs/>
                <w:szCs w:val="21"/>
              </w:rPr>
              <w:t>；</w:t>
            </w:r>
          </w:p>
        </w:tc>
      </w:tr>
      <w:tr w:rsidR="0063225E" w:rsidRPr="00B31FEE" w:rsidTr="0063225E">
        <w:trPr>
          <w:gridBefore w:val="1"/>
          <w:wBefore w:w="134" w:type="dxa"/>
          <w:trHeight w:val="345"/>
        </w:trPr>
        <w:tc>
          <w:tcPr>
            <w:tcW w:w="829" w:type="dxa"/>
            <w:gridSpan w:val="2"/>
            <w:vMerge w:val="restart"/>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r w:rsidRPr="00B31FEE">
              <w:rPr>
                <w:rFonts w:ascii="黑体" w:eastAsia="黑体" w:hAnsi="黑体" w:hint="eastAsia"/>
                <w:b/>
                <w:spacing w:val="8"/>
                <w:sz w:val="18"/>
                <w:szCs w:val="18"/>
              </w:rPr>
              <w:t>四月</w:t>
            </w: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1.举行“青蓝工程”青年教师课堂教学展示活动；</w:t>
            </w:r>
          </w:p>
        </w:tc>
      </w:tr>
      <w:tr w:rsidR="0063225E" w:rsidRPr="00B31FEE" w:rsidTr="0063225E">
        <w:trPr>
          <w:gridBefore w:val="1"/>
          <w:wBefore w:w="134" w:type="dxa"/>
          <w:trHeight w:val="345"/>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2.参加区小学联片教研活动；</w:t>
            </w:r>
          </w:p>
        </w:tc>
      </w:tr>
      <w:tr w:rsidR="0063225E" w:rsidRPr="00B31FEE" w:rsidTr="0063225E">
        <w:trPr>
          <w:gridBefore w:val="1"/>
          <w:wBefore w:w="134" w:type="dxa"/>
          <w:trHeight w:val="345"/>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hint="eastAsia"/>
                <w:bCs/>
                <w:szCs w:val="21"/>
              </w:rPr>
            </w:pPr>
            <w:r w:rsidRPr="00B31FEE">
              <w:rPr>
                <w:rFonts w:ascii="宋体" w:hAnsi="宋体" w:cs="宋体" w:hint="eastAsia"/>
                <w:bCs/>
                <w:szCs w:val="21"/>
              </w:rPr>
              <w:t>3.组织学生</w:t>
            </w:r>
            <w:r w:rsidRPr="00B31FEE">
              <w:rPr>
                <w:rFonts w:ascii="宋体" w:hAnsi="宋体" w:cs="宋体"/>
                <w:bCs/>
                <w:szCs w:val="21"/>
              </w:rPr>
              <w:t>参加区体育艺术大赛</w:t>
            </w:r>
            <w:r w:rsidRPr="00B31FEE">
              <w:rPr>
                <w:rFonts w:ascii="宋体" w:hAnsi="宋体" w:cs="宋体" w:hint="eastAsia"/>
                <w:bCs/>
                <w:szCs w:val="21"/>
              </w:rPr>
              <w:t>、学校艺术节目上报；</w:t>
            </w:r>
          </w:p>
        </w:tc>
      </w:tr>
      <w:tr w:rsidR="0063225E" w:rsidRPr="00B31FEE" w:rsidTr="0063225E">
        <w:trPr>
          <w:gridBefore w:val="1"/>
          <w:wBefore w:w="134" w:type="dxa"/>
          <w:trHeight w:val="345"/>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ind w:firstLineChars="200" w:firstLine="420"/>
            </w:pPr>
            <w:r w:rsidRPr="00B31FEE">
              <w:rPr>
                <w:rFonts w:ascii="宋体" w:hAnsi="宋体" w:cs="宋体" w:hint="eastAsia"/>
                <w:bCs/>
                <w:szCs w:val="21"/>
              </w:rPr>
              <w:t>4</w:t>
            </w:r>
            <w:r w:rsidRPr="00B31FEE">
              <w:rPr>
                <w:rFonts w:ascii="宋体" w:hAnsi="宋体" w:cs="宋体"/>
                <w:bCs/>
                <w:szCs w:val="21"/>
              </w:rPr>
              <w:t>.</w:t>
            </w:r>
            <w:r w:rsidRPr="00B31FEE">
              <w:rPr>
                <w:rFonts w:ascii="宋体" w:hAnsi="宋体" w:cs="宋体" w:hint="eastAsia"/>
                <w:bCs/>
                <w:szCs w:val="21"/>
              </w:rPr>
              <w:t>党员党史教育实践活动；</w:t>
            </w:r>
          </w:p>
        </w:tc>
      </w:tr>
      <w:tr w:rsidR="0063225E" w:rsidRPr="00B31FEE" w:rsidTr="0063225E">
        <w:trPr>
          <w:gridBefore w:val="1"/>
          <w:wBefore w:w="134" w:type="dxa"/>
          <w:trHeight w:val="345"/>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5</w:t>
            </w:r>
            <w:r w:rsidRPr="00B31FEE">
              <w:rPr>
                <w:rFonts w:ascii="宋体" w:hAnsi="宋体" w:cs="宋体" w:hint="eastAsia"/>
                <w:bCs/>
                <w:szCs w:val="21"/>
              </w:rPr>
              <w:t>.期中检测和“阳光教研”；</w:t>
            </w:r>
          </w:p>
        </w:tc>
      </w:tr>
      <w:tr w:rsidR="0063225E" w:rsidRPr="00B31FEE" w:rsidTr="0063225E">
        <w:trPr>
          <w:gridBefore w:val="1"/>
          <w:wBefore w:w="134" w:type="dxa"/>
          <w:trHeight w:val="345"/>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6</w:t>
            </w:r>
            <w:r w:rsidRPr="00B31FEE">
              <w:rPr>
                <w:rFonts w:ascii="宋体" w:hAnsi="宋体" w:cs="宋体" w:hint="eastAsia"/>
                <w:bCs/>
                <w:szCs w:val="21"/>
              </w:rPr>
              <w:t>.教学常规自查互查交流；</w:t>
            </w:r>
          </w:p>
        </w:tc>
      </w:tr>
      <w:tr w:rsidR="0063225E" w:rsidRPr="00B31FEE" w:rsidTr="0063225E">
        <w:trPr>
          <w:gridBefore w:val="1"/>
          <w:wBefore w:w="134" w:type="dxa"/>
          <w:trHeight w:val="345"/>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7.</w:t>
            </w:r>
            <w:r w:rsidRPr="00B31FEE">
              <w:rPr>
                <w:rFonts w:ascii="宋体" w:hAnsi="宋体" w:cs="宋体" w:hint="eastAsia"/>
                <w:bCs/>
                <w:szCs w:val="21"/>
              </w:rPr>
              <w:t>儒雅少年经典诵读</w:t>
            </w:r>
            <w:r w:rsidRPr="00B31FEE">
              <w:rPr>
                <w:rFonts w:ascii="宋体" w:hAnsi="宋体" w:cs="宋体"/>
                <w:bCs/>
                <w:szCs w:val="21"/>
              </w:rPr>
              <w:t>晋级赛</w:t>
            </w:r>
            <w:r w:rsidRPr="00B31FEE">
              <w:rPr>
                <w:rFonts w:ascii="宋体" w:hAnsi="宋体" w:cs="宋体" w:hint="eastAsia"/>
                <w:bCs/>
                <w:szCs w:val="21"/>
              </w:rPr>
              <w:t>；</w:t>
            </w:r>
          </w:p>
        </w:tc>
      </w:tr>
      <w:tr w:rsidR="0063225E" w:rsidRPr="00B31FEE" w:rsidTr="0063225E">
        <w:trPr>
          <w:gridBefore w:val="1"/>
          <w:wBefore w:w="134" w:type="dxa"/>
          <w:trHeight w:val="345"/>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8</w:t>
            </w:r>
            <w:r w:rsidRPr="00B31FEE">
              <w:rPr>
                <w:rFonts w:ascii="宋体" w:hAnsi="宋体" w:cs="宋体" w:hint="eastAsia"/>
                <w:bCs/>
                <w:szCs w:val="21"/>
              </w:rPr>
              <w:t>.新任教师达标课；</w:t>
            </w:r>
          </w:p>
        </w:tc>
      </w:tr>
      <w:tr w:rsidR="003B49C5" w:rsidRPr="00B31FEE" w:rsidTr="003B49C5">
        <w:trPr>
          <w:gridBefore w:val="1"/>
          <w:wBefore w:w="134" w:type="dxa"/>
          <w:trHeight w:val="405"/>
        </w:trPr>
        <w:tc>
          <w:tcPr>
            <w:tcW w:w="829" w:type="dxa"/>
            <w:gridSpan w:val="2"/>
            <w:vMerge/>
            <w:shd w:val="clear" w:color="auto" w:fill="auto"/>
          </w:tcPr>
          <w:p w:rsidR="003B49C5" w:rsidRPr="00B31FEE" w:rsidRDefault="003B49C5"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3B49C5" w:rsidRPr="00B31FEE" w:rsidRDefault="003B49C5"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9</w:t>
            </w:r>
            <w:r w:rsidRPr="00B31FEE">
              <w:rPr>
                <w:rFonts w:ascii="宋体" w:hAnsi="宋体" w:cs="宋体" w:hint="eastAsia"/>
                <w:bCs/>
                <w:szCs w:val="21"/>
              </w:rPr>
              <w:t>.迎接区专项教学视导；</w:t>
            </w:r>
          </w:p>
        </w:tc>
      </w:tr>
      <w:tr w:rsidR="0063225E" w:rsidRPr="00B31FEE" w:rsidTr="0063225E">
        <w:trPr>
          <w:gridBefore w:val="1"/>
          <w:wBefore w:w="134" w:type="dxa"/>
          <w:trHeight w:val="356"/>
        </w:trPr>
        <w:tc>
          <w:tcPr>
            <w:tcW w:w="829" w:type="dxa"/>
            <w:gridSpan w:val="2"/>
            <w:vMerge w:val="restart"/>
            <w:shd w:val="clear" w:color="auto" w:fill="auto"/>
          </w:tcPr>
          <w:p w:rsidR="0063225E" w:rsidRPr="003B49C5" w:rsidRDefault="0063225E" w:rsidP="00DA38C3">
            <w:pPr>
              <w:pStyle w:val="a3"/>
              <w:spacing w:before="0" w:beforeAutospacing="0" w:after="0" w:afterAutospacing="0" w:line="280" w:lineRule="exact"/>
              <w:jc w:val="both"/>
              <w:rPr>
                <w:rFonts w:ascii="黑体" w:eastAsia="黑体" w:hAnsi="黑体" w:hint="eastAsia"/>
                <w:spacing w:val="8"/>
                <w:sz w:val="18"/>
                <w:szCs w:val="18"/>
              </w:rPr>
            </w:pPr>
          </w:p>
          <w:p w:rsidR="0063225E" w:rsidRPr="003B49C5" w:rsidRDefault="0063225E" w:rsidP="00DA38C3">
            <w:pPr>
              <w:pStyle w:val="a3"/>
              <w:spacing w:before="0" w:beforeAutospacing="0" w:after="0" w:afterAutospacing="0" w:line="280" w:lineRule="exact"/>
              <w:jc w:val="both"/>
              <w:rPr>
                <w:rFonts w:ascii="黑体" w:eastAsia="黑体" w:hAnsi="黑体"/>
                <w:spacing w:val="8"/>
                <w:sz w:val="18"/>
                <w:szCs w:val="18"/>
              </w:rPr>
            </w:pPr>
          </w:p>
          <w:p w:rsidR="0063225E" w:rsidRPr="003B49C5" w:rsidRDefault="0063225E" w:rsidP="00DA38C3">
            <w:pPr>
              <w:pStyle w:val="a3"/>
              <w:spacing w:before="0" w:beforeAutospacing="0" w:after="0" w:afterAutospacing="0" w:line="280" w:lineRule="exact"/>
              <w:jc w:val="both"/>
              <w:rPr>
                <w:rFonts w:ascii="黑体" w:eastAsia="黑体" w:hAnsi="黑体"/>
                <w:spacing w:val="8"/>
                <w:sz w:val="18"/>
                <w:szCs w:val="18"/>
              </w:rPr>
            </w:pPr>
          </w:p>
          <w:p w:rsidR="0063225E" w:rsidRPr="003B49C5" w:rsidRDefault="0063225E" w:rsidP="00DA38C3">
            <w:pPr>
              <w:pStyle w:val="a3"/>
              <w:spacing w:before="0" w:beforeAutospacing="0" w:after="0" w:afterAutospacing="0" w:line="280" w:lineRule="exact"/>
              <w:jc w:val="both"/>
              <w:rPr>
                <w:rFonts w:ascii="黑体" w:eastAsia="黑体" w:hAnsi="黑体"/>
                <w:spacing w:val="8"/>
                <w:sz w:val="18"/>
                <w:szCs w:val="18"/>
              </w:rPr>
            </w:pPr>
          </w:p>
          <w:p w:rsidR="0063225E" w:rsidRPr="003B49C5" w:rsidRDefault="0063225E" w:rsidP="00DA38C3">
            <w:pPr>
              <w:pStyle w:val="a3"/>
              <w:spacing w:before="0" w:beforeAutospacing="0" w:after="0" w:afterAutospacing="0" w:line="280" w:lineRule="exact"/>
              <w:jc w:val="both"/>
              <w:rPr>
                <w:rFonts w:ascii="黑体" w:eastAsia="黑体" w:hAnsi="黑体"/>
                <w:spacing w:val="8"/>
                <w:sz w:val="18"/>
                <w:szCs w:val="18"/>
              </w:rPr>
            </w:pPr>
          </w:p>
          <w:p w:rsidR="0063225E" w:rsidRPr="003B49C5" w:rsidRDefault="0063225E" w:rsidP="00DA38C3">
            <w:pPr>
              <w:pStyle w:val="a3"/>
              <w:spacing w:before="0" w:beforeAutospacing="0" w:after="0" w:afterAutospacing="0" w:line="280" w:lineRule="exact"/>
              <w:jc w:val="both"/>
              <w:rPr>
                <w:rFonts w:ascii="黑体" w:eastAsia="黑体" w:hAnsi="黑体"/>
                <w:spacing w:val="8"/>
                <w:sz w:val="18"/>
                <w:szCs w:val="18"/>
              </w:rPr>
            </w:pPr>
          </w:p>
          <w:p w:rsidR="0063225E" w:rsidRPr="003B49C5" w:rsidRDefault="0063225E" w:rsidP="00DA38C3">
            <w:pPr>
              <w:pStyle w:val="a3"/>
              <w:spacing w:before="0" w:beforeAutospacing="0" w:after="0" w:afterAutospacing="0" w:line="280" w:lineRule="exact"/>
              <w:jc w:val="both"/>
              <w:rPr>
                <w:rFonts w:ascii="黑体" w:eastAsia="黑体" w:hAnsi="黑体"/>
                <w:spacing w:val="8"/>
                <w:sz w:val="18"/>
                <w:szCs w:val="18"/>
              </w:rPr>
            </w:pPr>
          </w:p>
          <w:p w:rsidR="0063225E" w:rsidRPr="003B49C5" w:rsidRDefault="0063225E" w:rsidP="00DA38C3">
            <w:pPr>
              <w:pStyle w:val="a3"/>
              <w:spacing w:before="0" w:beforeAutospacing="0" w:after="0" w:afterAutospacing="0" w:line="280" w:lineRule="exact"/>
              <w:jc w:val="both"/>
              <w:rPr>
                <w:rFonts w:ascii="黑体" w:eastAsia="黑体" w:hAnsi="黑体"/>
                <w:kern w:val="2"/>
                <w:sz w:val="18"/>
                <w:szCs w:val="18"/>
              </w:rPr>
            </w:pPr>
            <w:r w:rsidRPr="003B49C5">
              <w:rPr>
                <w:rFonts w:ascii="黑体" w:eastAsia="黑体" w:hAnsi="黑体" w:hint="eastAsia"/>
                <w:spacing w:val="8"/>
                <w:sz w:val="18"/>
                <w:szCs w:val="18"/>
              </w:rPr>
              <w:t>五月</w:t>
            </w: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w:t>
            </w:r>
            <w:r w:rsidRPr="00B31FEE">
              <w:rPr>
                <w:rFonts w:ascii="宋体" w:hAnsi="宋体" w:cs="宋体" w:hint="eastAsia"/>
                <w:bCs/>
                <w:szCs w:val="21"/>
              </w:rPr>
              <w:t>五四青年节庆祝暨党团员教师社会实践活动；</w:t>
            </w:r>
          </w:p>
        </w:tc>
      </w:tr>
      <w:tr w:rsidR="0063225E" w:rsidRPr="00B31FEE" w:rsidTr="0063225E">
        <w:trPr>
          <w:gridBefore w:val="1"/>
          <w:wBefore w:w="134" w:type="dxa"/>
          <w:trHeight w:val="356"/>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2</w:t>
            </w:r>
            <w:r w:rsidRPr="00B31FEE">
              <w:rPr>
                <w:rFonts w:ascii="宋体" w:hAnsi="宋体" w:cs="宋体" w:hint="eastAsia"/>
                <w:bCs/>
                <w:szCs w:val="21"/>
              </w:rPr>
              <w:t>.迎接区综合学科技能抽测；</w:t>
            </w:r>
          </w:p>
        </w:tc>
      </w:tr>
      <w:tr w:rsidR="0063225E" w:rsidRPr="00B31FEE" w:rsidTr="0063225E">
        <w:trPr>
          <w:gridBefore w:val="1"/>
          <w:wBefore w:w="134" w:type="dxa"/>
          <w:trHeight w:val="356"/>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3</w:t>
            </w:r>
            <w:r w:rsidRPr="00B31FEE">
              <w:rPr>
                <w:rFonts w:ascii="宋体" w:hAnsi="宋体" w:cs="宋体" w:hint="eastAsia"/>
                <w:bCs/>
                <w:szCs w:val="21"/>
              </w:rPr>
              <w:t>.参加区“强课提质行动”课堂教学研讨交流会</w:t>
            </w:r>
          </w:p>
        </w:tc>
      </w:tr>
      <w:tr w:rsidR="0063225E" w:rsidRPr="00B31FEE" w:rsidTr="0063225E">
        <w:trPr>
          <w:gridBefore w:val="1"/>
          <w:wBefore w:w="134" w:type="dxa"/>
          <w:trHeight w:val="368"/>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4</w:t>
            </w:r>
            <w:r w:rsidRPr="00B31FEE">
              <w:rPr>
                <w:rFonts w:ascii="宋体" w:hAnsi="宋体" w:cs="宋体" w:hint="eastAsia"/>
                <w:bCs/>
                <w:szCs w:val="21"/>
              </w:rPr>
              <w:t>.作业教学展示观摩与研讨活动。</w:t>
            </w:r>
          </w:p>
        </w:tc>
      </w:tr>
      <w:tr w:rsidR="0063225E" w:rsidRPr="00B31FEE" w:rsidTr="0063225E">
        <w:trPr>
          <w:gridBefore w:val="1"/>
          <w:wBefore w:w="134" w:type="dxa"/>
          <w:trHeight w:val="189"/>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5</w:t>
            </w:r>
            <w:r w:rsidRPr="00B31FEE">
              <w:rPr>
                <w:rFonts w:ascii="宋体" w:hAnsi="宋体" w:cs="宋体" w:hint="eastAsia"/>
                <w:bCs/>
                <w:szCs w:val="21"/>
              </w:rPr>
              <w:t>.参加区语文、数学、英语学科复习教学研讨会；</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6</w:t>
            </w:r>
            <w:r w:rsidRPr="00B31FEE">
              <w:rPr>
                <w:rFonts w:ascii="宋体" w:hAnsi="宋体" w:cs="宋体" w:hint="eastAsia"/>
                <w:bCs/>
                <w:szCs w:val="21"/>
              </w:rPr>
              <w:t>.</w:t>
            </w:r>
            <w:r>
              <w:rPr>
                <w:rFonts w:ascii="宋体" w:hAnsi="宋体" w:cs="宋体"/>
                <w:bCs/>
                <w:szCs w:val="21"/>
              </w:rPr>
              <w:t xml:space="preserve"> </w:t>
            </w:r>
            <w:r w:rsidRPr="00B31FEE">
              <w:rPr>
                <w:rFonts w:ascii="宋体" w:hAnsi="宋体" w:cs="宋体"/>
                <w:bCs/>
                <w:szCs w:val="21"/>
              </w:rPr>
              <w:t>5</w:t>
            </w:r>
            <w:r w:rsidRPr="00B31FEE">
              <w:rPr>
                <w:rFonts w:ascii="宋体" w:hAnsi="宋体" w:cs="宋体" w:hint="eastAsia"/>
                <w:bCs/>
                <w:szCs w:val="21"/>
              </w:rPr>
              <w:t>年（含5年）</w:t>
            </w:r>
            <w:r w:rsidRPr="00B31FEE">
              <w:rPr>
                <w:rFonts w:ascii="宋体" w:hAnsi="宋体" w:cs="宋体"/>
                <w:bCs/>
                <w:szCs w:val="21"/>
              </w:rPr>
              <w:t>以下</w:t>
            </w:r>
            <w:r w:rsidRPr="00B31FEE">
              <w:rPr>
                <w:rFonts w:ascii="宋体" w:hAnsi="宋体" w:cs="宋体" w:hint="eastAsia"/>
                <w:bCs/>
                <w:szCs w:val="21"/>
              </w:rPr>
              <w:t>教龄</w:t>
            </w:r>
            <w:r w:rsidRPr="00B31FEE">
              <w:rPr>
                <w:rFonts w:ascii="宋体" w:hAnsi="宋体" w:cs="宋体"/>
                <w:bCs/>
                <w:szCs w:val="21"/>
              </w:rPr>
              <w:t>青年教师</w:t>
            </w:r>
            <w:r w:rsidRPr="00B31FEE">
              <w:rPr>
                <w:rFonts w:ascii="宋体" w:hAnsi="宋体" w:cs="宋体" w:hint="eastAsia"/>
                <w:bCs/>
                <w:szCs w:val="21"/>
              </w:rPr>
              <w:t>粉笔字</w:t>
            </w:r>
            <w:r w:rsidRPr="00B31FEE">
              <w:rPr>
                <w:rFonts w:ascii="宋体" w:hAnsi="宋体" w:cs="宋体"/>
                <w:bCs/>
                <w:szCs w:val="21"/>
              </w:rPr>
              <w:t>钢笔字比赛</w:t>
            </w:r>
            <w:r w:rsidRPr="00B31FEE">
              <w:rPr>
                <w:rFonts w:ascii="宋体" w:hAnsi="宋体" w:cs="宋体" w:hint="eastAsia"/>
                <w:bCs/>
                <w:szCs w:val="21"/>
              </w:rPr>
              <w:t>；</w:t>
            </w:r>
          </w:p>
        </w:tc>
      </w:tr>
      <w:tr w:rsidR="003B49C5" w:rsidRPr="00B31FEE" w:rsidTr="003B49C5">
        <w:trPr>
          <w:gridBefore w:val="1"/>
          <w:wBefore w:w="134" w:type="dxa"/>
          <w:trHeight w:val="355"/>
        </w:trPr>
        <w:tc>
          <w:tcPr>
            <w:tcW w:w="829" w:type="dxa"/>
            <w:gridSpan w:val="2"/>
            <w:vMerge/>
            <w:shd w:val="clear" w:color="auto" w:fill="auto"/>
          </w:tcPr>
          <w:p w:rsidR="003B49C5" w:rsidRPr="00B31FEE" w:rsidRDefault="003B49C5" w:rsidP="00DA38C3">
            <w:pPr>
              <w:pStyle w:val="a3"/>
              <w:spacing w:before="0" w:beforeAutospacing="0" w:after="0" w:afterAutospacing="0" w:line="280" w:lineRule="exact"/>
              <w:jc w:val="both"/>
              <w:rPr>
                <w:rFonts w:ascii="黑体" w:eastAsia="黑体" w:hAnsi="黑体"/>
                <w:b/>
                <w:kern w:val="2"/>
                <w:sz w:val="18"/>
                <w:szCs w:val="18"/>
              </w:rPr>
            </w:pPr>
          </w:p>
        </w:tc>
        <w:tc>
          <w:tcPr>
            <w:tcW w:w="7246" w:type="dxa"/>
            <w:shd w:val="clear" w:color="auto" w:fill="auto"/>
          </w:tcPr>
          <w:p w:rsidR="003B49C5" w:rsidRPr="00B31FEE" w:rsidRDefault="003B49C5"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7</w:t>
            </w:r>
            <w:r w:rsidRPr="00B31FEE">
              <w:rPr>
                <w:rFonts w:ascii="宋体" w:hAnsi="宋体" w:cs="宋体" w:hint="eastAsia"/>
                <w:bCs/>
                <w:szCs w:val="21"/>
              </w:rPr>
              <w:t>.组织名优教师参加省优质课评选；</w:t>
            </w:r>
          </w:p>
        </w:tc>
      </w:tr>
      <w:tr w:rsidR="0063225E" w:rsidRPr="00B31FEE" w:rsidTr="0063225E">
        <w:trPr>
          <w:gridBefore w:val="1"/>
          <w:wBefore w:w="134" w:type="dxa"/>
          <w:trHeight w:val="356"/>
        </w:trPr>
        <w:tc>
          <w:tcPr>
            <w:tcW w:w="829" w:type="dxa"/>
            <w:gridSpan w:val="2"/>
            <w:vMerge w:val="restart"/>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r w:rsidRPr="00B31FEE">
              <w:rPr>
                <w:rFonts w:ascii="黑体" w:eastAsia="黑体" w:hAnsi="黑体" w:hint="eastAsia"/>
                <w:b/>
                <w:spacing w:val="8"/>
                <w:sz w:val="18"/>
                <w:szCs w:val="18"/>
              </w:rPr>
              <w:t>六至</w:t>
            </w:r>
          </w:p>
          <w:p w:rsidR="0063225E" w:rsidRPr="00B31FEE" w:rsidRDefault="0063225E" w:rsidP="00DA38C3">
            <w:pPr>
              <w:pStyle w:val="a3"/>
              <w:spacing w:before="0" w:beforeAutospacing="0" w:after="0" w:afterAutospacing="0" w:line="280" w:lineRule="exact"/>
              <w:jc w:val="both"/>
              <w:rPr>
                <w:rFonts w:ascii="黑体" w:eastAsia="黑体" w:hAnsi="黑体"/>
                <w:b/>
                <w:kern w:val="2"/>
                <w:sz w:val="18"/>
                <w:szCs w:val="18"/>
              </w:rPr>
            </w:pPr>
            <w:r w:rsidRPr="00B31FEE">
              <w:rPr>
                <w:rFonts w:ascii="黑体" w:eastAsia="黑体" w:hAnsi="黑体" w:hint="eastAsia"/>
                <w:b/>
                <w:spacing w:val="8"/>
                <w:sz w:val="18"/>
                <w:szCs w:val="18"/>
              </w:rPr>
              <w:t>七月</w:t>
            </w:r>
          </w:p>
          <w:p w:rsidR="0063225E" w:rsidRPr="00B31FEE" w:rsidRDefault="0063225E" w:rsidP="00DA38C3">
            <w:pPr>
              <w:pStyle w:val="a3"/>
              <w:spacing w:before="0" w:beforeAutospacing="0" w:after="0" w:afterAutospacing="0" w:line="280" w:lineRule="exact"/>
              <w:rPr>
                <w:rFonts w:ascii="黑体" w:eastAsia="黑体" w:hAnsi="黑体"/>
                <w:b/>
                <w:kern w:val="2"/>
                <w:sz w:val="18"/>
                <w:szCs w:val="18"/>
              </w:rPr>
            </w:pPr>
          </w:p>
        </w:tc>
        <w:tc>
          <w:tcPr>
            <w:tcW w:w="7246" w:type="dxa"/>
            <w:shd w:val="clear" w:color="auto" w:fill="auto"/>
          </w:tcPr>
          <w:p w:rsidR="0063225E" w:rsidRPr="00B31FEE" w:rsidRDefault="0063225E" w:rsidP="00DA38C3">
            <w:pPr>
              <w:spacing w:line="280" w:lineRule="exact"/>
              <w:ind w:firstLineChars="200" w:firstLine="420"/>
              <w:jc w:val="left"/>
              <w:rPr>
                <w:rFonts w:ascii="等线" w:hAnsi="等线" w:cs="宋体"/>
                <w:spacing w:val="8"/>
                <w:kern w:val="0"/>
                <w:szCs w:val="21"/>
              </w:rPr>
            </w:pPr>
            <w:r w:rsidRPr="00B31FEE">
              <w:rPr>
                <w:rFonts w:ascii="宋体" w:hAnsi="宋体" w:cs="宋体" w:hint="eastAsia"/>
                <w:bCs/>
                <w:szCs w:val="21"/>
              </w:rPr>
              <w:t>1.</w:t>
            </w:r>
            <w:r w:rsidRPr="00B31FEE">
              <w:rPr>
                <w:rFonts w:ascii="宋体" w:hAnsi="宋体" w:cs="宋体" w:hint="eastAsia"/>
                <w:szCs w:val="21"/>
              </w:rPr>
              <w:t>复习专题研讨课</w:t>
            </w:r>
            <w:r w:rsidRPr="00B31FEE">
              <w:rPr>
                <w:rFonts w:ascii="宋体" w:hAnsi="宋体" w:cs="宋体" w:hint="eastAsia"/>
                <w:bCs/>
                <w:szCs w:val="21"/>
              </w:rPr>
              <w:t>；</w:t>
            </w:r>
          </w:p>
        </w:tc>
      </w:tr>
      <w:tr w:rsidR="0063225E" w:rsidRPr="00B31FEE" w:rsidTr="0063225E">
        <w:trPr>
          <w:gridBefore w:val="1"/>
          <w:wBefore w:w="134" w:type="dxa"/>
          <w:trHeight w:val="356"/>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jc w:val="both"/>
              <w:rPr>
                <w:rFonts w:ascii="黑体" w:eastAsia="黑体" w:hAnsi="黑体"/>
                <w:b/>
                <w:spacing w:val="8"/>
                <w:sz w:val="18"/>
                <w:szCs w:val="18"/>
              </w:rPr>
            </w:pPr>
          </w:p>
        </w:tc>
        <w:tc>
          <w:tcPr>
            <w:tcW w:w="7246" w:type="dxa"/>
            <w:shd w:val="clear" w:color="auto" w:fill="auto"/>
          </w:tcPr>
          <w:p w:rsidR="0063225E" w:rsidRPr="00B31FEE" w:rsidRDefault="0063225E" w:rsidP="00DA38C3">
            <w:pPr>
              <w:spacing w:line="280" w:lineRule="exact"/>
              <w:ind w:firstLineChars="200" w:firstLine="420"/>
              <w:jc w:val="left"/>
              <w:rPr>
                <w:rFonts w:ascii="宋体" w:hAnsi="宋体" w:cs="宋体" w:hint="eastAsia"/>
                <w:bCs/>
                <w:szCs w:val="21"/>
              </w:rPr>
            </w:pPr>
            <w:r w:rsidRPr="00B31FEE">
              <w:rPr>
                <w:rFonts w:ascii="宋体" w:hAnsi="宋体" w:cs="宋体" w:hint="eastAsia"/>
                <w:bCs/>
                <w:szCs w:val="21"/>
              </w:rPr>
              <w:t>2</w:t>
            </w:r>
            <w:r w:rsidRPr="00B31FEE">
              <w:rPr>
                <w:rFonts w:ascii="宋体" w:hAnsi="宋体" w:cs="宋体"/>
                <w:bCs/>
                <w:szCs w:val="21"/>
              </w:rPr>
              <w:t>.</w:t>
            </w:r>
            <w:r w:rsidRPr="00B31FEE">
              <w:rPr>
                <w:rFonts w:ascii="宋体" w:hAnsi="宋体" w:cs="宋体" w:hint="eastAsia"/>
                <w:bCs/>
                <w:szCs w:val="21"/>
              </w:rPr>
              <w:t>端午节主题教育活动</w:t>
            </w:r>
          </w:p>
        </w:tc>
      </w:tr>
      <w:tr w:rsidR="0063225E" w:rsidRPr="00B31FEE" w:rsidTr="0063225E">
        <w:trPr>
          <w:gridBefore w:val="1"/>
          <w:wBefore w:w="134" w:type="dxa"/>
          <w:trHeight w:val="189"/>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kern w:val="2"/>
                <w:sz w:val="18"/>
                <w:szCs w:val="18"/>
              </w:rPr>
            </w:pPr>
          </w:p>
        </w:tc>
        <w:tc>
          <w:tcPr>
            <w:tcW w:w="7246" w:type="dxa"/>
            <w:shd w:val="clear" w:color="auto" w:fill="auto"/>
          </w:tcPr>
          <w:p w:rsidR="0063225E" w:rsidRPr="00B31FEE" w:rsidRDefault="0063225E" w:rsidP="00DA38C3">
            <w:pPr>
              <w:spacing w:line="280" w:lineRule="exact"/>
              <w:ind w:firstLineChars="200" w:firstLine="420"/>
              <w:jc w:val="left"/>
              <w:rPr>
                <w:rFonts w:ascii="等线" w:hAnsi="等线" w:cs="宋体"/>
                <w:spacing w:val="8"/>
                <w:kern w:val="0"/>
                <w:szCs w:val="21"/>
              </w:rPr>
            </w:pPr>
            <w:r w:rsidRPr="00B31FEE">
              <w:rPr>
                <w:rFonts w:ascii="宋体" w:hAnsi="宋体" w:cs="宋体"/>
                <w:bCs/>
                <w:szCs w:val="21"/>
              </w:rPr>
              <w:t>3</w:t>
            </w:r>
            <w:r w:rsidRPr="00B31FEE">
              <w:rPr>
                <w:rFonts w:ascii="宋体" w:hAnsi="宋体" w:cs="宋体" w:hint="eastAsia"/>
                <w:bCs/>
                <w:szCs w:val="21"/>
              </w:rPr>
              <w:t>.研究制定期末复习计划；</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kern w:val="2"/>
                <w:sz w:val="18"/>
                <w:szCs w:val="18"/>
              </w:rPr>
            </w:pPr>
          </w:p>
        </w:tc>
        <w:tc>
          <w:tcPr>
            <w:tcW w:w="7246" w:type="dxa"/>
            <w:shd w:val="clear" w:color="auto" w:fill="auto"/>
          </w:tcPr>
          <w:p w:rsidR="0063225E" w:rsidRPr="00B31FEE" w:rsidRDefault="0063225E" w:rsidP="00DA38C3">
            <w:pPr>
              <w:spacing w:line="280" w:lineRule="exact"/>
              <w:ind w:firstLineChars="200" w:firstLine="420"/>
              <w:jc w:val="left"/>
              <w:rPr>
                <w:rFonts w:ascii="等线" w:hAnsi="等线" w:cs="宋体"/>
                <w:spacing w:val="8"/>
                <w:kern w:val="0"/>
                <w:szCs w:val="21"/>
              </w:rPr>
            </w:pPr>
            <w:r w:rsidRPr="00B31FEE">
              <w:rPr>
                <w:rFonts w:ascii="宋体" w:hAnsi="宋体" w:cs="宋体"/>
                <w:bCs/>
                <w:szCs w:val="21"/>
              </w:rPr>
              <w:t>4</w:t>
            </w:r>
            <w:r w:rsidRPr="00B31FEE">
              <w:rPr>
                <w:rFonts w:ascii="宋体" w:hAnsi="宋体" w:cs="宋体" w:hint="eastAsia"/>
                <w:bCs/>
                <w:szCs w:val="21"/>
              </w:rPr>
              <w:t>.参加区</w:t>
            </w:r>
            <w:r w:rsidRPr="00B31FEE">
              <w:rPr>
                <w:rFonts w:ascii="宋体" w:hAnsi="宋体" w:cs="宋体"/>
                <w:bCs/>
                <w:szCs w:val="21"/>
              </w:rPr>
              <w:t xml:space="preserve">青年教师技能培训活动 </w:t>
            </w:r>
            <w:r w:rsidRPr="00B31FEE">
              <w:rPr>
                <w:rFonts w:ascii="宋体" w:hAnsi="宋体" w:cs="宋体" w:hint="eastAsia"/>
                <w:bCs/>
                <w:szCs w:val="21"/>
              </w:rPr>
              <w:t>；</w:t>
            </w:r>
            <w:r w:rsidRPr="00B31FEE">
              <w:rPr>
                <w:rFonts w:ascii="宋体" w:hAnsi="宋体" w:cs="宋体"/>
                <w:bCs/>
                <w:szCs w:val="21"/>
              </w:rPr>
              <w:t xml:space="preserve"> </w:t>
            </w:r>
          </w:p>
        </w:tc>
      </w:tr>
      <w:tr w:rsidR="0063225E" w:rsidRPr="00B31FEE" w:rsidTr="0063225E">
        <w:trPr>
          <w:gridBefore w:val="1"/>
          <w:wBefore w:w="134" w:type="dxa"/>
          <w:trHeight w:val="189"/>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kern w:val="2"/>
                <w:sz w:val="18"/>
                <w:szCs w:val="18"/>
              </w:rPr>
            </w:pPr>
          </w:p>
        </w:tc>
        <w:tc>
          <w:tcPr>
            <w:tcW w:w="7246" w:type="dxa"/>
            <w:shd w:val="clear" w:color="auto" w:fill="auto"/>
          </w:tcPr>
          <w:p w:rsidR="0063225E" w:rsidRPr="00B31FEE" w:rsidRDefault="0063225E" w:rsidP="00DA38C3">
            <w:pPr>
              <w:spacing w:line="280" w:lineRule="exact"/>
              <w:ind w:firstLineChars="200" w:firstLine="420"/>
              <w:jc w:val="left"/>
              <w:rPr>
                <w:rFonts w:ascii="等线" w:hAnsi="等线"/>
                <w:spacing w:val="8"/>
                <w:szCs w:val="21"/>
              </w:rPr>
            </w:pPr>
            <w:r w:rsidRPr="00B31FEE">
              <w:rPr>
                <w:rFonts w:ascii="宋体" w:hAnsi="宋体" w:cs="宋体"/>
                <w:bCs/>
                <w:szCs w:val="21"/>
              </w:rPr>
              <w:t>5</w:t>
            </w:r>
            <w:r w:rsidRPr="00B31FEE">
              <w:rPr>
                <w:rFonts w:ascii="宋体" w:hAnsi="宋体" w:cs="宋体" w:hint="eastAsia"/>
                <w:bCs/>
                <w:szCs w:val="21"/>
              </w:rPr>
              <w:t>.</w:t>
            </w:r>
            <w:r w:rsidRPr="00B31FEE">
              <w:rPr>
                <w:rFonts w:ascii="宋体" w:hAnsi="宋体" w:cs="宋体" w:hint="eastAsia"/>
                <w:szCs w:val="21"/>
              </w:rPr>
              <w:t>学校进行教学常规督导检查；</w:t>
            </w:r>
          </w:p>
        </w:tc>
      </w:tr>
      <w:tr w:rsidR="0063225E" w:rsidRPr="00B31FEE" w:rsidTr="0063225E">
        <w:trPr>
          <w:gridBefore w:val="1"/>
          <w:wBefore w:w="134" w:type="dxa"/>
          <w:trHeight w:val="189"/>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kern w:val="2"/>
                <w:sz w:val="18"/>
                <w:szCs w:val="18"/>
              </w:rPr>
            </w:pPr>
          </w:p>
        </w:tc>
        <w:tc>
          <w:tcPr>
            <w:tcW w:w="7246" w:type="dxa"/>
            <w:shd w:val="clear" w:color="auto" w:fill="auto"/>
          </w:tcPr>
          <w:p w:rsidR="0063225E" w:rsidRPr="00B31FEE" w:rsidRDefault="0063225E" w:rsidP="00DA38C3">
            <w:pPr>
              <w:spacing w:line="280" w:lineRule="exact"/>
              <w:ind w:firstLineChars="200" w:firstLine="420"/>
              <w:jc w:val="left"/>
              <w:rPr>
                <w:rFonts w:ascii="等线" w:hAnsi="等线" w:cs="宋体"/>
                <w:spacing w:val="8"/>
                <w:kern w:val="0"/>
                <w:szCs w:val="21"/>
              </w:rPr>
            </w:pPr>
            <w:r w:rsidRPr="00B31FEE">
              <w:rPr>
                <w:rFonts w:ascii="宋体" w:hAnsi="宋体" w:cs="宋体"/>
                <w:szCs w:val="21"/>
              </w:rPr>
              <w:t>6</w:t>
            </w:r>
            <w:r w:rsidRPr="00B31FEE">
              <w:rPr>
                <w:rFonts w:ascii="宋体" w:hAnsi="宋体" w:cs="宋体" w:hint="eastAsia"/>
                <w:szCs w:val="21"/>
              </w:rPr>
              <w:t>.</w:t>
            </w:r>
            <w:r w:rsidRPr="00B31FEE">
              <w:rPr>
                <w:rFonts w:ascii="宋体" w:hAnsi="宋体" w:cs="宋体" w:hint="eastAsia"/>
                <w:bCs/>
                <w:szCs w:val="21"/>
              </w:rPr>
              <w:t>命制期末试卷；</w:t>
            </w:r>
          </w:p>
        </w:tc>
      </w:tr>
      <w:tr w:rsidR="0063225E" w:rsidRPr="00B31FEE" w:rsidTr="0063225E">
        <w:trPr>
          <w:gridBefore w:val="1"/>
          <w:wBefore w:w="134" w:type="dxa"/>
          <w:trHeight w:val="356"/>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kern w:val="2"/>
                <w:sz w:val="18"/>
                <w:szCs w:val="18"/>
              </w:rPr>
            </w:pPr>
          </w:p>
        </w:tc>
        <w:tc>
          <w:tcPr>
            <w:tcW w:w="7246" w:type="dxa"/>
            <w:shd w:val="clear" w:color="auto" w:fill="auto"/>
          </w:tcPr>
          <w:p w:rsidR="0063225E" w:rsidRPr="00B31FEE" w:rsidRDefault="0063225E" w:rsidP="00DA38C3">
            <w:pPr>
              <w:spacing w:line="280" w:lineRule="exact"/>
              <w:ind w:firstLineChars="200" w:firstLine="420"/>
              <w:jc w:val="left"/>
              <w:rPr>
                <w:rFonts w:ascii="等线" w:hAnsi="等线"/>
                <w:spacing w:val="8"/>
                <w:szCs w:val="21"/>
              </w:rPr>
            </w:pPr>
            <w:r w:rsidRPr="00B31FEE">
              <w:rPr>
                <w:rFonts w:ascii="宋体" w:hAnsi="宋体" w:cs="宋体"/>
                <w:bCs/>
                <w:kern w:val="0"/>
                <w:szCs w:val="21"/>
              </w:rPr>
              <w:t>7</w:t>
            </w:r>
            <w:r w:rsidRPr="00B31FEE">
              <w:rPr>
                <w:rFonts w:ascii="宋体" w:hAnsi="宋体" w:cs="宋体" w:hint="eastAsia"/>
                <w:bCs/>
                <w:kern w:val="0"/>
                <w:szCs w:val="21"/>
              </w:rPr>
              <w:t>.组织期末考试(素养展示)、阅卷、成绩统计等事宜；</w:t>
            </w:r>
          </w:p>
        </w:tc>
      </w:tr>
      <w:tr w:rsidR="0063225E" w:rsidRPr="00B31FEE" w:rsidTr="0063225E">
        <w:trPr>
          <w:gridBefore w:val="1"/>
          <w:wBefore w:w="134" w:type="dxa"/>
          <w:trHeight w:val="189"/>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kern w:val="2"/>
                <w:sz w:val="18"/>
                <w:szCs w:val="18"/>
              </w:rPr>
            </w:pPr>
          </w:p>
        </w:tc>
        <w:tc>
          <w:tcPr>
            <w:tcW w:w="7246" w:type="dxa"/>
            <w:shd w:val="clear" w:color="auto" w:fill="auto"/>
          </w:tcPr>
          <w:p w:rsidR="0063225E" w:rsidRPr="00B31FEE" w:rsidRDefault="0063225E" w:rsidP="00DA38C3">
            <w:pPr>
              <w:spacing w:line="280" w:lineRule="exact"/>
              <w:ind w:firstLineChars="200" w:firstLine="420"/>
              <w:jc w:val="left"/>
              <w:rPr>
                <w:rFonts w:ascii="等线" w:hAnsi="等线" w:cs="宋体"/>
                <w:spacing w:val="8"/>
                <w:kern w:val="0"/>
                <w:szCs w:val="21"/>
              </w:rPr>
            </w:pPr>
            <w:r w:rsidRPr="00B31FEE">
              <w:rPr>
                <w:rFonts w:ascii="宋体" w:hAnsi="宋体" w:cs="宋体"/>
                <w:bCs/>
                <w:kern w:val="0"/>
                <w:szCs w:val="21"/>
              </w:rPr>
              <w:t>8</w:t>
            </w:r>
            <w:r w:rsidRPr="00B31FEE">
              <w:rPr>
                <w:rFonts w:ascii="宋体" w:hAnsi="宋体" w:cs="宋体" w:hint="eastAsia"/>
                <w:bCs/>
                <w:kern w:val="0"/>
                <w:szCs w:val="21"/>
              </w:rPr>
              <w:t>.</w:t>
            </w:r>
            <w:r w:rsidRPr="00B31FEE">
              <w:rPr>
                <w:rFonts w:ascii="宋体" w:hAnsi="宋体" w:cs="宋体" w:hint="eastAsia"/>
                <w:bCs/>
                <w:szCs w:val="21"/>
              </w:rPr>
              <w:t>撰写试卷分析和教学工作总结；</w:t>
            </w:r>
          </w:p>
        </w:tc>
      </w:tr>
      <w:tr w:rsidR="0063225E" w:rsidRPr="00B31FEE" w:rsidTr="0063225E">
        <w:trPr>
          <w:gridBefore w:val="1"/>
          <w:wBefore w:w="134" w:type="dxa"/>
          <w:trHeight w:val="189"/>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kern w:val="2"/>
                <w:sz w:val="18"/>
                <w:szCs w:val="18"/>
              </w:rPr>
            </w:pPr>
          </w:p>
        </w:tc>
        <w:tc>
          <w:tcPr>
            <w:tcW w:w="7246" w:type="dxa"/>
            <w:shd w:val="clear" w:color="auto" w:fill="auto"/>
          </w:tcPr>
          <w:p w:rsidR="0063225E" w:rsidRPr="00B31FEE" w:rsidRDefault="0063225E" w:rsidP="00DA38C3">
            <w:pPr>
              <w:spacing w:line="280" w:lineRule="exact"/>
              <w:ind w:firstLineChars="200" w:firstLine="420"/>
              <w:rPr>
                <w:rFonts w:ascii="等线" w:hAnsi="等线"/>
                <w:spacing w:val="8"/>
                <w:szCs w:val="21"/>
              </w:rPr>
            </w:pPr>
            <w:r w:rsidRPr="00B31FEE">
              <w:rPr>
                <w:rFonts w:ascii="宋体" w:hAnsi="宋体" w:cs="宋体"/>
                <w:bCs/>
                <w:szCs w:val="21"/>
              </w:rPr>
              <w:t>9</w:t>
            </w:r>
            <w:r w:rsidRPr="00B31FEE">
              <w:rPr>
                <w:rFonts w:ascii="宋体" w:hAnsi="宋体" w:cs="宋体" w:hint="eastAsia"/>
                <w:bCs/>
                <w:szCs w:val="21"/>
              </w:rPr>
              <w:t>.对学生综合素质评估；</w:t>
            </w:r>
          </w:p>
        </w:tc>
      </w:tr>
      <w:tr w:rsidR="0063225E" w:rsidRPr="00B31FEE" w:rsidTr="0063225E">
        <w:trPr>
          <w:gridBefore w:val="1"/>
          <w:wBefore w:w="134" w:type="dxa"/>
          <w:trHeight w:val="178"/>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bCs/>
                <w:szCs w:val="21"/>
              </w:rPr>
            </w:pPr>
            <w:r w:rsidRPr="00B31FEE">
              <w:rPr>
                <w:rFonts w:ascii="宋体" w:hAnsi="宋体" w:cs="宋体"/>
                <w:bCs/>
                <w:szCs w:val="21"/>
              </w:rPr>
              <w:t>10</w:t>
            </w:r>
            <w:r w:rsidRPr="00B31FEE">
              <w:rPr>
                <w:rFonts w:ascii="宋体" w:hAnsi="宋体" w:cs="宋体" w:hint="eastAsia"/>
                <w:bCs/>
                <w:szCs w:val="21"/>
              </w:rPr>
              <w:t>.学校举行常规资料展评；</w:t>
            </w:r>
          </w:p>
        </w:tc>
      </w:tr>
      <w:tr w:rsidR="0063225E" w:rsidRPr="00B31FEE" w:rsidTr="0063225E">
        <w:trPr>
          <w:gridBefore w:val="1"/>
          <w:wBefore w:w="134" w:type="dxa"/>
          <w:trHeight w:val="189"/>
        </w:trPr>
        <w:tc>
          <w:tcPr>
            <w:tcW w:w="829" w:type="dxa"/>
            <w:gridSpan w:val="2"/>
            <w:vMerge/>
            <w:shd w:val="clear" w:color="auto" w:fill="auto"/>
          </w:tcPr>
          <w:p w:rsidR="0063225E" w:rsidRPr="00B31FEE" w:rsidRDefault="0063225E" w:rsidP="00DA38C3">
            <w:pPr>
              <w:pStyle w:val="a3"/>
              <w:spacing w:before="0" w:beforeAutospacing="0" w:after="0" w:afterAutospacing="0" w:line="280" w:lineRule="exact"/>
              <w:rPr>
                <w:kern w:val="2"/>
                <w:sz w:val="18"/>
                <w:szCs w:val="18"/>
              </w:rPr>
            </w:pPr>
          </w:p>
        </w:tc>
        <w:tc>
          <w:tcPr>
            <w:tcW w:w="7246" w:type="dxa"/>
            <w:shd w:val="clear" w:color="auto" w:fill="auto"/>
          </w:tcPr>
          <w:p w:rsidR="0063225E" w:rsidRPr="00B31FEE" w:rsidRDefault="0063225E" w:rsidP="00DA38C3">
            <w:pPr>
              <w:adjustRightInd w:val="0"/>
              <w:snapToGrid w:val="0"/>
              <w:spacing w:line="280" w:lineRule="exact"/>
              <w:ind w:firstLineChars="200" w:firstLine="420"/>
              <w:jc w:val="left"/>
              <w:rPr>
                <w:rFonts w:ascii="宋体" w:hAnsi="宋体" w:cs="宋体" w:hint="eastAsia"/>
                <w:bCs/>
                <w:szCs w:val="21"/>
              </w:rPr>
            </w:pPr>
            <w:r w:rsidRPr="00B31FEE">
              <w:rPr>
                <w:rFonts w:ascii="宋体" w:hAnsi="宋体" w:cs="宋体" w:hint="eastAsia"/>
                <w:bCs/>
                <w:szCs w:val="21"/>
              </w:rPr>
              <w:t>1</w:t>
            </w:r>
            <w:r w:rsidRPr="00B31FEE">
              <w:rPr>
                <w:rFonts w:ascii="宋体" w:hAnsi="宋体" w:cs="宋体"/>
                <w:bCs/>
                <w:szCs w:val="21"/>
              </w:rPr>
              <w:t>1</w:t>
            </w:r>
            <w:r w:rsidRPr="00B31FEE">
              <w:rPr>
                <w:rFonts w:ascii="宋体" w:hAnsi="宋体" w:cs="宋体" w:hint="eastAsia"/>
                <w:bCs/>
                <w:szCs w:val="21"/>
              </w:rPr>
              <w:t>．</w:t>
            </w:r>
            <w:r w:rsidRPr="00B31FEE">
              <w:rPr>
                <w:rFonts w:ascii="宋体" w:hAnsi="宋体" w:cs="宋体"/>
                <w:bCs/>
                <w:szCs w:val="21"/>
              </w:rPr>
              <w:t>1</w:t>
            </w:r>
            <w:r w:rsidRPr="00B31FEE">
              <w:rPr>
                <w:rFonts w:ascii="宋体" w:hAnsi="宋体" w:cs="宋体" w:hint="eastAsia"/>
                <w:bCs/>
                <w:szCs w:val="21"/>
              </w:rPr>
              <w:t>—4年级散学典礼；“回望与记忆”暨五年级学生毕业典礼；</w:t>
            </w:r>
          </w:p>
        </w:tc>
      </w:tr>
      <w:tr w:rsidR="003B49C5" w:rsidRPr="00B31FEE" w:rsidTr="003B49C5">
        <w:trPr>
          <w:gridBefore w:val="1"/>
          <w:wBefore w:w="134" w:type="dxa"/>
          <w:trHeight w:val="280"/>
        </w:trPr>
        <w:tc>
          <w:tcPr>
            <w:tcW w:w="829" w:type="dxa"/>
            <w:gridSpan w:val="2"/>
            <w:vMerge/>
            <w:shd w:val="clear" w:color="auto" w:fill="auto"/>
          </w:tcPr>
          <w:p w:rsidR="003B49C5" w:rsidRPr="00B31FEE" w:rsidRDefault="003B49C5" w:rsidP="00DA38C3">
            <w:pPr>
              <w:pStyle w:val="a3"/>
              <w:spacing w:before="0" w:beforeAutospacing="0" w:after="0" w:afterAutospacing="0" w:line="280" w:lineRule="exact"/>
              <w:rPr>
                <w:kern w:val="2"/>
                <w:sz w:val="18"/>
                <w:szCs w:val="18"/>
              </w:rPr>
            </w:pPr>
          </w:p>
        </w:tc>
        <w:tc>
          <w:tcPr>
            <w:tcW w:w="7246" w:type="dxa"/>
            <w:vMerge w:val="restart"/>
            <w:shd w:val="clear" w:color="auto" w:fill="auto"/>
          </w:tcPr>
          <w:p w:rsidR="003B49C5" w:rsidRPr="00B31FEE" w:rsidRDefault="003B49C5" w:rsidP="003B49C5">
            <w:pPr>
              <w:adjustRightInd w:val="0"/>
              <w:snapToGrid w:val="0"/>
              <w:spacing w:line="280" w:lineRule="exact"/>
              <w:ind w:firstLineChars="200" w:firstLine="420"/>
              <w:jc w:val="left"/>
              <w:rPr>
                <w:rFonts w:ascii="宋体" w:hAnsi="宋体" w:cs="宋体"/>
                <w:bCs/>
                <w:szCs w:val="21"/>
              </w:rPr>
            </w:pPr>
            <w:r w:rsidRPr="00B31FEE">
              <w:rPr>
                <w:rFonts w:ascii="宋体" w:hAnsi="宋体" w:cs="宋体" w:hint="eastAsia"/>
                <w:bCs/>
                <w:szCs w:val="21"/>
              </w:rPr>
              <w:t>1</w:t>
            </w:r>
            <w:r w:rsidRPr="00B31FEE">
              <w:rPr>
                <w:rFonts w:ascii="宋体" w:hAnsi="宋体" w:cs="宋体"/>
                <w:bCs/>
                <w:szCs w:val="21"/>
              </w:rPr>
              <w:t>2</w:t>
            </w:r>
            <w:r w:rsidRPr="00B31FEE">
              <w:rPr>
                <w:rFonts w:ascii="宋体" w:hAnsi="宋体" w:cs="宋体" w:hint="eastAsia"/>
                <w:bCs/>
                <w:szCs w:val="21"/>
              </w:rPr>
              <w:t>.暑期常规资料晾晒；各类教育教学资料的整理与归档，组织暑期资料晾晒；</w:t>
            </w:r>
          </w:p>
        </w:tc>
      </w:tr>
      <w:tr w:rsidR="003B49C5" w:rsidRPr="00B31FEE" w:rsidTr="003B49C5">
        <w:trPr>
          <w:gridBefore w:val="1"/>
          <w:wBefore w:w="134" w:type="dxa"/>
          <w:trHeight w:val="243"/>
        </w:trPr>
        <w:tc>
          <w:tcPr>
            <w:tcW w:w="829" w:type="dxa"/>
            <w:gridSpan w:val="2"/>
            <w:tcBorders>
              <w:bottom w:val="single" w:sz="4" w:space="0" w:color="auto"/>
            </w:tcBorders>
            <w:shd w:val="clear" w:color="auto" w:fill="auto"/>
          </w:tcPr>
          <w:p w:rsidR="003B49C5" w:rsidRPr="00B31FEE" w:rsidRDefault="003B49C5" w:rsidP="00DA38C3">
            <w:pPr>
              <w:pStyle w:val="a3"/>
              <w:spacing w:before="0" w:beforeAutospacing="0" w:after="0" w:afterAutospacing="0" w:line="280" w:lineRule="exact"/>
              <w:rPr>
                <w:kern w:val="2"/>
                <w:sz w:val="18"/>
                <w:szCs w:val="18"/>
              </w:rPr>
            </w:pPr>
          </w:p>
        </w:tc>
        <w:tc>
          <w:tcPr>
            <w:tcW w:w="7246" w:type="dxa"/>
            <w:vMerge/>
            <w:tcBorders>
              <w:bottom w:val="single" w:sz="4" w:space="0" w:color="auto"/>
            </w:tcBorders>
            <w:shd w:val="clear" w:color="auto" w:fill="auto"/>
          </w:tcPr>
          <w:p w:rsidR="003B49C5" w:rsidRPr="00B31FEE" w:rsidRDefault="003B49C5" w:rsidP="00DA38C3">
            <w:pPr>
              <w:adjustRightInd w:val="0"/>
              <w:snapToGrid w:val="0"/>
              <w:spacing w:line="280" w:lineRule="exact"/>
              <w:ind w:firstLineChars="200" w:firstLine="420"/>
              <w:jc w:val="left"/>
              <w:rPr>
                <w:rFonts w:ascii="宋体" w:hAnsi="宋体" w:cs="宋体"/>
                <w:bCs/>
                <w:szCs w:val="21"/>
              </w:rPr>
            </w:pPr>
          </w:p>
        </w:tc>
      </w:tr>
    </w:tbl>
    <w:p w:rsidR="00C666F9" w:rsidRPr="006A7543" w:rsidRDefault="00C666F9" w:rsidP="00C666F9">
      <w:pPr>
        <w:spacing w:line="280" w:lineRule="exact"/>
        <w:rPr>
          <w:color w:val="000000" w:themeColor="text1"/>
        </w:rPr>
      </w:pPr>
    </w:p>
    <w:p w:rsidR="00C666F9" w:rsidRPr="006A7543" w:rsidRDefault="00C666F9" w:rsidP="00C666F9">
      <w:pPr>
        <w:rPr>
          <w:color w:val="000000" w:themeColor="text1"/>
        </w:rPr>
      </w:pPr>
    </w:p>
    <w:p w:rsidR="00F835C6" w:rsidRDefault="00F835C6"/>
    <w:sectPr w:rsidR="00F835C6" w:rsidSect="00F22E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F85" w:rsidRDefault="00EC7F85" w:rsidP="000B3DF6">
      <w:r>
        <w:separator/>
      </w:r>
    </w:p>
  </w:endnote>
  <w:endnote w:type="continuationSeparator" w:id="1">
    <w:p w:rsidR="00EC7F85" w:rsidRDefault="00EC7F85" w:rsidP="000B3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F85" w:rsidRDefault="00EC7F85" w:rsidP="000B3DF6">
      <w:r>
        <w:separator/>
      </w:r>
    </w:p>
  </w:footnote>
  <w:footnote w:type="continuationSeparator" w:id="1">
    <w:p w:rsidR="00EC7F85" w:rsidRDefault="00EC7F85" w:rsidP="000B3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12"/>
  <w:drawingGridVerticalSpacing w:val="14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6F9"/>
    <w:rsid w:val="00020F5B"/>
    <w:rsid w:val="00046F4E"/>
    <w:rsid w:val="000B3DF6"/>
    <w:rsid w:val="000D5CB7"/>
    <w:rsid w:val="002F7776"/>
    <w:rsid w:val="003B49C5"/>
    <w:rsid w:val="00603A30"/>
    <w:rsid w:val="0063225E"/>
    <w:rsid w:val="006359F2"/>
    <w:rsid w:val="006421CC"/>
    <w:rsid w:val="00710E50"/>
    <w:rsid w:val="00867E1B"/>
    <w:rsid w:val="008D38A8"/>
    <w:rsid w:val="00AD0088"/>
    <w:rsid w:val="00BA1D88"/>
    <w:rsid w:val="00C666F9"/>
    <w:rsid w:val="00CA3269"/>
    <w:rsid w:val="00D47EAE"/>
    <w:rsid w:val="00E128CD"/>
    <w:rsid w:val="00E56122"/>
    <w:rsid w:val="00EC7F85"/>
    <w:rsid w:val="00F6786C"/>
    <w:rsid w:val="00F83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F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666F9"/>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C666F9"/>
    <w:pPr>
      <w:ind w:firstLineChars="200" w:firstLine="420"/>
    </w:pPr>
  </w:style>
  <w:style w:type="paragraph" w:styleId="a5">
    <w:name w:val="header"/>
    <w:basedOn w:val="a"/>
    <w:link w:val="Char"/>
    <w:uiPriority w:val="99"/>
    <w:semiHidden/>
    <w:unhideWhenUsed/>
    <w:rsid w:val="000B3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B3DF6"/>
    <w:rPr>
      <w:rFonts w:ascii="Calibri" w:eastAsia="宋体" w:hAnsi="Calibri" w:cs="Times New Roman"/>
      <w:sz w:val="18"/>
      <w:szCs w:val="18"/>
    </w:rPr>
  </w:style>
  <w:style w:type="paragraph" w:styleId="a6">
    <w:name w:val="footer"/>
    <w:basedOn w:val="a"/>
    <w:link w:val="Char0"/>
    <w:uiPriority w:val="99"/>
    <w:semiHidden/>
    <w:unhideWhenUsed/>
    <w:rsid w:val="000B3DF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B3DF6"/>
    <w:rPr>
      <w:rFonts w:ascii="Calibri" w:eastAsia="宋体" w:hAnsi="Calibri" w:cs="Times New Roman"/>
      <w:sz w:val="18"/>
      <w:szCs w:val="18"/>
    </w:rPr>
  </w:style>
  <w:style w:type="paragraph" w:styleId="a7">
    <w:name w:val="Balloon Text"/>
    <w:basedOn w:val="a"/>
    <w:link w:val="Char1"/>
    <w:uiPriority w:val="99"/>
    <w:semiHidden/>
    <w:unhideWhenUsed/>
    <w:rsid w:val="0063225E"/>
    <w:rPr>
      <w:sz w:val="18"/>
      <w:szCs w:val="18"/>
    </w:rPr>
  </w:style>
  <w:style w:type="character" w:customStyle="1" w:styleId="Char1">
    <w:name w:val="批注框文本 Char"/>
    <w:basedOn w:val="a0"/>
    <w:link w:val="a7"/>
    <w:uiPriority w:val="99"/>
    <w:semiHidden/>
    <w:rsid w:val="0063225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2598</Characters>
  <Application>Microsoft Office Word</Application>
  <DocSecurity>0</DocSecurity>
  <Lines>21</Lines>
  <Paragraphs>6</Paragraphs>
  <ScaleCrop>false</ScaleCrop>
  <Company>微软公司</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2024-08-07T01:51:00Z</dcterms:created>
  <dcterms:modified xsi:type="dcterms:W3CDTF">2024-08-07T01:51:00Z</dcterms:modified>
</cp:coreProperties>
</file>