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97" w:lineRule="auto"/>
      </w:pPr>
    </w:p>
    <w:p>
      <w:pPr>
        <w:pStyle w:val="2"/>
        <w:spacing w:line="297" w:lineRule="auto"/>
      </w:pPr>
    </w:p>
    <w:p>
      <w:pPr>
        <w:spacing w:before="147" w:line="219" w:lineRule="auto"/>
        <w:ind w:left="128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济宁市医疗保障局济宁市财政局</w:t>
      </w:r>
    </w:p>
    <w:p>
      <w:pPr>
        <w:spacing w:before="17" w:line="219" w:lineRule="auto"/>
        <w:ind w:left="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8"/>
          <w:sz w:val="45"/>
          <w:szCs w:val="45"/>
        </w:rPr>
        <w:t>关于印发《济宁市违法违规使用医疗保障基金</w:t>
      </w:r>
    </w:p>
    <w:p>
      <w:pPr>
        <w:spacing w:before="13" w:line="219" w:lineRule="auto"/>
        <w:ind w:left="178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7"/>
          <w:sz w:val="45"/>
          <w:szCs w:val="45"/>
        </w:rPr>
        <w:t>举报奖励实施细则》的通知</w:t>
      </w: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  <w:jc w:val="center"/>
      </w:pPr>
      <w:r>
        <w:rPr>
          <w:rFonts w:ascii="仿宋" w:hAnsi="仿宋" w:eastAsia="仿宋" w:cs="仿宋"/>
          <w:spacing w:val="-5"/>
          <w:sz w:val="34"/>
          <w:szCs w:val="34"/>
        </w:rPr>
        <w:t>济医保发〔2023〕14号</w:t>
      </w: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spacing w:before="111" w:line="353" w:lineRule="auto"/>
        <w:ind w:right="83"/>
        <w:jc w:val="both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12"/>
          <w:sz w:val="34"/>
          <w:szCs w:val="34"/>
        </w:rPr>
        <w:t>各县(市、区)医疗保障局、财政局，济宁高</w:t>
      </w:r>
      <w:r>
        <w:rPr>
          <w:rFonts w:ascii="仿宋" w:hAnsi="仿宋" w:eastAsia="仿宋" w:cs="仿宋"/>
          <w:spacing w:val="11"/>
          <w:sz w:val="34"/>
          <w:szCs w:val="34"/>
        </w:rPr>
        <w:t>新区人力资源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"/>
          <w:sz w:val="34"/>
          <w:szCs w:val="34"/>
        </w:rPr>
        <w:t>部，太白湖新区社会保障事业服务中心，济宁经济技术开发</w:t>
      </w:r>
    </w:p>
    <w:p>
      <w:pPr>
        <w:spacing w:before="1" w:line="221" w:lineRule="auto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4"/>
          <w:sz w:val="34"/>
          <w:szCs w:val="34"/>
        </w:rPr>
        <w:t>区人力资源部，兖矿能源集团有限公司人力资源服务中心：</w:t>
      </w:r>
    </w:p>
    <w:p>
      <w:pPr>
        <w:spacing w:before="240" w:line="353" w:lineRule="auto"/>
        <w:ind w:right="81" w:firstLine="669"/>
        <w:jc w:val="both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"/>
          <w:sz w:val="34"/>
          <w:szCs w:val="34"/>
        </w:rPr>
        <w:t>根据《省医疗保障局省财政厅关于印发〈山东省违法违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"/>
          <w:sz w:val="34"/>
          <w:szCs w:val="34"/>
        </w:rPr>
        <w:t>规使用医疗保障基金举报奖励实施细则〉的通知》要求，市</w:t>
      </w:r>
    </w:p>
    <w:p>
      <w:pPr>
        <w:spacing w:before="2" w:line="220" w:lineRule="auto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"/>
          <w:sz w:val="34"/>
          <w:szCs w:val="34"/>
        </w:rPr>
        <w:t>医疗保障局、市财政局研究制定了《济宁市违法违规使用医</w:t>
      </w:r>
    </w:p>
    <w:p>
      <w:pPr>
        <w:spacing w:before="320" w:line="184" w:lineRule="auto"/>
        <w:ind w:left="762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9"/>
          <w:sz w:val="29"/>
          <w:szCs w:val="29"/>
        </w:rPr>
        <w:t>—</w:t>
      </w:r>
      <w:r>
        <w:rPr>
          <w:rFonts w:ascii="宋体" w:hAnsi="宋体" w:eastAsia="宋体" w:cs="宋体"/>
          <w:spacing w:val="4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9"/>
          <w:sz w:val="29"/>
          <w:szCs w:val="29"/>
        </w:rPr>
        <w:t>1</w:t>
      </w:r>
      <w:r>
        <w:rPr>
          <w:rFonts w:ascii="宋体" w:hAnsi="宋体" w:eastAsia="宋体" w:cs="宋体"/>
          <w:spacing w:val="4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-29"/>
          <w:sz w:val="29"/>
          <w:szCs w:val="29"/>
        </w:rPr>
        <w:t>—</w:t>
      </w:r>
    </w:p>
    <w:p>
      <w:pPr>
        <w:spacing w:line="184" w:lineRule="auto"/>
        <w:rPr>
          <w:rFonts w:ascii="宋体" w:hAnsi="宋体" w:eastAsia="宋体" w:cs="宋体"/>
          <w:sz w:val="29"/>
          <w:szCs w:val="29"/>
        </w:rPr>
        <w:sectPr>
          <w:pgSz w:w="11910" w:h="16850"/>
          <w:pgMar w:top="1432" w:right="1549" w:bottom="0" w:left="1460" w:header="0" w:footer="0" w:gutter="0"/>
          <w:cols w:space="720" w:num="1"/>
        </w:sectPr>
      </w:pPr>
    </w:p>
    <w:p>
      <w:pPr>
        <w:pStyle w:val="2"/>
        <w:spacing w:line="302" w:lineRule="auto"/>
      </w:pPr>
      <w:bookmarkStart w:id="0" w:name="_GoBack"/>
      <w:bookmarkEnd w:id="0"/>
    </w:p>
    <w:p>
      <w:pPr>
        <w:pStyle w:val="2"/>
        <w:spacing w:line="303" w:lineRule="auto"/>
      </w:pPr>
    </w:p>
    <w:p>
      <w:pPr>
        <w:spacing w:before="95" w:line="631" w:lineRule="exact"/>
        <w:jc w:val="righ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1"/>
          <w:position w:val="25"/>
          <w:sz w:val="29"/>
          <w:szCs w:val="29"/>
        </w:rPr>
        <w:t>疗保障基金举报奖励实施细则》,现印发给</w:t>
      </w:r>
      <w:r>
        <w:rPr>
          <w:rFonts w:ascii="仿宋" w:hAnsi="仿宋" w:eastAsia="仿宋" w:cs="仿宋"/>
          <w:spacing w:val="40"/>
          <w:position w:val="25"/>
          <w:sz w:val="29"/>
          <w:szCs w:val="29"/>
        </w:rPr>
        <w:t>你们，请结合实际</w:t>
      </w:r>
    </w:p>
    <w:p>
      <w:pPr>
        <w:spacing w:before="1" w:line="220" w:lineRule="auto"/>
        <w:ind w:left="1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7"/>
          <w:sz w:val="29"/>
          <w:szCs w:val="29"/>
        </w:rPr>
        <w:t>抓好贯彻执行。</w:t>
      </w: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spacing w:before="94" w:line="221" w:lineRule="auto"/>
        <w:ind w:left="320"/>
        <w:rPr>
          <w:rFonts w:ascii="仿宋" w:hAnsi="仿宋" w:eastAsia="仿宋" w:cs="仿宋"/>
          <w:sz w:val="29"/>
          <w:szCs w:val="29"/>
        </w:rPr>
      </w:pPr>
      <w:r>
        <w:pict>
          <v:shape id="_x0000_s1026" o:spid="_x0000_s1026" o:spt="202" type="#_x0000_t202" style="position:absolute;left:0pt;margin-left:277.45pt;margin-top:1.7pt;height:19.35pt;width:148.9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jc w:val="right"/>
                    <w:rPr>
                      <w:rFonts w:ascii="仿宋" w:hAnsi="仿宋" w:eastAsia="仿宋" w:cs="仿宋"/>
                      <w:sz w:val="29"/>
                      <w:szCs w:val="29"/>
                    </w:rPr>
                  </w:pPr>
                  <w:r>
                    <w:rPr>
                      <w:rFonts w:ascii="仿宋" w:hAnsi="仿宋" w:eastAsia="仿宋" w:cs="仿宋"/>
                      <w:spacing w:val="-19"/>
                      <w:sz w:val="29"/>
                      <w:szCs w:val="29"/>
                    </w:rPr>
                    <w:t>济</w:t>
                  </w:r>
                  <w:r>
                    <w:rPr>
                      <w:rFonts w:ascii="仿宋" w:hAnsi="仿宋" w:eastAsia="仿宋" w:cs="仿宋"/>
                      <w:spacing w:val="12"/>
                      <w:sz w:val="29"/>
                      <w:szCs w:val="29"/>
                    </w:rPr>
                    <w:t xml:space="preserve">  </w:t>
                  </w:r>
                  <w:r>
                    <w:rPr>
                      <w:rFonts w:ascii="仿宋" w:hAnsi="仿宋" w:eastAsia="仿宋" w:cs="仿宋"/>
                      <w:spacing w:val="-19"/>
                      <w:sz w:val="29"/>
                      <w:szCs w:val="29"/>
                    </w:rPr>
                    <w:t>宁</w:t>
                  </w:r>
                  <w:r>
                    <w:rPr>
                      <w:rFonts w:ascii="仿宋" w:hAnsi="仿宋" w:eastAsia="仿宋" w:cs="仿宋"/>
                      <w:spacing w:val="95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19"/>
                      <w:sz w:val="29"/>
                      <w:szCs w:val="29"/>
                    </w:rPr>
                    <w:t>市  财  政  局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26"/>
          <w:sz w:val="29"/>
          <w:szCs w:val="29"/>
        </w:rPr>
        <w:t>济</w:t>
      </w:r>
      <w:r>
        <w:rPr>
          <w:rFonts w:ascii="仿宋" w:hAnsi="仿宋" w:eastAsia="仿宋" w:cs="仿宋"/>
          <w:spacing w:val="2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6"/>
          <w:sz w:val="29"/>
          <w:szCs w:val="29"/>
        </w:rPr>
        <w:t>宁</w:t>
      </w:r>
      <w:r>
        <w:rPr>
          <w:rFonts w:ascii="仿宋" w:hAnsi="仿宋" w:eastAsia="仿宋" w:cs="仿宋"/>
          <w:spacing w:val="2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6"/>
          <w:sz w:val="29"/>
          <w:szCs w:val="29"/>
        </w:rPr>
        <w:t>市</w:t>
      </w:r>
      <w:r>
        <w:rPr>
          <w:rFonts w:ascii="仿宋" w:hAnsi="仿宋" w:eastAsia="仿宋" w:cs="仿宋"/>
          <w:spacing w:val="3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6"/>
          <w:sz w:val="29"/>
          <w:szCs w:val="29"/>
        </w:rPr>
        <w:t>医</w:t>
      </w:r>
      <w:r>
        <w:rPr>
          <w:rFonts w:ascii="仿宋" w:hAnsi="仿宋" w:eastAsia="仿宋" w:cs="仿宋"/>
          <w:spacing w:val="1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6"/>
          <w:sz w:val="29"/>
          <w:szCs w:val="29"/>
        </w:rPr>
        <w:t>疗</w:t>
      </w:r>
      <w:r>
        <w:rPr>
          <w:rFonts w:ascii="仿宋" w:hAnsi="仿宋" w:eastAsia="仿宋" w:cs="仿宋"/>
          <w:spacing w:val="1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6"/>
          <w:sz w:val="29"/>
          <w:szCs w:val="29"/>
        </w:rPr>
        <w:t>保</w:t>
      </w:r>
      <w:r>
        <w:rPr>
          <w:rFonts w:ascii="仿宋" w:hAnsi="仿宋" w:eastAsia="仿宋" w:cs="仿宋"/>
          <w:spacing w:val="2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6"/>
          <w:sz w:val="29"/>
          <w:szCs w:val="29"/>
        </w:rPr>
        <w:t>障</w:t>
      </w:r>
      <w:r>
        <w:rPr>
          <w:rFonts w:ascii="仿宋" w:hAnsi="仿宋" w:eastAsia="仿宋" w:cs="仿宋"/>
          <w:spacing w:val="1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6"/>
          <w:sz w:val="29"/>
          <w:szCs w:val="29"/>
        </w:rPr>
        <w:t>局</w:t>
      </w:r>
    </w:p>
    <w:p>
      <w:pPr>
        <w:pStyle w:val="2"/>
        <w:spacing w:line="248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spacing w:before="95" w:line="222" w:lineRule="auto"/>
        <w:ind w:left="586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6"/>
          <w:sz w:val="29"/>
          <w:szCs w:val="29"/>
        </w:rPr>
        <w:t>2</w:t>
      </w:r>
      <w:r>
        <w:rPr>
          <w:rFonts w:ascii="仿宋" w:hAnsi="仿宋" w:eastAsia="仿宋" w:cs="仿宋"/>
          <w:spacing w:val="-5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6"/>
          <w:sz w:val="29"/>
          <w:szCs w:val="29"/>
        </w:rPr>
        <w:t>0</w:t>
      </w:r>
      <w:r>
        <w:rPr>
          <w:rFonts w:ascii="仿宋" w:hAnsi="仿宋" w:eastAsia="仿宋" w:cs="仿宋"/>
          <w:spacing w:val="-5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6"/>
          <w:sz w:val="29"/>
          <w:szCs w:val="29"/>
        </w:rPr>
        <w:t>2</w:t>
      </w:r>
      <w:r>
        <w:rPr>
          <w:rFonts w:ascii="仿宋" w:hAnsi="仿宋" w:eastAsia="仿宋" w:cs="仿宋"/>
          <w:spacing w:val="-5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6"/>
          <w:sz w:val="29"/>
          <w:szCs w:val="29"/>
        </w:rPr>
        <w:t>3</w:t>
      </w:r>
      <w:r>
        <w:rPr>
          <w:rFonts w:ascii="仿宋" w:hAnsi="仿宋" w:eastAsia="仿宋" w:cs="仿宋"/>
          <w:spacing w:val="-4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6"/>
          <w:sz w:val="29"/>
          <w:szCs w:val="29"/>
        </w:rPr>
        <w:t>年</w:t>
      </w:r>
      <w:r>
        <w:rPr>
          <w:rFonts w:ascii="仿宋" w:hAnsi="仿宋" w:eastAsia="仿宋" w:cs="仿宋"/>
          <w:spacing w:val="-5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6"/>
          <w:sz w:val="29"/>
          <w:szCs w:val="29"/>
        </w:rPr>
        <w:t>9</w:t>
      </w:r>
      <w:r>
        <w:rPr>
          <w:rFonts w:ascii="仿宋" w:hAnsi="仿宋" w:eastAsia="仿宋" w:cs="仿宋"/>
          <w:spacing w:val="-3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6"/>
          <w:sz w:val="29"/>
          <w:szCs w:val="29"/>
        </w:rPr>
        <w:t>月</w:t>
      </w:r>
      <w:r>
        <w:rPr>
          <w:rFonts w:ascii="仿宋" w:hAnsi="仿宋" w:eastAsia="仿宋" w:cs="仿宋"/>
          <w:spacing w:val="-5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6"/>
          <w:sz w:val="29"/>
          <w:szCs w:val="29"/>
        </w:rPr>
        <w:t>5</w:t>
      </w:r>
      <w:r>
        <w:rPr>
          <w:rFonts w:ascii="仿宋" w:hAnsi="仿宋" w:eastAsia="仿宋" w:cs="仿宋"/>
          <w:spacing w:val="1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6"/>
          <w:sz w:val="29"/>
          <w:szCs w:val="29"/>
        </w:rPr>
        <w:t>日</w:t>
      </w: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60" w:lineRule="auto"/>
      </w:pPr>
    </w:p>
    <w:p>
      <w:pPr>
        <w:spacing w:before="94" w:line="222" w:lineRule="auto"/>
        <w:ind w:left="71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27"/>
          <w:sz w:val="29"/>
          <w:szCs w:val="29"/>
        </w:rPr>
        <w:t>(此件主动公开)</w:t>
      </w:r>
    </w:p>
    <w:p>
      <w:pPr>
        <w:spacing w:line="222" w:lineRule="auto"/>
        <w:rPr>
          <w:rFonts w:ascii="仿宋" w:hAnsi="仿宋" w:eastAsia="仿宋" w:cs="仿宋"/>
          <w:sz w:val="29"/>
          <w:szCs w:val="29"/>
        </w:rPr>
        <w:sectPr>
          <w:footerReference r:id="rId5" w:type="default"/>
          <w:pgSz w:w="11910" w:h="16850"/>
          <w:pgMar w:top="1432" w:right="1764" w:bottom="1543" w:left="1360" w:header="0" w:footer="1255" w:gutter="0"/>
          <w:cols w:space="720" w:num="1"/>
        </w:sectPr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spacing w:before="139" w:line="699" w:lineRule="exact"/>
        <w:ind w:left="130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position w:val="19"/>
          <w:sz w:val="43"/>
          <w:szCs w:val="43"/>
        </w:rPr>
        <w:t>济宁市违法违规使用医疗保障基金</w:t>
      </w:r>
    </w:p>
    <w:p>
      <w:pPr>
        <w:spacing w:before="1" w:line="218" w:lineRule="auto"/>
        <w:ind w:left="281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举报奖励实施细则</w:t>
      </w:r>
    </w:p>
    <w:p>
      <w:pPr>
        <w:pStyle w:val="2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spacing w:before="100" w:line="222" w:lineRule="auto"/>
        <w:ind w:left="34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第一章</w:t>
      </w:r>
      <w:r>
        <w:rPr>
          <w:rFonts w:ascii="黑体" w:hAnsi="黑体" w:eastAsia="黑体" w:cs="黑体"/>
          <w:spacing w:val="19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总</w:t>
      </w:r>
      <w:r>
        <w:rPr>
          <w:rFonts w:ascii="黑体" w:hAnsi="黑体" w:eastAsia="黑体" w:cs="黑体"/>
          <w:spacing w:val="24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则</w:t>
      </w:r>
    </w:p>
    <w:p>
      <w:pPr>
        <w:pStyle w:val="2"/>
        <w:spacing w:line="318" w:lineRule="auto"/>
      </w:pPr>
    </w:p>
    <w:p>
      <w:pPr>
        <w:spacing w:before="101" w:line="369" w:lineRule="auto"/>
        <w:ind w:right="103" w:firstLine="82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27"/>
          <w:sz w:val="31"/>
          <w:szCs w:val="31"/>
        </w:rPr>
        <w:t>第一条</w:t>
      </w:r>
      <w:r>
        <w:rPr>
          <w:rFonts w:ascii="黑体" w:hAnsi="黑体" w:eastAsia="黑体" w:cs="黑体"/>
          <w:spacing w:val="2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7"/>
          <w:sz w:val="31"/>
          <w:szCs w:val="31"/>
        </w:rPr>
        <w:t>为鼓励人民群众举报违法违规使用医疗保障基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7"/>
          <w:sz w:val="31"/>
          <w:szCs w:val="31"/>
        </w:rPr>
        <w:t>金行为，动员社会力量共同维护医疗保障基金安全，根据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《中华人民共和国社会保险法》《医疗保障基</w:t>
      </w:r>
      <w:r>
        <w:rPr>
          <w:rFonts w:ascii="仿宋" w:hAnsi="仿宋" w:eastAsia="仿宋" w:cs="仿宋"/>
          <w:spacing w:val="19"/>
          <w:sz w:val="31"/>
          <w:szCs w:val="31"/>
        </w:rPr>
        <w:t>金使用监督管理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条例》《国家医保局办公室财政部办公厅关于印发〈违法违规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7"/>
          <w:sz w:val="31"/>
          <w:szCs w:val="31"/>
        </w:rPr>
        <w:t>使用医疗保障基金举报奖励办法〉的通知》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46"/>
          <w:sz w:val="31"/>
          <w:szCs w:val="31"/>
        </w:rPr>
        <w:t>(医保办发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〔2022〕22号)《省医疗保障局省财政厅关于印发〈山东</w:t>
      </w:r>
      <w:r>
        <w:rPr>
          <w:rFonts w:ascii="仿宋" w:hAnsi="仿宋" w:eastAsia="仿宋" w:cs="仿宋"/>
          <w:spacing w:val="22"/>
          <w:sz w:val="31"/>
          <w:szCs w:val="31"/>
        </w:rPr>
        <w:t>省违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法违规使用医疗保障基金举报奖励实施细则〉的通知》(鲁医</w:t>
      </w:r>
    </w:p>
    <w:p>
      <w:pPr>
        <w:spacing w:before="1" w:line="220" w:lineRule="auto"/>
        <w:ind w:left="1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保发〔2023〕8号)等法律、法规和政策规定，制定本</w:t>
      </w:r>
      <w:r>
        <w:rPr>
          <w:rFonts w:ascii="仿宋" w:hAnsi="仿宋" w:eastAsia="仿宋" w:cs="仿宋"/>
          <w:spacing w:val="22"/>
          <w:sz w:val="31"/>
          <w:szCs w:val="31"/>
        </w:rPr>
        <w:t>细则。</w:t>
      </w:r>
    </w:p>
    <w:p>
      <w:pPr>
        <w:spacing w:before="238" w:line="370" w:lineRule="auto"/>
        <w:ind w:left="155" w:firstLine="67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39"/>
          <w:sz w:val="31"/>
          <w:szCs w:val="31"/>
        </w:rPr>
        <w:t>第二条</w:t>
      </w:r>
      <w:r>
        <w:rPr>
          <w:rFonts w:ascii="黑体" w:hAnsi="黑体" w:eastAsia="黑体" w:cs="黑体"/>
          <w:spacing w:val="3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9"/>
          <w:sz w:val="31"/>
          <w:szCs w:val="31"/>
        </w:rPr>
        <w:t>自然人(以下称举报人)向医疗保障行政部门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4"/>
          <w:sz w:val="31"/>
          <w:szCs w:val="31"/>
        </w:rPr>
        <w:t>反映涉嫌违法违规使用基本医疗保险(含生育保险)基金、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医疗救助基金等医疗保障基金行为并提供相</w:t>
      </w:r>
      <w:r>
        <w:rPr>
          <w:rFonts w:ascii="仿宋" w:hAnsi="仿宋" w:eastAsia="仿宋" w:cs="仿宋"/>
          <w:spacing w:val="25"/>
          <w:sz w:val="31"/>
          <w:szCs w:val="31"/>
        </w:rPr>
        <w:t>关线索，经查证</w:t>
      </w:r>
    </w:p>
    <w:p>
      <w:pPr>
        <w:spacing w:before="1" w:line="222" w:lineRule="auto"/>
        <w:ind w:left="1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属实应予奖励的，适用本细则。</w:t>
      </w:r>
    </w:p>
    <w:p>
      <w:pPr>
        <w:spacing w:before="234" w:line="630" w:lineRule="exact"/>
        <w:ind w:right="86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4"/>
          <w:sz w:val="31"/>
          <w:szCs w:val="31"/>
        </w:rPr>
        <w:t>违法违规使用居民大病保险、职工大额医疗费用补助、公务</w:t>
      </w:r>
    </w:p>
    <w:p>
      <w:pPr>
        <w:spacing w:before="1" w:line="220" w:lineRule="auto"/>
        <w:ind w:left="1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员医疗补助等医疗保障资金的举报奖励，参照本细则</w:t>
      </w:r>
      <w:r>
        <w:rPr>
          <w:rFonts w:ascii="仿宋" w:hAnsi="仿宋" w:eastAsia="仿宋" w:cs="仿宋"/>
          <w:spacing w:val="-3"/>
          <w:sz w:val="31"/>
          <w:szCs w:val="31"/>
        </w:rPr>
        <w:t>执行。</w:t>
      </w:r>
    </w:p>
    <w:p>
      <w:pPr>
        <w:spacing w:before="248" w:line="221" w:lineRule="auto"/>
        <w:ind w:left="82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27"/>
          <w:sz w:val="31"/>
          <w:szCs w:val="31"/>
        </w:rPr>
        <w:t>第三条</w:t>
      </w:r>
      <w:r>
        <w:rPr>
          <w:rFonts w:ascii="黑体" w:hAnsi="黑体" w:eastAsia="黑体" w:cs="黑体"/>
          <w:spacing w:val="2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7"/>
          <w:sz w:val="31"/>
          <w:szCs w:val="31"/>
        </w:rPr>
        <w:t>县级以上医疗保障行政部门负责本行政区域内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2260" w:h="17090"/>
          <w:pgMar w:top="1452" w:right="1834" w:bottom="1927" w:left="1364" w:header="0" w:footer="1619" w:gutter="0"/>
          <w:cols w:space="720" w:num="1"/>
        </w:sectPr>
      </w:pPr>
    </w:p>
    <w:p>
      <w:pPr>
        <w:pStyle w:val="2"/>
        <w:spacing w:line="254" w:lineRule="auto"/>
      </w:pPr>
    </w:p>
    <w:p>
      <w:pPr>
        <w:pStyle w:val="2"/>
        <w:spacing w:line="255" w:lineRule="auto"/>
      </w:pPr>
    </w:p>
    <w:p>
      <w:pPr>
        <w:spacing w:before="104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违法违规使用医疗保障基金的举报奖励工作。</w:t>
      </w:r>
    </w:p>
    <w:p>
      <w:pPr>
        <w:spacing w:before="209" w:line="619" w:lineRule="exact"/>
        <w:ind w:right="88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position w:val="22"/>
          <w:sz w:val="32"/>
          <w:szCs w:val="32"/>
        </w:rPr>
        <w:t>医疗保障行政部门委托医疗保障经办机构、综合执法机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构等组织开展举报处理工作的，参照本细则执</w:t>
      </w:r>
      <w:r>
        <w:rPr>
          <w:rFonts w:ascii="仿宋" w:hAnsi="仿宋" w:eastAsia="仿宋" w:cs="仿宋"/>
          <w:spacing w:val="4"/>
          <w:sz w:val="32"/>
          <w:szCs w:val="32"/>
        </w:rPr>
        <w:t>行。</w:t>
      </w:r>
    </w:p>
    <w:p>
      <w:pPr>
        <w:spacing w:before="218" w:line="624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17"/>
          <w:position w:val="22"/>
          <w:sz w:val="32"/>
          <w:szCs w:val="32"/>
        </w:rPr>
        <w:t>第四条</w:t>
      </w:r>
      <w:r>
        <w:rPr>
          <w:rFonts w:ascii="黑体" w:hAnsi="黑体" w:eastAsia="黑体" w:cs="黑体"/>
          <w:spacing w:val="17"/>
          <w:position w:val="2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7"/>
          <w:position w:val="22"/>
          <w:sz w:val="32"/>
          <w:szCs w:val="32"/>
        </w:rPr>
        <w:t>举报奖励遵循依法保护举报人合法权益、自愿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领取、奖励适当的原则。</w:t>
      </w:r>
    </w:p>
    <w:p>
      <w:pPr>
        <w:spacing w:before="211" w:line="592" w:lineRule="exact"/>
        <w:ind w:right="1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17"/>
          <w:position w:val="20"/>
          <w:sz w:val="32"/>
          <w:szCs w:val="32"/>
        </w:rPr>
        <w:t>第五条</w:t>
      </w:r>
      <w:r>
        <w:rPr>
          <w:rFonts w:ascii="黑体" w:hAnsi="黑体" w:eastAsia="黑体" w:cs="黑体"/>
          <w:spacing w:val="17"/>
          <w:position w:val="2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7"/>
          <w:position w:val="20"/>
          <w:sz w:val="32"/>
          <w:szCs w:val="32"/>
        </w:rPr>
        <w:t>举报奖励所需资金纳入县级及以上医疗保障行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政部门预算。</w:t>
      </w:r>
    </w:p>
    <w:p>
      <w:pPr>
        <w:pStyle w:val="2"/>
        <w:spacing w:line="307" w:lineRule="auto"/>
      </w:pPr>
    </w:p>
    <w:p>
      <w:pPr>
        <w:spacing w:before="104" w:line="222" w:lineRule="auto"/>
        <w:ind w:left="309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第二章</w:t>
      </w:r>
      <w:r>
        <w:rPr>
          <w:rFonts w:ascii="黑体" w:hAnsi="黑体" w:eastAsia="黑体" w:cs="黑体"/>
          <w:spacing w:val="5"/>
          <w:sz w:val="32"/>
          <w:szCs w:val="32"/>
        </w:rPr>
        <w:t xml:space="preserve">  </w:t>
      </w: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奖励条件</w:t>
      </w:r>
    </w:p>
    <w:p>
      <w:pPr>
        <w:pStyle w:val="2"/>
        <w:spacing w:line="299" w:lineRule="auto"/>
      </w:pPr>
    </w:p>
    <w:p>
      <w:pPr>
        <w:spacing w:before="105" w:line="221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4"/>
          <w:sz w:val="32"/>
          <w:szCs w:val="32"/>
        </w:rPr>
        <w:t>第六条</w:t>
      </w:r>
      <w:r>
        <w:rPr>
          <w:rFonts w:ascii="黑体" w:hAnsi="黑体" w:eastAsia="黑体" w:cs="黑体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4"/>
          <w:sz w:val="32"/>
          <w:szCs w:val="32"/>
        </w:rPr>
        <w:t>奖励举报人须同时符合下列条件：</w:t>
      </w:r>
    </w:p>
    <w:p>
      <w:pPr>
        <w:spacing w:before="216" w:line="604" w:lineRule="exact"/>
        <w:ind w:right="18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position w:val="21"/>
          <w:sz w:val="32"/>
          <w:szCs w:val="32"/>
        </w:rPr>
        <w:t>(一)有明确的被举报对象和具体违法违规线索，并提供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了有效证据；</w:t>
      </w:r>
    </w:p>
    <w:p>
      <w:pPr>
        <w:spacing w:before="222" w:line="592" w:lineRule="exact"/>
        <w:ind w:right="8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2"/>
          <w:position w:val="20"/>
          <w:sz w:val="32"/>
          <w:szCs w:val="32"/>
        </w:rPr>
        <w:t>(二)举报的主要事实、证据事先未被医疗保障部门掌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握；</w:t>
      </w:r>
    </w:p>
    <w:p>
      <w:pPr>
        <w:spacing w:before="242" w:line="592" w:lineRule="exact"/>
        <w:ind w:right="14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position w:val="20"/>
          <w:sz w:val="32"/>
          <w:szCs w:val="32"/>
        </w:rPr>
        <w:t>(三)举报事项经查证属实，被举报行为已造成医疗保障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基金损失；</w:t>
      </w:r>
    </w:p>
    <w:p>
      <w:pPr>
        <w:spacing w:before="221" w:line="602" w:lineRule="exact"/>
        <w:ind w:right="9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position w:val="21"/>
          <w:sz w:val="32"/>
          <w:szCs w:val="32"/>
        </w:rPr>
        <w:t>(四)举报人愿意得到举报奖励，并提供可供核查</w:t>
      </w:r>
      <w:r>
        <w:rPr>
          <w:rFonts w:ascii="仿宋" w:hAnsi="仿宋" w:eastAsia="仿宋" w:cs="仿宋"/>
          <w:spacing w:val="17"/>
          <w:position w:val="21"/>
          <w:sz w:val="32"/>
          <w:szCs w:val="32"/>
        </w:rPr>
        <w:t>且真实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有效的身份信息、联系方式等；</w:t>
      </w:r>
    </w:p>
    <w:p>
      <w:pPr>
        <w:spacing w:before="216" w:line="608" w:lineRule="exact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position w:val="21"/>
          <w:sz w:val="32"/>
          <w:szCs w:val="32"/>
        </w:rPr>
        <w:t>(五)其他依法依规应予奖励的必备条件。</w:t>
      </w:r>
    </w:p>
    <w:p>
      <w:pPr>
        <w:spacing w:before="1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4"/>
          <w:sz w:val="32"/>
          <w:szCs w:val="32"/>
        </w:rPr>
        <w:t>第七条</w:t>
      </w:r>
      <w:r>
        <w:rPr>
          <w:rFonts w:ascii="黑体" w:hAnsi="黑体" w:eastAsia="黑体" w:cs="黑体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4"/>
          <w:sz w:val="32"/>
          <w:szCs w:val="32"/>
        </w:rPr>
        <w:t>有下列情形之一的，不予奖励：</w:t>
      </w:r>
    </w:p>
    <w:p>
      <w:pPr>
        <w:spacing w:before="224" w:line="610" w:lineRule="exact"/>
        <w:ind w:right="31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position w:val="21"/>
          <w:sz w:val="32"/>
          <w:szCs w:val="32"/>
        </w:rPr>
        <w:t>(一)举报人为医疗保障部门工作人员或者受医疗保障部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门委托履行基金监管职责的第三方机构工作人员；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7" w:type="default"/>
          <w:pgSz w:w="12060" w:h="16950"/>
          <w:pgMar w:top="1440" w:right="1791" w:bottom="1734" w:left="1480" w:header="0" w:footer="1417" w:gutter="0"/>
          <w:cols w:space="720" w:num="1"/>
        </w:sectPr>
      </w:pPr>
    </w:p>
    <w:p>
      <w:pPr>
        <w:pStyle w:val="2"/>
        <w:spacing w:line="386" w:lineRule="auto"/>
      </w:pPr>
    </w:p>
    <w:p>
      <w:pPr>
        <w:spacing w:before="104" w:line="352" w:lineRule="auto"/>
        <w:ind w:right="96"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(二)违法违规使用医疗保障基金行为人主动供述本人及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其同案人员的违法违规事实，或者在被调查处理期间检举揭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发其他违法违规行为；</w:t>
      </w:r>
    </w:p>
    <w:p>
      <w:pPr>
        <w:spacing w:before="225" w:line="614" w:lineRule="exact"/>
        <w:ind w:right="8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position w:val="21"/>
          <w:sz w:val="32"/>
          <w:szCs w:val="32"/>
        </w:rPr>
        <w:t>(三)医疗保障行政部门对举报事项作出处理决定前，举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报人主动撤回举报；</w:t>
      </w:r>
    </w:p>
    <w:p>
      <w:pPr>
        <w:spacing w:before="205" w:line="222" w:lineRule="auto"/>
        <w:ind w:left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(四)举报人身份无法确认或者无法与举报人取得联系；</w:t>
      </w:r>
    </w:p>
    <w:p>
      <w:pPr>
        <w:spacing w:before="212" w:line="603" w:lineRule="exact"/>
        <w:ind w:left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position w:val="21"/>
          <w:sz w:val="32"/>
          <w:szCs w:val="32"/>
        </w:rPr>
        <w:t>(五)举报前，相关违法违规使用医疗保障基金</w:t>
      </w:r>
      <w:r>
        <w:rPr>
          <w:rFonts w:ascii="仿宋" w:hAnsi="仿宋" w:eastAsia="仿宋" w:cs="仿宋"/>
          <w:spacing w:val="16"/>
          <w:position w:val="21"/>
          <w:sz w:val="32"/>
          <w:szCs w:val="32"/>
        </w:rPr>
        <w:t>行为已进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入诉讼、仲裁等法定程序；</w:t>
      </w:r>
    </w:p>
    <w:p>
      <w:pPr>
        <w:spacing w:before="213" w:line="222" w:lineRule="auto"/>
        <w:ind w:left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(六)其他依法依规不予奖励的情形。</w:t>
      </w:r>
    </w:p>
    <w:p>
      <w:pPr>
        <w:pStyle w:val="2"/>
        <w:spacing w:line="307" w:lineRule="auto"/>
      </w:pPr>
    </w:p>
    <w:p>
      <w:pPr>
        <w:spacing w:before="104" w:line="222" w:lineRule="auto"/>
        <w:ind w:left="309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第三章</w:t>
      </w:r>
      <w:r>
        <w:rPr>
          <w:rFonts w:ascii="黑体" w:hAnsi="黑体" w:eastAsia="黑体" w:cs="黑体"/>
          <w:spacing w:val="16"/>
          <w:sz w:val="32"/>
          <w:szCs w:val="32"/>
        </w:rPr>
        <w:t xml:space="preserve">  </w:t>
      </w: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奖励标准</w:t>
      </w:r>
    </w:p>
    <w:p>
      <w:pPr>
        <w:pStyle w:val="2"/>
        <w:spacing w:line="289" w:lineRule="auto"/>
      </w:pPr>
    </w:p>
    <w:p>
      <w:pPr>
        <w:spacing w:before="105" w:line="353" w:lineRule="auto"/>
        <w:ind w:right="85" w:firstLine="66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17"/>
          <w:sz w:val="32"/>
          <w:szCs w:val="32"/>
        </w:rPr>
        <w:t>第八条</w:t>
      </w:r>
      <w:r>
        <w:rPr>
          <w:rFonts w:ascii="黑体" w:hAnsi="黑体" w:eastAsia="黑体" w:cs="黑体"/>
          <w:spacing w:val="1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7"/>
          <w:sz w:val="32"/>
          <w:szCs w:val="32"/>
        </w:rPr>
        <w:t>医疗保障行政部门对符合奖励条件的举报人按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3"/>
          <w:sz w:val="32"/>
          <w:szCs w:val="32"/>
        </w:rPr>
        <w:t>照案值的一定比例给予一次性资金奖励，最高不超过20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万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元，最低不少于200元。</w:t>
      </w:r>
    </w:p>
    <w:p>
      <w:pPr>
        <w:spacing w:before="215" w:line="346" w:lineRule="auto"/>
        <w:ind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案值是指举报事项涉及的应当追回的医疗保障基金损失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金额。最终认定的违法事实与举报事项不一致的，不予奖励；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最终认定的违法事实与举报事项部分一致的，只计算相一致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</w:rPr>
        <w:t>部分的奖励金额。除举报事项外，查实的其</w:t>
      </w:r>
      <w:r>
        <w:rPr>
          <w:rFonts w:ascii="仿宋" w:hAnsi="仿宋" w:eastAsia="仿宋" w:cs="仿宋"/>
          <w:spacing w:val="17"/>
          <w:sz w:val="32"/>
          <w:szCs w:val="32"/>
        </w:rPr>
        <w:t>他违法违规金额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不纳入案值计算。</w:t>
      </w:r>
    </w:p>
    <w:p>
      <w:pPr>
        <w:spacing w:before="244" w:line="610" w:lineRule="exact"/>
        <w:ind w:right="5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18"/>
          <w:position w:val="21"/>
          <w:sz w:val="32"/>
          <w:szCs w:val="32"/>
        </w:rPr>
        <w:t>第九条</w:t>
      </w:r>
      <w:r>
        <w:rPr>
          <w:rFonts w:ascii="黑体" w:hAnsi="黑体" w:eastAsia="黑体" w:cs="黑体"/>
          <w:spacing w:val="18"/>
          <w:position w:val="2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8"/>
          <w:position w:val="21"/>
          <w:sz w:val="32"/>
          <w:szCs w:val="32"/>
        </w:rPr>
        <w:t>对违法违规使用医疗保障基金的举报，根据违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法违规行为人及其不同违法违规行为表现分类确定奖</w:t>
      </w:r>
      <w:r>
        <w:rPr>
          <w:rFonts w:ascii="仿宋" w:hAnsi="仿宋" w:eastAsia="仿宋" w:cs="仿宋"/>
          <w:spacing w:val="5"/>
          <w:sz w:val="32"/>
          <w:szCs w:val="32"/>
        </w:rPr>
        <w:t>励标准：</w:t>
      </w:r>
    </w:p>
    <w:p>
      <w:pPr>
        <w:spacing w:before="226" w:line="220" w:lineRule="auto"/>
        <w:ind w:left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9"/>
          <w:sz w:val="32"/>
          <w:szCs w:val="32"/>
        </w:rPr>
        <w:t>(一)举报定点医药机构以欺诈、伪造证明材料</w:t>
      </w:r>
      <w:r>
        <w:rPr>
          <w:rFonts w:ascii="仿宋" w:hAnsi="仿宋" w:eastAsia="仿宋" w:cs="仿宋"/>
          <w:spacing w:val="18"/>
          <w:sz w:val="32"/>
          <w:szCs w:val="32"/>
        </w:rPr>
        <w:t>或者其他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8" w:type="default"/>
          <w:pgSz w:w="12120" w:h="17000"/>
          <w:pgMar w:top="1445" w:right="1789" w:bottom="1902" w:left="1459" w:header="0" w:footer="1586" w:gutter="0"/>
          <w:cols w:space="720" w:num="1"/>
        </w:sectPr>
      </w:pPr>
    </w:p>
    <w:p>
      <w:pPr>
        <w:pStyle w:val="2"/>
        <w:spacing w:line="389" w:lineRule="auto"/>
      </w:pPr>
    </w:p>
    <w:p>
      <w:pPr>
        <w:spacing w:before="104" w:line="221" w:lineRule="auto"/>
        <w:ind w:left="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手段骗取医疗保障基金支出的，按照不超过查实案值的3%奖</w:t>
      </w:r>
    </w:p>
    <w:p>
      <w:pPr>
        <w:spacing w:before="249" w:line="217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10"/>
          <w:sz w:val="33"/>
          <w:szCs w:val="33"/>
        </w:rPr>
        <w:t>励；</w:t>
      </w:r>
    </w:p>
    <w:p>
      <w:pPr>
        <w:spacing w:before="148" w:line="359" w:lineRule="auto"/>
        <w:ind w:left="6" w:right="105" w:firstLine="68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(二)举报参保人员等个人以欺诈、伪造证明材料或者其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他手段骗取医疗保障基金待遇的，按照不超过查实案值的5%</w:t>
      </w:r>
    </w:p>
    <w:p>
      <w:pPr>
        <w:spacing w:line="222" w:lineRule="auto"/>
        <w:ind w:left="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奖励；</w:t>
      </w:r>
    </w:p>
    <w:p>
      <w:pPr>
        <w:spacing w:before="181" w:line="347" w:lineRule="auto"/>
        <w:ind w:left="6" w:right="126" w:firstLine="68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(三)举报医疗保障经办机构以欺诈、伪造证明材料或者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</w:rPr>
        <w:t>其他手段骗取医疗保障基金支出的，按照不超过查实案值的</w:t>
      </w:r>
    </w:p>
    <w:p>
      <w:pPr>
        <w:spacing w:line="222" w:lineRule="auto"/>
        <w:ind w:left="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0"/>
          <w:sz w:val="32"/>
          <w:szCs w:val="32"/>
        </w:rPr>
        <w:t>5%奖励；</w:t>
      </w:r>
    </w:p>
    <w:p>
      <w:pPr>
        <w:spacing w:before="178" w:line="341" w:lineRule="auto"/>
        <w:ind w:left="6" w:right="95" w:firstLine="68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 xml:space="preserve">(四)举报定点医药机构分解住院、挂床住院，违反诊疗 </w:t>
      </w:r>
      <w:r>
        <w:rPr>
          <w:rFonts w:ascii="仿宋" w:hAnsi="仿宋" w:eastAsia="仿宋" w:cs="仿宋"/>
          <w:spacing w:val="19"/>
          <w:sz w:val="32"/>
          <w:szCs w:val="32"/>
        </w:rPr>
        <w:t>规范提供不必要的医药服务，重复收费、超标准收费、分解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</w:rPr>
        <w:t>项目收费，为参保人员利用其享受医疗保障待遇的机会</w:t>
      </w:r>
      <w:r>
        <w:rPr>
          <w:rFonts w:ascii="仿宋" w:hAnsi="仿宋" w:eastAsia="仿宋" w:cs="仿宋"/>
          <w:spacing w:val="17"/>
          <w:sz w:val="32"/>
          <w:szCs w:val="32"/>
        </w:rPr>
        <w:t>转卖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</w:rPr>
        <w:t>药品接受返还现金、实物或者获得其他利益提供便利，将不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9"/>
          <w:sz w:val="32"/>
          <w:szCs w:val="32"/>
        </w:rPr>
        <w:t>属于医疗保障基金支付范围的医药费用纳入医疗保障基金结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9"/>
          <w:sz w:val="32"/>
          <w:szCs w:val="32"/>
        </w:rPr>
        <w:t>算等造成医疗保障基金损失的违法行为的，按照不超过查实</w:t>
      </w:r>
    </w:p>
    <w:p>
      <w:pPr>
        <w:spacing w:before="1" w:line="222" w:lineRule="auto"/>
        <w:ind w:left="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9"/>
          <w:sz w:val="32"/>
          <w:szCs w:val="32"/>
        </w:rPr>
        <w:t>案值的2%奖励；</w:t>
      </w:r>
    </w:p>
    <w:p>
      <w:pPr>
        <w:spacing w:before="228" w:line="347" w:lineRule="auto"/>
        <w:ind w:left="6" w:right="45" w:firstLine="7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(五)举报参保人员等个人将本人的医疗保障凭证交由他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9"/>
          <w:sz w:val="32"/>
          <w:szCs w:val="32"/>
        </w:rPr>
        <w:t>人冒名使用，重复享受医疗保障待遇，以及利用享受医疗保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障待遇的机会转卖药品，接受返还现金、实物或者其他非法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利益等造成医疗保障基金损失的，按照不超过查实案值的2%</w:t>
      </w:r>
    </w:p>
    <w:p>
      <w:pPr>
        <w:spacing w:before="1" w:line="222" w:lineRule="auto"/>
        <w:ind w:left="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奖励。</w:t>
      </w:r>
    </w:p>
    <w:p>
      <w:pPr>
        <w:spacing w:before="181" w:line="613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19"/>
          <w:position w:val="21"/>
          <w:sz w:val="32"/>
          <w:szCs w:val="32"/>
        </w:rPr>
        <w:t>第十条</w:t>
      </w:r>
      <w:r>
        <w:rPr>
          <w:rFonts w:ascii="黑体" w:hAnsi="黑体" w:eastAsia="黑体" w:cs="黑体"/>
          <w:spacing w:val="12"/>
          <w:position w:val="2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9"/>
          <w:position w:val="21"/>
          <w:sz w:val="32"/>
          <w:szCs w:val="32"/>
        </w:rPr>
        <w:t>举报人为定点医药机构及其工作人员或原工作</w:t>
      </w:r>
    </w:p>
    <w:p>
      <w:pPr>
        <w:spacing w:before="1" w:line="222" w:lineRule="auto"/>
        <w:ind w:left="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9"/>
          <w:sz w:val="32"/>
          <w:szCs w:val="32"/>
        </w:rPr>
        <w:t>人员，提供可靠线索的，可适当提高奖励标准，最高不超过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9" w:type="default"/>
          <w:pgSz w:w="11910" w:h="16850"/>
          <w:pgMar w:top="1432" w:right="1622" w:bottom="1724" w:left="1363" w:header="0" w:footer="1407" w:gutter="0"/>
          <w:cols w:space="720" w:num="1"/>
        </w:sectPr>
      </w:pPr>
    </w:p>
    <w:p>
      <w:pPr>
        <w:pStyle w:val="2"/>
        <w:spacing w:line="430" w:lineRule="auto"/>
      </w:pPr>
    </w:p>
    <w:p>
      <w:pPr>
        <w:spacing w:before="104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8"/>
          <w:sz w:val="32"/>
          <w:szCs w:val="32"/>
        </w:rPr>
        <w:t>查实案值的6%。</w:t>
      </w:r>
    </w:p>
    <w:p>
      <w:pPr>
        <w:spacing w:before="231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5"/>
          <w:sz w:val="32"/>
          <w:szCs w:val="32"/>
        </w:rPr>
        <w:t>第十一条</w:t>
      </w:r>
      <w:r>
        <w:rPr>
          <w:rFonts w:ascii="黑体" w:hAnsi="黑体" w:eastAsia="黑体" w:cs="黑体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5"/>
          <w:sz w:val="32"/>
          <w:szCs w:val="32"/>
        </w:rPr>
        <w:t>多人、多次举报的，奖励按照以下规则发放：</w:t>
      </w:r>
    </w:p>
    <w:p>
      <w:pPr>
        <w:spacing w:before="205" w:line="632" w:lineRule="exact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3"/>
          <w:position w:val="23"/>
          <w:sz w:val="32"/>
          <w:szCs w:val="32"/>
        </w:rPr>
        <w:t>(一)举报人就同一违法违规使用医疗保障基金行为多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处、多次举报的，奖励不重复发放；</w:t>
      </w:r>
    </w:p>
    <w:p>
      <w:pPr>
        <w:spacing w:before="191" w:line="353" w:lineRule="auto"/>
        <w:ind w:right="164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sz w:val="32"/>
          <w:szCs w:val="32"/>
        </w:rPr>
        <w:t>(二)两名以上举报人分别举报同一违法违</w:t>
      </w:r>
      <w:r>
        <w:rPr>
          <w:rFonts w:ascii="仿宋" w:hAnsi="仿宋" w:eastAsia="仿宋" w:cs="仿宋"/>
          <w:spacing w:val="17"/>
          <w:sz w:val="32"/>
          <w:szCs w:val="32"/>
        </w:rPr>
        <w:t>规使用医疗保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障基金行为，且举报内容、提供的线索基本相同的，奖励最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先举报人；</w:t>
      </w:r>
    </w:p>
    <w:p>
      <w:pPr>
        <w:spacing w:before="205" w:line="630" w:lineRule="exact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position w:val="23"/>
          <w:sz w:val="32"/>
          <w:szCs w:val="32"/>
        </w:rPr>
        <w:t>(三)两名以上举报人联名举报的，视为同一举报人发放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奖励。</w:t>
      </w:r>
    </w:p>
    <w:p>
      <w:pPr>
        <w:pStyle w:val="2"/>
        <w:spacing w:line="274" w:lineRule="auto"/>
      </w:pPr>
    </w:p>
    <w:p>
      <w:pPr>
        <w:spacing w:before="105" w:line="222" w:lineRule="auto"/>
        <w:ind w:left="311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"/>
          <w:sz w:val="32"/>
          <w:szCs w:val="32"/>
        </w:rPr>
        <w:t>第四章</w:t>
      </w:r>
      <w:r>
        <w:rPr>
          <w:rFonts w:ascii="黑体" w:hAnsi="黑体" w:eastAsia="黑体" w:cs="黑体"/>
          <w:spacing w:val="-1"/>
          <w:sz w:val="32"/>
          <w:szCs w:val="32"/>
        </w:rPr>
        <w:t xml:space="preserve">  </w:t>
      </w:r>
      <w:r>
        <w:rPr>
          <w:rFonts w:ascii="黑体" w:hAnsi="黑体" w:eastAsia="黑体" w:cs="黑体"/>
          <w:b/>
          <w:bCs/>
          <w:spacing w:val="-1"/>
          <w:sz w:val="32"/>
          <w:szCs w:val="32"/>
        </w:rPr>
        <w:t>奖励程序</w:t>
      </w:r>
    </w:p>
    <w:p>
      <w:pPr>
        <w:pStyle w:val="2"/>
        <w:spacing w:line="290" w:lineRule="auto"/>
      </w:pPr>
    </w:p>
    <w:p>
      <w:pPr>
        <w:spacing w:before="104" w:line="621" w:lineRule="exact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17"/>
          <w:position w:val="22"/>
          <w:sz w:val="32"/>
          <w:szCs w:val="32"/>
        </w:rPr>
        <w:t>第十二条</w:t>
      </w:r>
      <w:r>
        <w:rPr>
          <w:rFonts w:ascii="黑体" w:hAnsi="黑体" w:eastAsia="黑体" w:cs="黑体"/>
          <w:spacing w:val="17"/>
          <w:position w:val="2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7"/>
          <w:position w:val="22"/>
          <w:sz w:val="32"/>
          <w:szCs w:val="32"/>
        </w:rPr>
        <w:t>举报奖励资金由处理举报的县级及以上医疗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保障行政部门负责发放。</w:t>
      </w:r>
    </w:p>
    <w:p>
      <w:pPr>
        <w:spacing w:before="214" w:line="602" w:lineRule="exact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17"/>
          <w:position w:val="20"/>
          <w:sz w:val="32"/>
          <w:szCs w:val="32"/>
        </w:rPr>
        <w:t>第十三条</w:t>
      </w:r>
      <w:r>
        <w:rPr>
          <w:rFonts w:ascii="黑体" w:hAnsi="黑体" w:eastAsia="黑体" w:cs="黑体"/>
          <w:spacing w:val="17"/>
          <w:position w:val="2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7"/>
          <w:position w:val="20"/>
          <w:sz w:val="32"/>
          <w:szCs w:val="32"/>
        </w:rPr>
        <w:t>医疗保障行政部门在举报案件办结后15个工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作日内，通知符合奖励条件的举报人领取奖金。</w:t>
      </w:r>
    </w:p>
    <w:p>
      <w:pPr>
        <w:spacing w:before="233" w:line="348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22"/>
          <w:sz w:val="32"/>
          <w:szCs w:val="32"/>
        </w:rPr>
        <w:t>第十四条</w:t>
      </w:r>
      <w:r>
        <w:rPr>
          <w:rFonts w:ascii="黑体" w:hAnsi="黑体" w:eastAsia="黑体" w:cs="黑体"/>
          <w:spacing w:val="2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22"/>
          <w:sz w:val="32"/>
          <w:szCs w:val="32"/>
        </w:rPr>
        <w:t>医疗保障行政部门要规范审批权限和程序，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及时兑付奖金。对符合奖励条件的，及时提出奖励对象和奖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励金额建议。举报奖励金额超过5000元的，通过集体审议研 </w:t>
      </w:r>
      <w:r>
        <w:rPr>
          <w:rFonts w:ascii="仿宋" w:hAnsi="仿宋" w:eastAsia="仿宋" w:cs="仿宋"/>
          <w:spacing w:val="11"/>
          <w:sz w:val="32"/>
          <w:szCs w:val="32"/>
        </w:rPr>
        <w:t>究决定。填写《举报违法违规使用医疗保障基金奖励审批表》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(见附件1),按照权限和程序审批后，向举报人发出《举报违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7"/>
          <w:sz w:val="32"/>
          <w:szCs w:val="32"/>
        </w:rPr>
        <w:t>法违规使用医疗保障基金领奖通知书》(见附件2),通知举报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人到指定地点办理领奖手续。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10" w:type="default"/>
          <w:pgSz w:w="12430" w:h="17220"/>
          <w:pgMar w:top="1463" w:right="1750" w:bottom="2072" w:left="1739" w:header="0" w:footer="1759" w:gutter="0"/>
          <w:cols w:space="720" w:num="1"/>
        </w:sectPr>
      </w:pPr>
    </w:p>
    <w:p>
      <w:pPr>
        <w:pStyle w:val="2"/>
        <w:spacing w:line="454" w:lineRule="auto"/>
      </w:pPr>
    </w:p>
    <w:p>
      <w:pPr>
        <w:spacing w:before="104" w:line="358" w:lineRule="auto"/>
        <w:ind w:right="136" w:firstLine="66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18"/>
          <w:sz w:val="32"/>
          <w:szCs w:val="32"/>
        </w:rPr>
        <w:t>第十五条</w:t>
      </w:r>
      <w:r>
        <w:rPr>
          <w:rFonts w:ascii="黑体" w:hAnsi="黑体" w:eastAsia="黑体" w:cs="黑体"/>
          <w:spacing w:val="1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8"/>
          <w:sz w:val="32"/>
          <w:szCs w:val="32"/>
        </w:rPr>
        <w:t>举报人应当在收到《举报违法</w:t>
      </w:r>
      <w:r>
        <w:rPr>
          <w:rFonts w:ascii="仿宋" w:hAnsi="仿宋" w:eastAsia="仿宋" w:cs="仿宋"/>
          <w:spacing w:val="17"/>
          <w:sz w:val="32"/>
          <w:szCs w:val="32"/>
        </w:rPr>
        <w:t>违规使用医疗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4"/>
          <w:sz w:val="32"/>
          <w:szCs w:val="32"/>
        </w:rPr>
        <w:t>保障基金领奖通知书》之日起2个月内，凭本人有</w:t>
      </w:r>
      <w:r>
        <w:rPr>
          <w:rFonts w:ascii="仿宋" w:hAnsi="仿宋" w:eastAsia="仿宋" w:cs="仿宋"/>
          <w:spacing w:val="23"/>
          <w:sz w:val="32"/>
          <w:szCs w:val="32"/>
        </w:rPr>
        <w:t>效身份证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</w:rPr>
        <w:t>明、开户银行账号到医疗保障行政部门指定</w:t>
      </w:r>
      <w:r>
        <w:rPr>
          <w:rFonts w:ascii="仿宋" w:hAnsi="仿宋" w:eastAsia="仿宋" w:cs="仿宋"/>
          <w:spacing w:val="17"/>
          <w:sz w:val="32"/>
          <w:szCs w:val="32"/>
        </w:rPr>
        <w:t>的地点办理奖金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领取手续。委托他人代领的，受托人须同时持有举报人授权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委托书、举报人和受托人的有效身份证明。</w:t>
      </w:r>
    </w:p>
    <w:p>
      <w:pPr>
        <w:spacing w:before="285" w:line="222" w:lineRule="auto"/>
        <w:ind w:left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举报人逾期未领取奖励的，视为主动放弃。</w:t>
      </w:r>
    </w:p>
    <w:p>
      <w:pPr>
        <w:spacing w:before="224" w:line="617" w:lineRule="exact"/>
        <w:ind w:left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position w:val="22"/>
          <w:sz w:val="32"/>
          <w:szCs w:val="32"/>
        </w:rPr>
        <w:t>联名举报的举报人应当推举一名代表人领取奖励，内部</w:t>
      </w:r>
    </w:p>
    <w:p>
      <w:pPr>
        <w:spacing w:before="2" w:line="220" w:lineRule="auto"/>
        <w:ind w:left="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自行分配。</w:t>
      </w:r>
    </w:p>
    <w:p>
      <w:pPr>
        <w:spacing w:before="245" w:line="358" w:lineRule="auto"/>
        <w:ind w:firstLine="66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10"/>
          <w:sz w:val="32"/>
          <w:szCs w:val="32"/>
        </w:rPr>
        <w:t>第十六条</w:t>
      </w:r>
      <w:r>
        <w:rPr>
          <w:rFonts w:ascii="黑体" w:hAnsi="黑体" w:eastAsia="黑体" w:cs="黑体"/>
          <w:spacing w:val="1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举报人或者其受托人/代表人办理奖金领取手 </w:t>
      </w:r>
      <w:r>
        <w:rPr>
          <w:rFonts w:ascii="仿宋" w:hAnsi="仿宋" w:eastAsia="仿宋" w:cs="仿宋"/>
          <w:spacing w:val="11"/>
          <w:sz w:val="32"/>
          <w:szCs w:val="32"/>
        </w:rPr>
        <w:t>续时，应当在《举报违法违规使用医疗保障基金奖金确认书》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4"/>
          <w:sz w:val="32"/>
          <w:szCs w:val="32"/>
        </w:rPr>
        <w:t>(见附件3)上签名、捺指印，并注明居民身份证或者其他有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效证件的号码，提供领取奖金的开户银行名称及银行账号。</w:t>
      </w:r>
    </w:p>
    <w:p>
      <w:pPr>
        <w:spacing w:before="246" w:line="624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10"/>
          <w:position w:val="22"/>
          <w:sz w:val="32"/>
          <w:szCs w:val="32"/>
        </w:rPr>
        <w:t>第十七条</w:t>
      </w:r>
      <w:r>
        <w:rPr>
          <w:rFonts w:ascii="黑体" w:hAnsi="黑体" w:eastAsia="黑体" w:cs="黑体"/>
          <w:spacing w:val="10"/>
          <w:position w:val="2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0"/>
          <w:position w:val="22"/>
          <w:sz w:val="32"/>
          <w:szCs w:val="32"/>
        </w:rPr>
        <w:t>医疗保障行政部门应当开辟便捷的兑付渠道，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便于举报人领取举报奖励资金。</w:t>
      </w:r>
    </w:p>
    <w:p>
      <w:pPr>
        <w:spacing w:before="225" w:line="628" w:lineRule="exact"/>
        <w:ind w:left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0"/>
          <w:position w:val="22"/>
          <w:sz w:val="32"/>
          <w:szCs w:val="32"/>
        </w:rPr>
        <w:t>举报奖励资金原则上应当使用非现金的方式兑付，</w:t>
      </w:r>
      <w:r>
        <w:rPr>
          <w:rFonts w:ascii="仿宋" w:hAnsi="仿宋" w:eastAsia="仿宋" w:cs="仿宋"/>
          <w:spacing w:val="19"/>
          <w:position w:val="22"/>
          <w:sz w:val="32"/>
          <w:szCs w:val="32"/>
        </w:rPr>
        <w:t>按国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库集中支付规定办理。</w:t>
      </w:r>
    </w:p>
    <w:p>
      <w:pPr>
        <w:spacing w:before="247" w:line="357" w:lineRule="auto"/>
        <w:ind w:right="135" w:firstLine="66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12"/>
          <w:sz w:val="32"/>
          <w:szCs w:val="32"/>
        </w:rPr>
        <w:t>第十八条</w:t>
      </w:r>
      <w:r>
        <w:rPr>
          <w:rFonts w:ascii="黑体" w:hAnsi="黑体" w:eastAsia="黑体" w:cs="黑体"/>
          <w:spacing w:val="7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2"/>
          <w:sz w:val="32"/>
          <w:szCs w:val="32"/>
        </w:rPr>
        <w:t>《举报违法违规使用医疗保障基金奖励审批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表》《举报违法违规使用医疗保障基金领奖通知书》《举报违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</w:rPr>
        <w:t>法违规使用医疗保障基金奖金确认书》和委托人的授权委托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</w:rPr>
        <w:t>书等材料由医疗保障行政部门按照行政执法档案管理有关要</w:t>
      </w:r>
    </w:p>
    <w:p>
      <w:pPr>
        <w:spacing w:before="1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求妥善保存。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footerReference r:id="rId11" w:type="default"/>
          <w:pgSz w:w="12160" w:h="17020"/>
          <w:pgMar w:top="1446" w:right="1739" w:bottom="1824" w:left="1479" w:header="0" w:footer="1507" w:gutter="0"/>
          <w:cols w:space="720" w:num="1"/>
        </w:sectPr>
      </w:pPr>
    </w:p>
    <w:p>
      <w:pPr>
        <w:spacing w:before="313" w:line="221" w:lineRule="auto"/>
        <w:ind w:left="31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第五章</w:t>
      </w:r>
      <w:r>
        <w:rPr>
          <w:rFonts w:ascii="黑体" w:hAnsi="黑体" w:eastAsia="黑体" w:cs="黑体"/>
          <w:spacing w:val="11"/>
          <w:sz w:val="32"/>
          <w:szCs w:val="32"/>
        </w:rPr>
        <w:t xml:space="preserve">  </w:t>
      </w: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责任追究</w:t>
      </w:r>
    </w:p>
    <w:p>
      <w:pPr>
        <w:pStyle w:val="2"/>
        <w:spacing w:line="275" w:lineRule="auto"/>
      </w:pPr>
    </w:p>
    <w:p>
      <w:pPr>
        <w:spacing w:before="104" w:line="346" w:lineRule="auto"/>
        <w:ind w:right="13" w:firstLine="65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15"/>
          <w:sz w:val="32"/>
          <w:szCs w:val="32"/>
        </w:rPr>
        <w:t>第十九条</w:t>
      </w:r>
      <w:r>
        <w:rPr>
          <w:rFonts w:ascii="黑体" w:hAnsi="黑体" w:eastAsia="黑体" w:cs="黑体"/>
          <w:spacing w:val="4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5"/>
          <w:sz w:val="32"/>
          <w:szCs w:val="32"/>
        </w:rPr>
        <w:t>医疗保障行政部门发放举报奖励资金时，应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当严格审核。发现通过伪造材料、隐瞒事实等方</w:t>
      </w:r>
      <w:r>
        <w:rPr>
          <w:rFonts w:ascii="仿宋" w:hAnsi="仿宋" w:eastAsia="仿宋" w:cs="仿宋"/>
          <w:spacing w:val="16"/>
          <w:sz w:val="32"/>
          <w:szCs w:val="32"/>
        </w:rPr>
        <w:t>式骗取举报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</w:rPr>
        <w:t>奖励，或者存在其他不符合领取奖励的情形，发放奖励的医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</w:rPr>
        <w:t>疗保障行政部门查实后有权收回举报奖励，并依法追究</w:t>
      </w:r>
      <w:r>
        <w:rPr>
          <w:rFonts w:ascii="仿宋" w:hAnsi="仿宋" w:eastAsia="仿宋" w:cs="仿宋"/>
          <w:spacing w:val="17"/>
          <w:sz w:val="32"/>
          <w:szCs w:val="32"/>
        </w:rPr>
        <w:t>当事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人相应责任。</w:t>
      </w:r>
    </w:p>
    <w:p>
      <w:pPr>
        <w:spacing w:before="222" w:line="347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17"/>
          <w:sz w:val="32"/>
          <w:szCs w:val="32"/>
        </w:rPr>
        <w:t>第二十条</w:t>
      </w:r>
      <w:r>
        <w:rPr>
          <w:rFonts w:ascii="黑体" w:hAnsi="黑体" w:eastAsia="黑体" w:cs="黑体"/>
          <w:spacing w:val="1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7"/>
          <w:sz w:val="32"/>
          <w:szCs w:val="32"/>
        </w:rPr>
        <w:t>医疗保障行政部门应当依法保护举报人合法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</w:rPr>
        <w:t>权益，不得泄露举报人相关信息。因泄露举报人相关信息损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害举报人利益的，按相关规定处理。</w:t>
      </w:r>
    </w:p>
    <w:p>
      <w:pPr>
        <w:spacing w:before="224" w:line="579" w:lineRule="exact"/>
        <w:ind w:right="1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17"/>
          <w:position w:val="19"/>
          <w:sz w:val="32"/>
          <w:szCs w:val="32"/>
        </w:rPr>
        <w:t>第二十一条</w:t>
      </w:r>
      <w:r>
        <w:rPr>
          <w:rFonts w:ascii="黑体" w:hAnsi="黑体" w:eastAsia="黑体" w:cs="黑体"/>
          <w:spacing w:val="17"/>
          <w:position w:val="1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7"/>
          <w:position w:val="19"/>
          <w:sz w:val="32"/>
          <w:szCs w:val="32"/>
        </w:rPr>
        <w:t>举报人故意捏造事实诬告他人，或者弄虚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作假骗取奖励，依法承担相应责任。</w:t>
      </w:r>
    </w:p>
    <w:p>
      <w:pPr>
        <w:spacing w:before="216" w:line="348" w:lineRule="auto"/>
        <w:ind w:right="17" w:firstLine="65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17"/>
          <w:sz w:val="32"/>
          <w:szCs w:val="32"/>
        </w:rPr>
        <w:t>第二十二条</w:t>
      </w:r>
      <w:r>
        <w:rPr>
          <w:rFonts w:ascii="黑体" w:hAnsi="黑体" w:eastAsia="黑体" w:cs="黑体"/>
          <w:spacing w:val="1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7"/>
          <w:sz w:val="32"/>
          <w:szCs w:val="32"/>
        </w:rPr>
        <w:t>医疗保障部门工作人员与举报人串通，骗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</w:rPr>
        <w:t>取举报奖励资金的，按相关规定处理；涉嫌</w:t>
      </w:r>
      <w:r>
        <w:rPr>
          <w:rFonts w:ascii="仿宋" w:hAnsi="仿宋" w:eastAsia="仿宋" w:cs="仿宋"/>
          <w:spacing w:val="17"/>
          <w:sz w:val="32"/>
          <w:szCs w:val="32"/>
        </w:rPr>
        <w:t>犯罪的，依法移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送司法机关。</w:t>
      </w:r>
    </w:p>
    <w:p>
      <w:pPr>
        <w:pStyle w:val="2"/>
        <w:spacing w:line="284" w:lineRule="auto"/>
      </w:pPr>
    </w:p>
    <w:p>
      <w:pPr>
        <w:spacing w:before="105" w:line="222" w:lineRule="auto"/>
        <w:ind w:left="326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第六章</w:t>
      </w:r>
      <w:r>
        <w:rPr>
          <w:rFonts w:ascii="黑体" w:hAnsi="黑体" w:eastAsia="黑体" w:cs="黑体"/>
          <w:spacing w:val="8"/>
          <w:sz w:val="32"/>
          <w:szCs w:val="32"/>
        </w:rPr>
        <w:t xml:space="preserve">  </w:t>
      </w: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附</w:t>
      </w:r>
      <w:r>
        <w:rPr>
          <w:rFonts w:ascii="黑体" w:hAnsi="黑体" w:eastAsia="黑体" w:cs="黑体"/>
          <w:spacing w:val="15"/>
          <w:sz w:val="32"/>
          <w:szCs w:val="32"/>
        </w:rPr>
        <w:t xml:space="preserve">  </w:t>
      </w: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则</w:t>
      </w:r>
    </w:p>
    <w:p>
      <w:pPr>
        <w:pStyle w:val="2"/>
        <w:spacing w:line="300" w:lineRule="auto"/>
      </w:pPr>
    </w:p>
    <w:p>
      <w:pPr>
        <w:spacing w:before="104" w:line="573" w:lineRule="exact"/>
        <w:ind w:right="43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16"/>
          <w:position w:val="18"/>
          <w:sz w:val="32"/>
          <w:szCs w:val="32"/>
        </w:rPr>
        <w:t>第二十三条</w:t>
      </w:r>
      <w:r>
        <w:rPr>
          <w:rFonts w:ascii="黑体" w:hAnsi="黑体" w:eastAsia="黑体" w:cs="黑体"/>
          <w:spacing w:val="16"/>
          <w:position w:val="1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6"/>
          <w:position w:val="18"/>
          <w:sz w:val="32"/>
          <w:szCs w:val="32"/>
        </w:rPr>
        <w:t>本细则由济宁市医疗保障局、济宁市财政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局负责解释。</w:t>
      </w:r>
    </w:p>
    <w:p>
      <w:pPr>
        <w:spacing w:before="201" w:line="589" w:lineRule="exact"/>
        <w:ind w:right="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30"/>
          <w:position w:val="19"/>
          <w:sz w:val="32"/>
          <w:szCs w:val="32"/>
        </w:rPr>
        <w:t>第二十四条</w:t>
      </w:r>
      <w:r>
        <w:rPr>
          <w:rFonts w:ascii="黑体" w:hAnsi="黑体" w:eastAsia="黑体" w:cs="黑体"/>
          <w:spacing w:val="30"/>
          <w:position w:val="1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0"/>
          <w:position w:val="19"/>
          <w:sz w:val="32"/>
          <w:szCs w:val="32"/>
        </w:rPr>
        <w:t>各县(市、区)医保、财政部门可根据本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细则，对具体奖励标准、奖励程序等作出具体规定。</w:t>
      </w:r>
    </w:p>
    <w:p>
      <w:pPr>
        <w:spacing w:before="209" w:line="587" w:lineRule="exact"/>
        <w:ind w:right="27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16"/>
          <w:position w:val="19"/>
          <w:sz w:val="32"/>
          <w:szCs w:val="32"/>
        </w:rPr>
        <w:t>第二十五条</w:t>
      </w:r>
      <w:r>
        <w:rPr>
          <w:rFonts w:ascii="黑体" w:hAnsi="黑体" w:eastAsia="黑体" w:cs="黑体"/>
          <w:spacing w:val="16"/>
          <w:position w:val="1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6"/>
          <w:position w:val="19"/>
          <w:sz w:val="32"/>
          <w:szCs w:val="32"/>
        </w:rPr>
        <w:t>本细则自印发之日起施行，有效期</w:t>
      </w:r>
      <w:r>
        <w:rPr>
          <w:rFonts w:ascii="仿宋" w:hAnsi="仿宋" w:eastAsia="仿宋" w:cs="仿宋"/>
          <w:spacing w:val="15"/>
          <w:position w:val="19"/>
          <w:sz w:val="32"/>
          <w:szCs w:val="32"/>
        </w:rPr>
        <w:t>至2028</w:t>
      </w:r>
    </w:p>
    <w:p>
      <w:pPr>
        <w:spacing w:before="1" w:line="218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9"/>
          <w:sz w:val="32"/>
          <w:szCs w:val="32"/>
        </w:rPr>
        <w:t>年3月19日。《关于转发&lt;山东省打击欺诈骗取医疗保</w:t>
      </w:r>
      <w:r>
        <w:rPr>
          <w:rFonts w:ascii="仿宋" w:hAnsi="仿宋" w:eastAsia="仿宋" w:cs="仿宋"/>
          <w:spacing w:val="28"/>
          <w:sz w:val="32"/>
          <w:szCs w:val="32"/>
        </w:rPr>
        <w:t>障基</w:t>
      </w:r>
    </w:p>
    <w:p>
      <w:pPr>
        <w:spacing w:line="218" w:lineRule="auto"/>
        <w:rPr>
          <w:rFonts w:ascii="仿宋" w:hAnsi="仿宋" w:eastAsia="仿宋" w:cs="仿宋"/>
          <w:sz w:val="32"/>
          <w:szCs w:val="32"/>
        </w:rPr>
        <w:sectPr>
          <w:footerReference r:id="rId12" w:type="default"/>
          <w:pgSz w:w="11910" w:h="16850"/>
          <w:pgMar w:top="1432" w:right="1542" w:bottom="1924" w:left="1559" w:header="0" w:footer="1607" w:gutter="0"/>
          <w:cols w:space="720" w:num="1"/>
        </w:sectPr>
      </w:pPr>
    </w:p>
    <w:p>
      <w:pPr>
        <w:pStyle w:val="2"/>
        <w:spacing w:line="323" w:lineRule="auto"/>
      </w:pPr>
    </w:p>
    <w:p>
      <w:pPr>
        <w:spacing w:before="101" w:line="58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position w:val="20"/>
          <w:sz w:val="31"/>
          <w:szCs w:val="31"/>
        </w:rPr>
        <w:t>金行为举报奖励实施细则〉的通知》</w:t>
      </w:r>
      <w:r>
        <w:rPr>
          <w:rFonts w:ascii="仿宋" w:hAnsi="仿宋" w:eastAsia="仿宋" w:cs="仿宋"/>
          <w:spacing w:val="156"/>
          <w:position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position w:val="20"/>
          <w:sz w:val="31"/>
          <w:szCs w:val="31"/>
        </w:rPr>
        <w:t>(济医保发〔2021〕10</w:t>
      </w:r>
    </w:p>
    <w:p>
      <w:pPr>
        <w:spacing w:before="1" w:line="223" w:lineRule="auto"/>
        <w:ind w:lef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号)同步废止。</w:t>
      </w:r>
    </w:p>
    <w:p>
      <w:pPr>
        <w:pStyle w:val="2"/>
        <w:spacing w:line="241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spacing w:before="101" w:line="348" w:lineRule="auto"/>
        <w:ind w:left="1599" w:right="521" w:hanging="9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附件：1.举报违法违规使用医疗保障基金奖励审批表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2.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举报违法违规使用医疗保障基金领奖通知书</w:t>
      </w:r>
    </w:p>
    <w:p>
      <w:pPr>
        <w:spacing w:before="1" w:line="220" w:lineRule="auto"/>
        <w:ind w:left="1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3.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举报违法违规使用医疗保障基金奖金确认书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2070" w:h="16960"/>
          <w:pgMar w:top="1441" w:right="1782" w:bottom="1948" w:left="1490" w:header="0" w:footer="1639" w:gutter="0"/>
          <w:cols w:space="720" w:num="1"/>
        </w:sectPr>
      </w:pPr>
    </w:p>
    <w:p>
      <w:pPr>
        <w:spacing w:before="66" w:line="224" w:lineRule="auto"/>
        <w:ind w:left="3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附件1</w:t>
      </w:r>
    </w:p>
    <w:p>
      <w:pPr>
        <w:spacing w:before="328" w:line="219" w:lineRule="auto"/>
        <w:ind w:left="33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7"/>
          <w:sz w:val="45"/>
          <w:szCs w:val="45"/>
        </w:rPr>
        <w:t>举报违法违规使用医疗保障基金奖励审批表</w:t>
      </w:r>
    </w:p>
    <w:p>
      <w:pPr>
        <w:spacing w:before="276" w:line="224" w:lineRule="auto"/>
        <w:ind w:left="646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2"/>
          <w:sz w:val="25"/>
          <w:szCs w:val="25"/>
        </w:rPr>
        <w:t>编</w:t>
      </w:r>
      <w:r>
        <w:rPr>
          <w:rFonts w:ascii="仿宋" w:hAnsi="仿宋" w:eastAsia="仿宋" w:cs="仿宋"/>
          <w:spacing w:val="1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2"/>
          <w:sz w:val="25"/>
          <w:szCs w:val="25"/>
        </w:rPr>
        <w:t>号 ：</w:t>
      </w:r>
    </w:p>
    <w:p>
      <w:pPr>
        <w:spacing w:line="112" w:lineRule="exact"/>
      </w:pPr>
    </w:p>
    <w:tbl>
      <w:tblPr>
        <w:tblStyle w:val="5"/>
        <w:tblW w:w="90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2"/>
        <w:gridCol w:w="2078"/>
        <w:gridCol w:w="2387"/>
        <w:gridCol w:w="20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2512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545"/>
            </w:pPr>
            <w:r>
              <w:rPr>
                <w:spacing w:val="7"/>
              </w:rPr>
              <w:t>举报人姓名</w:t>
            </w: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vAlign w:val="top"/>
          </w:tcPr>
          <w:p>
            <w:pPr>
              <w:pStyle w:val="6"/>
              <w:spacing w:before="284" w:line="242" w:lineRule="auto"/>
              <w:ind w:left="205" w:right="191"/>
            </w:pPr>
            <w:r>
              <w:rPr>
                <w:spacing w:val="1"/>
              </w:rPr>
              <w:t>身份证号码或其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他身份识别信息</w:t>
            </w:r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512" w:type="dxa"/>
            <w:vAlign w:val="top"/>
          </w:tcPr>
          <w:p>
            <w:pPr>
              <w:pStyle w:val="6"/>
              <w:spacing w:before="224" w:line="221" w:lineRule="auto"/>
              <w:ind w:left="685"/>
            </w:pPr>
            <w:r>
              <w:rPr>
                <w:spacing w:val="2"/>
              </w:rPr>
              <w:t>联系方式</w:t>
            </w: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vAlign w:val="top"/>
          </w:tcPr>
          <w:p>
            <w:pPr>
              <w:pStyle w:val="6"/>
              <w:spacing w:before="223" w:line="220" w:lineRule="auto"/>
              <w:ind w:left="625"/>
            </w:pPr>
            <w:r>
              <w:rPr>
                <w:spacing w:val="4"/>
              </w:rPr>
              <w:t>立案日期</w:t>
            </w:r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512" w:type="dxa"/>
            <w:vAlign w:val="top"/>
          </w:tcPr>
          <w:p>
            <w:pPr>
              <w:pStyle w:val="6"/>
              <w:spacing w:before="204" w:line="220" w:lineRule="auto"/>
              <w:ind w:left="685"/>
            </w:pPr>
            <w:r>
              <w:rPr>
                <w:spacing w:val="4"/>
              </w:rPr>
              <w:t>结案日期</w:t>
            </w: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vAlign w:val="top"/>
          </w:tcPr>
          <w:p>
            <w:pPr>
              <w:pStyle w:val="6"/>
              <w:spacing w:before="203" w:line="219" w:lineRule="auto"/>
              <w:ind w:left="345"/>
            </w:pPr>
            <w:r>
              <w:rPr>
                <w:spacing w:val="2"/>
              </w:rPr>
              <w:t>案件(宗)编号</w:t>
            </w:r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512" w:type="dxa"/>
            <w:vAlign w:val="top"/>
          </w:tcPr>
          <w:p>
            <w:pPr>
              <w:pStyle w:val="6"/>
              <w:spacing w:before="205" w:line="220" w:lineRule="auto"/>
              <w:ind w:left="825"/>
            </w:pPr>
            <w:r>
              <w:rPr>
                <w:spacing w:val="4"/>
              </w:rPr>
              <w:t>开户行</w:t>
            </w: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vAlign w:val="top"/>
          </w:tcPr>
          <w:p>
            <w:pPr>
              <w:pStyle w:val="6"/>
              <w:spacing w:before="206" w:line="221" w:lineRule="auto"/>
              <w:ind w:left="905"/>
            </w:pPr>
            <w:r>
              <w:rPr>
                <w:spacing w:val="8"/>
              </w:rPr>
              <w:t>账号</w:t>
            </w:r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2512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685"/>
            </w:pPr>
            <w:r>
              <w:rPr>
                <w:spacing w:val="3"/>
              </w:rPr>
              <w:t>举报内容</w:t>
            </w:r>
          </w:p>
        </w:tc>
        <w:tc>
          <w:tcPr>
            <w:tcW w:w="651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2512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405"/>
            </w:pPr>
            <w:r>
              <w:rPr>
                <w:spacing w:val="2"/>
              </w:rPr>
              <w:t>案件查处情况</w:t>
            </w:r>
          </w:p>
        </w:tc>
        <w:tc>
          <w:tcPr>
            <w:tcW w:w="651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</w:trPr>
        <w:tc>
          <w:tcPr>
            <w:tcW w:w="251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42" w:lineRule="auto"/>
              <w:ind w:left="685" w:right="398" w:hanging="280"/>
            </w:pPr>
            <w:r>
              <w:rPr>
                <w:spacing w:val="3"/>
              </w:rPr>
              <w:t>基金监管机构</w:t>
            </w:r>
            <w:r>
              <w:t xml:space="preserve"> </w:t>
            </w:r>
            <w:r>
              <w:rPr>
                <w:spacing w:val="3"/>
              </w:rPr>
              <w:t>奖励建议</w:t>
            </w:r>
          </w:p>
        </w:tc>
        <w:tc>
          <w:tcPr>
            <w:tcW w:w="6518" w:type="dxa"/>
            <w:gridSpan w:val="3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13"/>
            </w:pPr>
            <w:r>
              <w:t>经核查，举报人举报的违法违规使用医疗保障基</w:t>
            </w:r>
          </w:p>
          <w:p>
            <w:pPr>
              <w:pStyle w:val="6"/>
              <w:spacing w:before="59" w:line="244" w:lineRule="auto"/>
              <w:ind w:left="13" w:right="254"/>
            </w:pPr>
            <w:r>
              <w:rPr>
                <w:spacing w:val="-7"/>
              </w:rPr>
              <w:t>金行为属实，查实违法违规金额</w:t>
            </w:r>
            <w:r>
              <w:rPr>
                <w:spacing w:val="10"/>
              </w:rPr>
              <w:t xml:space="preserve">       </w:t>
            </w:r>
            <w:r>
              <w:rPr>
                <w:spacing w:val="-7"/>
              </w:rPr>
              <w:t>元。根据《</w:t>
            </w:r>
            <w:r>
              <w:rPr>
                <w:spacing w:val="1"/>
              </w:rPr>
              <w:t xml:space="preserve"> </w:t>
            </w:r>
            <w:r>
              <w:t>山东省违法违规使用医疗保障基金举报奖励实施</w:t>
            </w:r>
          </w:p>
          <w:p>
            <w:pPr>
              <w:pStyle w:val="6"/>
              <w:spacing w:before="59" w:line="219" w:lineRule="auto"/>
              <w:ind w:left="13"/>
            </w:pPr>
            <w:r>
              <w:rPr>
                <w:spacing w:val="-6"/>
              </w:rPr>
              <w:t>细则》</w:t>
            </w:r>
            <w:r>
              <w:rPr>
                <w:spacing w:val="119"/>
              </w:rPr>
              <w:t xml:space="preserve"> </w:t>
            </w:r>
            <w:r>
              <w:rPr>
                <w:u w:val="single" w:color="auto"/>
              </w:rPr>
              <w:t xml:space="preserve">   </w:t>
            </w:r>
            <w:r>
              <w:rPr>
                <w:spacing w:val="-140"/>
              </w:rPr>
              <w:t xml:space="preserve"> </w:t>
            </w:r>
            <w:r>
              <w:rPr>
                <w:spacing w:val="-6"/>
              </w:rPr>
              <w:t>规定，应按</w:t>
            </w:r>
            <w:r>
              <w:rPr>
                <w:spacing w:val="23"/>
                <w:u w:val="single" w:color="auto"/>
              </w:rPr>
              <w:t xml:space="preserve">    </w:t>
            </w:r>
            <w:r>
              <w:rPr>
                <w:spacing w:val="52"/>
              </w:rPr>
              <w:t xml:space="preserve"> </w:t>
            </w:r>
            <w:r>
              <w:rPr>
                <w:spacing w:val="-6"/>
              </w:rPr>
              <w:t>%给予奖励，建议奖励</w:t>
            </w:r>
          </w:p>
          <w:p>
            <w:pPr>
              <w:pStyle w:val="6"/>
              <w:spacing w:before="57" w:line="220" w:lineRule="auto"/>
              <w:ind w:left="13"/>
            </w:pPr>
            <w:r>
              <w:rPr>
                <w:spacing w:val="-3"/>
              </w:rPr>
              <w:t>金额</w:t>
            </w:r>
            <w:r>
              <w:rPr>
                <w:spacing w:val="10"/>
              </w:rPr>
              <w:t xml:space="preserve">   </w:t>
            </w:r>
            <w:r>
              <w:rPr>
                <w:spacing w:val="-3"/>
              </w:rPr>
              <w:t>元，大写</w:t>
            </w:r>
            <w:r>
              <w:rPr>
                <w:spacing w:val="2"/>
              </w:rPr>
              <w:t xml:space="preserve">         </w:t>
            </w:r>
            <w:r>
              <w:rPr>
                <w:spacing w:val="-3"/>
              </w:rPr>
              <w:t>元</w:t>
            </w:r>
            <w:r>
              <w:rPr>
                <w:spacing w:val="17"/>
              </w:rPr>
              <w:t xml:space="preserve">  </w:t>
            </w:r>
            <w:r>
              <w:rPr>
                <w:spacing w:val="-3"/>
              </w:rPr>
              <w:t>。</w:t>
            </w: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2" w:line="226" w:lineRule="auto"/>
              <w:ind w:left="13"/>
            </w:pPr>
            <w:r>
              <w:rPr>
                <w:spacing w:val="-19"/>
              </w:rPr>
              <w:t>经办人：</w:t>
            </w:r>
            <w:r>
              <w:rPr>
                <w:spacing w:val="14"/>
              </w:rPr>
              <w:t xml:space="preserve">        </w:t>
            </w:r>
            <w:r>
              <w:rPr>
                <w:spacing w:val="-19"/>
                <w:position w:val="-1"/>
              </w:rPr>
              <w:t xml:space="preserve">负责人：             </w:t>
            </w:r>
            <w:r>
              <w:rPr>
                <w:spacing w:val="-19"/>
                <w:position w:val="1"/>
              </w:rPr>
              <w:t>年</w:t>
            </w:r>
            <w:r>
              <w:rPr>
                <w:spacing w:val="24"/>
                <w:position w:val="1"/>
              </w:rPr>
              <w:t xml:space="preserve">  </w:t>
            </w:r>
            <w:r>
              <w:rPr>
                <w:spacing w:val="-19"/>
                <w:position w:val="1"/>
              </w:rPr>
              <w:t>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251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265"/>
            </w:pPr>
            <w:r>
              <w:rPr>
                <w:spacing w:val="2"/>
              </w:rPr>
              <w:t>局领导审批意见</w:t>
            </w:r>
          </w:p>
        </w:tc>
        <w:tc>
          <w:tcPr>
            <w:tcW w:w="6518" w:type="dxa"/>
            <w:gridSpan w:val="3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06" w:lineRule="auto"/>
              <w:ind w:left="4392"/>
            </w:pPr>
            <w:r>
              <w:rPr>
                <w:spacing w:val="-10"/>
              </w:rPr>
              <w:t>年</w:t>
            </w:r>
            <w:r>
              <w:rPr>
                <w:spacing w:val="16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30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>
      <w:pPr>
        <w:pStyle w:val="2"/>
      </w:pPr>
    </w:p>
    <w:p>
      <w:pPr>
        <w:sectPr>
          <w:footerReference r:id="rId14" w:type="default"/>
          <w:pgSz w:w="12450" w:h="17230"/>
          <w:pgMar w:top="1464" w:right="1804" w:bottom="1697" w:left="1534" w:header="0" w:footer="1418" w:gutter="0"/>
          <w:cols w:space="720" w:num="1"/>
        </w:sectPr>
      </w:pPr>
    </w:p>
    <w:p>
      <w:pPr>
        <w:spacing w:before="57" w:line="224" w:lineRule="auto"/>
        <w:ind w:left="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0"/>
          <w:sz w:val="28"/>
          <w:szCs w:val="28"/>
        </w:rPr>
        <w:t>附件2</w:t>
      </w:r>
    </w:p>
    <w:p>
      <w:pPr>
        <w:spacing w:before="338" w:line="219" w:lineRule="auto"/>
        <w:ind w:left="28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4"/>
          <w:sz w:val="45"/>
          <w:szCs w:val="45"/>
        </w:rPr>
        <w:t>举报违法违规使用医疗保障基金领奖通知书</w:t>
      </w:r>
    </w:p>
    <w:p>
      <w:pPr>
        <w:spacing w:before="277" w:line="224" w:lineRule="auto"/>
        <w:ind w:left="64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>编</w:t>
      </w:r>
      <w:r>
        <w:rPr>
          <w:rFonts w:ascii="仿宋" w:hAnsi="仿宋" w:eastAsia="仿宋" w:cs="仿宋"/>
          <w:spacing w:val="-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号</w:t>
      </w:r>
      <w:r>
        <w:rPr>
          <w:rFonts w:ascii="仿宋" w:hAnsi="仿宋" w:eastAsia="仿宋" w:cs="仿宋"/>
          <w:spacing w:val="-4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：</w:t>
      </w:r>
    </w:p>
    <w:p>
      <w:pPr>
        <w:tabs>
          <w:tab w:val="left" w:pos="1570"/>
        </w:tabs>
        <w:spacing w:before="244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u w:val="single" w:color="auto"/>
        </w:rPr>
        <w:tab/>
      </w:r>
      <w:r>
        <w:rPr>
          <w:rFonts w:ascii="宋体" w:hAnsi="宋体" w:eastAsia="宋体" w:cs="宋体"/>
          <w:spacing w:val="-1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同志：</w:t>
      </w:r>
    </w:p>
    <w:p>
      <w:pPr>
        <w:spacing w:before="284" w:line="348" w:lineRule="auto"/>
        <w:ind w:firstLine="6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3"/>
          <w:sz w:val="28"/>
          <w:szCs w:val="28"/>
        </w:rPr>
        <w:t>你于.</w:t>
      </w:r>
      <w:r>
        <w:rPr>
          <w:position w:val="-3"/>
          <w:sz w:val="28"/>
          <w:szCs w:val="28"/>
        </w:rPr>
        <w:drawing>
          <wp:inline distT="0" distB="0" distL="0" distR="0">
            <wp:extent cx="691515" cy="889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1681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-10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3"/>
          <w:sz w:val="28"/>
          <w:szCs w:val="28"/>
        </w:rPr>
        <w:t>年</w:t>
      </w:r>
      <w:r>
        <w:rPr>
          <w:rFonts w:ascii="仿宋" w:hAnsi="仿宋" w:eastAsia="仿宋" w:cs="仿宋"/>
          <w:spacing w:val="-66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</w:t>
      </w:r>
      <w:r>
        <w:rPr>
          <w:rFonts w:ascii="仿宋" w:hAnsi="仿宋" w:eastAsia="仿宋" w:cs="仿宋"/>
          <w:spacing w:val="-1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3"/>
          <w:sz w:val="28"/>
          <w:szCs w:val="28"/>
        </w:rPr>
        <w:t>月</w:t>
      </w:r>
      <w:r>
        <w:rPr>
          <w:rFonts w:ascii="宋体" w:hAnsi="宋体" w:eastAsia="宋体" w:cs="宋体"/>
          <w:spacing w:val="25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3"/>
          <w:sz w:val="28"/>
          <w:szCs w:val="28"/>
        </w:rPr>
        <w:t xml:space="preserve">日举报，经过立案调查，已依 </w:t>
      </w:r>
      <w:r>
        <w:rPr>
          <w:rFonts w:ascii="仿宋" w:hAnsi="仿宋" w:eastAsia="仿宋" w:cs="仿宋"/>
          <w:spacing w:val="2"/>
          <w:sz w:val="32"/>
          <w:szCs w:val="32"/>
        </w:rPr>
        <w:t>法作出处理，于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</w:t>
      </w:r>
      <w:r>
        <w:rPr>
          <w:rFonts w:ascii="仿宋" w:hAnsi="仿宋" w:eastAsia="仿宋" w:cs="仿宋"/>
          <w:spacing w:val="-1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年</w:t>
      </w:r>
      <w:r>
        <w:rPr>
          <w:rFonts w:ascii="仿宋" w:hAnsi="仿宋" w:eastAsia="仿宋" w:cs="仿宋"/>
          <w:spacing w:val="-1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spacing w:val="-14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"/>
          <w:sz w:val="32"/>
          <w:szCs w:val="32"/>
        </w:rPr>
        <w:t>月</w:t>
      </w:r>
      <w:r>
        <w:rPr>
          <w:rFonts w:ascii="宋体" w:hAnsi="宋体" w:eastAsia="宋体" w:cs="宋体"/>
          <w:spacing w:val="2"/>
          <w:sz w:val="32"/>
          <w:szCs w:val="32"/>
          <w:u w:val="single" w:color="auto"/>
        </w:rPr>
        <w:t xml:space="preserve">     </w:t>
      </w:r>
      <w:r>
        <w:rPr>
          <w:rFonts w:ascii="宋体" w:hAnsi="宋体" w:eastAsia="宋体" w:cs="宋体"/>
          <w:spacing w:val="-1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日将处理结果告知你，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并启动奖励程序。根据《山东省违法违规使用医疗保障基金举报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6"/>
          <w:sz w:val="28"/>
          <w:szCs w:val="28"/>
        </w:rPr>
        <w:t>奖励实施细则》的规定，我局决定对你的上述举报给</w:t>
      </w:r>
      <w:r>
        <w:rPr>
          <w:rFonts w:ascii="仿宋" w:hAnsi="仿宋" w:eastAsia="仿宋" w:cs="仿宋"/>
          <w:spacing w:val="35"/>
          <w:sz w:val="28"/>
          <w:szCs w:val="28"/>
        </w:rPr>
        <w:t>予</w:t>
      </w:r>
      <w:r>
        <w:rPr>
          <w:rFonts w:ascii="仿宋" w:hAnsi="仿宋" w:eastAsia="仿宋" w:cs="仿宋"/>
          <w:spacing w:val="-93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</w:t>
      </w:r>
      <w:r>
        <w:rPr>
          <w:rFonts w:ascii="仿宋" w:hAnsi="仿宋" w:eastAsia="仿宋" w:cs="仿宋"/>
          <w:spacing w:val="-1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5"/>
          <w:sz w:val="28"/>
          <w:szCs w:val="28"/>
        </w:rPr>
        <w:t>元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(大写</w:t>
      </w:r>
      <w:r>
        <w:rPr>
          <w:rFonts w:ascii="仿宋" w:hAnsi="仿宋" w:eastAsia="仿宋" w:cs="仿宋"/>
          <w:spacing w:val="-1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元)奖励。请自接到本通知书之日起2个月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 xml:space="preserve">内，携带本人居民身份证或其他有效身份证件、本通知书并提供 </w:t>
      </w:r>
      <w:r>
        <w:rPr>
          <w:rFonts w:ascii="仿宋" w:hAnsi="仿宋" w:eastAsia="仿宋" w:cs="仿宋"/>
          <w:spacing w:val="5"/>
          <w:sz w:val="32"/>
          <w:szCs w:val="32"/>
        </w:rPr>
        <w:t>开户银行账号到我局办理奖金领取手续；由受托人/代表人</w:t>
      </w:r>
      <w:r>
        <w:rPr>
          <w:rFonts w:ascii="仿宋" w:hAnsi="仿宋" w:eastAsia="仿宋" w:cs="仿宋"/>
          <w:spacing w:val="4"/>
          <w:sz w:val="32"/>
          <w:szCs w:val="32"/>
        </w:rPr>
        <w:t>办理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领取手续的，须另行提供全体举报人的书面委托书、受托人/代表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人的居民身份证或其他有效身份证件。</w:t>
      </w:r>
    </w:p>
    <w:p>
      <w:pPr>
        <w:spacing w:before="288" w:line="222" w:lineRule="auto"/>
        <w:ind w:left="6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无正当理由逾期未办理领取手续的，视为放弃领取奖励。</w:t>
      </w:r>
    </w:p>
    <w:p>
      <w:pPr>
        <w:spacing w:before="247" w:line="224" w:lineRule="auto"/>
        <w:ind w:left="6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sz w:val="28"/>
          <w:szCs w:val="28"/>
        </w:rPr>
        <w:t>联</w:t>
      </w:r>
      <w:r>
        <w:rPr>
          <w:rFonts w:ascii="仿宋" w:hAnsi="仿宋" w:eastAsia="仿宋" w:cs="仿宋"/>
          <w:spacing w:val="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系</w:t>
      </w:r>
      <w:r>
        <w:rPr>
          <w:rFonts w:ascii="仿宋" w:hAnsi="仿宋" w:eastAsia="仿宋" w:cs="仿宋"/>
          <w:spacing w:val="4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人</w:t>
      </w:r>
      <w:r>
        <w:rPr>
          <w:rFonts w:ascii="仿宋" w:hAnsi="仿宋" w:eastAsia="仿宋" w:cs="仿宋"/>
          <w:spacing w:val="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：</w:t>
      </w:r>
    </w:p>
    <w:p>
      <w:pPr>
        <w:spacing w:before="258" w:line="223" w:lineRule="auto"/>
        <w:ind w:left="6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6"/>
          <w:sz w:val="28"/>
          <w:szCs w:val="28"/>
        </w:rPr>
        <w:t>联系电话：</w:t>
      </w:r>
    </w:p>
    <w:p>
      <w:pPr>
        <w:pStyle w:val="2"/>
        <w:spacing w:line="249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spacing w:before="91" w:line="222" w:lineRule="auto"/>
        <w:ind w:left="65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sz w:val="28"/>
          <w:szCs w:val="28"/>
        </w:rPr>
        <w:t>年</w:t>
      </w:r>
      <w:r>
        <w:rPr>
          <w:rFonts w:ascii="仿宋" w:hAnsi="仿宋" w:eastAsia="仿宋" w:cs="仿宋"/>
          <w:spacing w:val="24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19"/>
          <w:sz w:val="28"/>
          <w:szCs w:val="28"/>
        </w:rPr>
        <w:t>月</w:t>
      </w:r>
      <w:r>
        <w:rPr>
          <w:rFonts w:ascii="仿宋" w:hAnsi="仿宋" w:eastAsia="仿宋" w:cs="仿宋"/>
          <w:spacing w:val="21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19"/>
          <w:sz w:val="28"/>
          <w:szCs w:val="28"/>
        </w:rPr>
        <w:t>日</w:t>
      </w:r>
    </w:p>
    <w:p>
      <w:pPr>
        <w:pStyle w:val="2"/>
        <w:spacing w:line="295" w:lineRule="auto"/>
      </w:pPr>
    </w:p>
    <w:p>
      <w:pPr>
        <w:pStyle w:val="2"/>
        <w:spacing w:line="295" w:lineRule="auto"/>
      </w:pPr>
    </w:p>
    <w:p>
      <w:pPr>
        <w:pStyle w:val="2"/>
        <w:spacing w:line="295" w:lineRule="auto"/>
      </w:pPr>
    </w:p>
    <w:p>
      <w:pPr>
        <w:pStyle w:val="2"/>
        <w:spacing w:line="295" w:lineRule="auto"/>
      </w:pPr>
    </w:p>
    <w:p>
      <w:pPr>
        <w:spacing w:before="92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6"/>
          <w:sz w:val="28"/>
          <w:szCs w:val="28"/>
        </w:rPr>
        <w:t>注：本通知书一式二联，第一联存入奖励档案，第二联交举报人。</w:t>
      </w:r>
    </w:p>
    <w:p>
      <w:pPr>
        <w:spacing w:line="219" w:lineRule="auto"/>
        <w:rPr>
          <w:rFonts w:ascii="仿宋" w:hAnsi="仿宋" w:eastAsia="仿宋" w:cs="仿宋"/>
          <w:sz w:val="28"/>
          <w:szCs w:val="28"/>
        </w:rPr>
        <w:sectPr>
          <w:footerReference r:id="rId15" w:type="default"/>
          <w:pgSz w:w="12090" w:h="16980"/>
          <w:pgMar w:top="1443" w:right="1619" w:bottom="1645" w:left="1449" w:header="0" w:footer="1327" w:gutter="0"/>
          <w:cols w:space="720" w:num="1"/>
        </w:sectPr>
      </w:pPr>
    </w:p>
    <w:p>
      <w:pPr>
        <w:spacing w:before="59" w:line="224" w:lineRule="auto"/>
        <w:ind w:left="9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1"/>
          <w:sz w:val="29"/>
          <w:szCs w:val="29"/>
        </w:rPr>
        <w:t>附件3</w:t>
      </w:r>
    </w:p>
    <w:p>
      <w:pPr>
        <w:spacing w:before="375" w:line="219" w:lineRule="auto"/>
        <w:ind w:left="38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5"/>
          <w:sz w:val="45"/>
          <w:szCs w:val="45"/>
        </w:rPr>
        <w:t>举报违法违规使用医疗保障基金奖金确认书</w:t>
      </w:r>
    </w:p>
    <w:p>
      <w:pPr>
        <w:spacing w:before="268" w:line="219" w:lineRule="auto"/>
        <w:ind w:left="6545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2"/>
          <w:sz w:val="27"/>
          <w:szCs w:val="27"/>
        </w:rPr>
        <w:t>编号：</w:t>
      </w:r>
    </w:p>
    <w:p>
      <w:pPr>
        <w:spacing w:line="93" w:lineRule="exact"/>
      </w:pPr>
    </w:p>
    <w:tbl>
      <w:tblPr>
        <w:tblStyle w:val="5"/>
        <w:tblW w:w="9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2867"/>
        <w:gridCol w:w="1578"/>
        <w:gridCol w:w="28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723" w:type="dxa"/>
            <w:vAlign w:val="top"/>
          </w:tcPr>
          <w:p>
            <w:pPr>
              <w:pStyle w:val="6"/>
              <w:spacing w:before="266" w:line="219" w:lineRule="auto"/>
              <w:ind w:left="315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案件编号</w:t>
            </w:r>
          </w:p>
        </w:tc>
        <w:tc>
          <w:tcPr>
            <w:tcW w:w="73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723" w:type="dxa"/>
            <w:vAlign w:val="top"/>
          </w:tcPr>
          <w:p>
            <w:pPr>
              <w:pStyle w:val="6"/>
              <w:spacing w:before="272" w:line="219" w:lineRule="auto"/>
              <w:ind w:left="31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案件名称</w:t>
            </w:r>
          </w:p>
        </w:tc>
        <w:tc>
          <w:tcPr>
            <w:tcW w:w="73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23" w:type="dxa"/>
            <w:vAlign w:val="top"/>
          </w:tcPr>
          <w:p>
            <w:pPr>
              <w:pStyle w:val="6"/>
              <w:spacing w:before="263" w:line="219" w:lineRule="auto"/>
              <w:ind w:left="315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案值金额</w:t>
            </w:r>
          </w:p>
        </w:tc>
        <w:tc>
          <w:tcPr>
            <w:tcW w:w="28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>
            <w:pPr>
              <w:pStyle w:val="6"/>
              <w:spacing w:before="263" w:line="219" w:lineRule="auto"/>
              <w:ind w:left="244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奖励金额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723" w:type="dxa"/>
            <w:vAlign w:val="top"/>
          </w:tcPr>
          <w:p>
            <w:pPr>
              <w:pStyle w:val="6"/>
              <w:spacing w:before="272" w:line="219" w:lineRule="auto"/>
              <w:ind w:left="44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举报人</w:t>
            </w:r>
          </w:p>
        </w:tc>
        <w:tc>
          <w:tcPr>
            <w:tcW w:w="28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>
            <w:pPr>
              <w:pStyle w:val="6"/>
              <w:spacing w:before="274" w:line="219" w:lineRule="auto"/>
              <w:ind w:left="24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证件号码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723" w:type="dxa"/>
            <w:vAlign w:val="top"/>
          </w:tcPr>
          <w:p>
            <w:pPr>
              <w:pStyle w:val="6"/>
              <w:spacing w:before="265" w:line="220" w:lineRule="auto"/>
              <w:ind w:left="31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开户银行</w:t>
            </w:r>
          </w:p>
        </w:tc>
        <w:tc>
          <w:tcPr>
            <w:tcW w:w="28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>
            <w:pPr>
              <w:pStyle w:val="6"/>
              <w:spacing w:before="265" w:line="220" w:lineRule="auto"/>
              <w:ind w:left="244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银行账号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9" w:hRule="atLeast"/>
        </w:trPr>
        <w:tc>
          <w:tcPr>
            <w:tcW w:w="9050" w:type="dxa"/>
            <w:gridSpan w:val="4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8384"/>
              </w:tabs>
              <w:spacing w:before="88" w:line="493" w:lineRule="auto"/>
              <w:ind w:left="15" w:right="655" w:firstLine="64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本人对举报违法违规使用医疗保障基金奖金</w:t>
            </w:r>
            <w:r>
              <w:rPr>
                <w:sz w:val="27"/>
                <w:szCs w:val="27"/>
                <w:u w:val="single" w:color="auto"/>
              </w:rPr>
              <w:t xml:space="preserve">    </w:t>
            </w:r>
            <w:r>
              <w:rPr>
                <w:sz w:val="27"/>
                <w:szCs w:val="27"/>
              </w:rPr>
              <w:t>元(大写</w:t>
            </w:r>
            <w:r>
              <w:rPr>
                <w:sz w:val="27"/>
                <w:szCs w:val="27"/>
                <w:u w:val="single" w:color="auto"/>
              </w:rPr>
              <w:tab/>
            </w:r>
            <w:r>
              <w:rPr>
                <w:sz w:val="27"/>
                <w:szCs w:val="27"/>
              </w:rPr>
              <w:t xml:space="preserve"> 元)予以确认，并同意医疗保障行政部门向本人提供的银行账号以转账</w:t>
            </w:r>
          </w:p>
          <w:p>
            <w:pPr>
              <w:pStyle w:val="6"/>
              <w:spacing w:line="219" w:lineRule="auto"/>
              <w:ind w:left="15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汇款方式发放奖励资金。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8" w:line="219" w:lineRule="auto"/>
              <w:ind w:left="565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举报人/受托人/代表人(签名、指印):</w:t>
            </w:r>
          </w:p>
          <w:p>
            <w:pPr>
              <w:pStyle w:val="6"/>
              <w:spacing w:before="271" w:line="219" w:lineRule="auto"/>
              <w:ind w:left="1554"/>
              <w:rPr>
                <w:sz w:val="27"/>
                <w:szCs w:val="27"/>
              </w:rPr>
            </w:pPr>
            <w:r>
              <w:rPr>
                <w:spacing w:val="9"/>
                <w:sz w:val="27"/>
                <w:szCs w:val="27"/>
              </w:rPr>
              <w:t>身份证或者其他有效证件号码；</w:t>
            </w: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8" w:line="195" w:lineRule="auto"/>
              <w:ind w:left="7514"/>
              <w:rPr>
                <w:sz w:val="27"/>
                <w:szCs w:val="27"/>
              </w:rPr>
            </w:pPr>
            <w:r>
              <w:rPr>
                <w:spacing w:val="-6"/>
                <w:sz w:val="27"/>
                <w:szCs w:val="27"/>
              </w:rPr>
              <w:t>月    日</w:t>
            </w:r>
          </w:p>
        </w:tc>
      </w:tr>
    </w:tbl>
    <w:p>
      <w:pPr>
        <w:pStyle w:val="2"/>
      </w:pPr>
    </w:p>
    <w:p>
      <w:pPr>
        <w:sectPr>
          <w:footerReference r:id="rId16" w:type="default"/>
          <w:pgSz w:w="11910" w:h="16850"/>
          <w:pgMar w:top="1382" w:right="1494" w:bottom="1524" w:left="1355" w:header="0" w:footer="1235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/>
    <w:p/>
    <w:tbl>
      <w:tblPr>
        <w:tblStyle w:val="5"/>
        <w:tblW w:w="886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9"/>
        <w:gridCol w:w="418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635" w:hRule="atLeast"/>
        </w:trPr>
        <w:tc>
          <w:tcPr>
            <w:tcW w:w="4689" w:type="dxa"/>
            <w:tcBorders>
              <w:top w:val="single" w:color="000000" w:sz="4" w:space="0"/>
              <w:bottom w:val="single" w:color="000000" w:sz="2" w:space="0"/>
            </w:tcBorders>
            <w:vAlign w:val="top"/>
          </w:tcPr>
          <w:p>
            <w:pPr>
              <w:spacing w:before="186" w:line="221" w:lineRule="auto"/>
              <w:ind w:left="3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4"/>
                <w:sz w:val="28"/>
                <w:szCs w:val="28"/>
              </w:rPr>
              <w:t>济宁市医疗保障局办公室</w:t>
            </w:r>
          </w:p>
        </w:tc>
        <w:tc>
          <w:tcPr>
            <w:tcW w:w="4180" w:type="dxa"/>
            <w:tcBorders>
              <w:top w:val="single" w:color="000000" w:sz="4" w:space="0"/>
              <w:bottom w:val="single" w:color="000000" w:sz="2" w:space="0"/>
            </w:tcBorders>
            <w:vAlign w:val="top"/>
          </w:tcPr>
          <w:p>
            <w:pPr>
              <w:spacing w:before="177" w:line="222" w:lineRule="auto"/>
              <w:ind w:left="11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1"/>
                <w:sz w:val="28"/>
                <w:szCs w:val="28"/>
              </w:rPr>
              <w:t>2023年9月5日印发</w:t>
            </w:r>
          </w:p>
        </w:tc>
      </w:tr>
    </w:tbl>
    <w:p>
      <w:pPr>
        <w:pStyle w:val="2"/>
      </w:pPr>
    </w:p>
    <w:sectPr>
      <w:footerReference r:id="rId17" w:type="default"/>
      <w:pgSz w:w="11910" w:h="16850"/>
      <w:pgMar w:top="1432" w:right="1640" w:bottom="400" w:left="1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29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8"/>
        <w:w w:val="93"/>
        <w:sz w:val="29"/>
        <w:szCs w:val="29"/>
      </w:rPr>
      <w:t>—</w:t>
    </w:r>
    <w:r>
      <w:rPr>
        <w:rFonts w:ascii="宋体" w:hAnsi="宋体" w:eastAsia="宋体" w:cs="宋体"/>
        <w:spacing w:val="53"/>
        <w:sz w:val="29"/>
        <w:szCs w:val="29"/>
      </w:rPr>
      <w:t xml:space="preserve"> </w:t>
    </w:r>
    <w:r>
      <w:rPr>
        <w:rFonts w:ascii="宋体" w:hAnsi="宋体" w:eastAsia="宋体" w:cs="宋体"/>
        <w:spacing w:val="-18"/>
        <w:w w:val="93"/>
        <w:sz w:val="29"/>
        <w:szCs w:val="29"/>
      </w:rPr>
      <w:t>2</w:t>
    </w:r>
    <w:r>
      <w:rPr>
        <w:rFonts w:ascii="宋体" w:hAnsi="宋体" w:eastAsia="宋体" w:cs="宋体"/>
        <w:spacing w:val="135"/>
        <w:sz w:val="29"/>
        <w:szCs w:val="29"/>
      </w:rPr>
      <w:t xml:space="preserve"> </w:t>
    </w:r>
    <w:r>
      <w:rPr>
        <w:rFonts w:ascii="宋体" w:hAnsi="宋体" w:eastAsia="宋体" w:cs="宋体"/>
        <w:spacing w:val="-18"/>
        <w:w w:val="93"/>
        <w:sz w:val="29"/>
        <w:szCs w:val="29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61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11</w:t>
    </w:r>
    <w:r>
      <w:rPr>
        <w:rFonts w:ascii="宋体" w:hAnsi="宋体" w:eastAsia="宋体" w:cs="宋体"/>
        <w:spacing w:val="16"/>
        <w:sz w:val="28"/>
        <w:szCs w:val="28"/>
      </w:rPr>
      <w:t xml:space="preserve">  </w:t>
    </w:r>
    <w:r>
      <w:rPr>
        <w:rFonts w:ascii="宋体" w:hAnsi="宋体" w:eastAsia="宋体" w:cs="宋体"/>
        <w:spacing w:val="-11"/>
        <w:w w:val="73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34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18"/>
        <w:sz w:val="32"/>
        <w:szCs w:val="32"/>
      </w:rPr>
      <w:t>—</w:t>
    </w:r>
    <w:r>
      <w:rPr>
        <w:rFonts w:ascii="宋体" w:hAnsi="宋体" w:eastAsia="宋体" w:cs="宋体"/>
        <w:spacing w:val="44"/>
        <w:sz w:val="32"/>
        <w:szCs w:val="32"/>
      </w:rPr>
      <w:t xml:space="preserve"> </w:t>
    </w:r>
    <w:r>
      <w:rPr>
        <w:rFonts w:ascii="宋体" w:hAnsi="宋体" w:eastAsia="宋体" w:cs="宋体"/>
        <w:spacing w:val="-18"/>
        <w:sz w:val="32"/>
        <w:szCs w:val="32"/>
      </w:rPr>
      <w:t>12</w:t>
    </w:r>
    <w:r>
      <w:rPr>
        <w:rFonts w:ascii="宋体" w:hAnsi="宋体" w:eastAsia="宋体" w:cs="宋体"/>
        <w:spacing w:val="36"/>
        <w:sz w:val="32"/>
        <w:szCs w:val="32"/>
      </w:rPr>
      <w:t xml:space="preserve"> </w:t>
    </w:r>
    <w:r>
      <w:rPr>
        <w:rFonts w:ascii="宋体" w:hAnsi="宋体" w:eastAsia="宋体" w:cs="宋体"/>
        <w:spacing w:val="-18"/>
        <w:sz w:val="32"/>
        <w:szCs w:val="32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4"/>
        <w:w w:val="89"/>
        <w:sz w:val="29"/>
        <w:szCs w:val="29"/>
      </w:rPr>
      <w:t>—</w:t>
    </w:r>
    <w:r>
      <w:rPr>
        <w:rFonts w:ascii="宋体" w:hAnsi="宋体" w:eastAsia="宋体" w:cs="宋体"/>
        <w:spacing w:val="60"/>
        <w:sz w:val="29"/>
        <w:szCs w:val="29"/>
      </w:rPr>
      <w:t xml:space="preserve"> </w:t>
    </w:r>
    <w:r>
      <w:rPr>
        <w:rFonts w:ascii="宋体" w:hAnsi="宋体" w:eastAsia="宋体" w:cs="宋体"/>
        <w:spacing w:val="-33"/>
        <w:w w:val="89"/>
        <w:sz w:val="29"/>
        <w:szCs w:val="29"/>
      </w:rPr>
      <w:t>13</w:t>
    </w:r>
    <w:r>
      <w:rPr>
        <w:rFonts w:ascii="宋体" w:hAnsi="宋体" w:eastAsia="宋体" w:cs="宋体"/>
        <w:spacing w:val="108"/>
        <w:sz w:val="29"/>
        <w:szCs w:val="29"/>
      </w:rPr>
      <w:t xml:space="preserve"> </w:t>
    </w:r>
    <w:r>
      <w:rPr>
        <w:rFonts w:ascii="宋体" w:hAnsi="宋体" w:eastAsia="宋体" w:cs="宋体"/>
        <w:spacing w:val="-8"/>
        <w:w w:val="89"/>
        <w:sz w:val="29"/>
        <w:szCs w:val="29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84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1"/>
        <w:w w:val="94"/>
        <w:sz w:val="31"/>
        <w:szCs w:val="31"/>
      </w:rPr>
      <w:t>—</w:t>
    </w:r>
    <w:r>
      <w:rPr>
        <w:rFonts w:ascii="宋体" w:hAnsi="宋体" w:eastAsia="宋体" w:cs="宋体"/>
        <w:spacing w:val="45"/>
        <w:sz w:val="31"/>
        <w:szCs w:val="31"/>
      </w:rPr>
      <w:t xml:space="preserve"> </w:t>
    </w:r>
    <w:r>
      <w:rPr>
        <w:rFonts w:ascii="宋体" w:hAnsi="宋体" w:eastAsia="宋体" w:cs="宋体"/>
        <w:spacing w:val="-21"/>
        <w:w w:val="94"/>
        <w:sz w:val="31"/>
        <w:szCs w:val="31"/>
      </w:rPr>
      <w:t>3</w:t>
    </w:r>
    <w:r>
      <w:rPr>
        <w:rFonts w:ascii="宋体" w:hAnsi="宋体" w:eastAsia="宋体" w:cs="宋体"/>
        <w:spacing w:val="148"/>
        <w:sz w:val="31"/>
        <w:szCs w:val="31"/>
      </w:rPr>
      <w:t xml:space="preserve"> </w:t>
    </w:r>
    <w:r>
      <w:rPr>
        <w:rFonts w:ascii="宋体" w:hAnsi="宋体" w:eastAsia="宋体" w:cs="宋体"/>
        <w:spacing w:val="-21"/>
        <w:w w:val="94"/>
        <w:sz w:val="31"/>
        <w:szCs w:val="31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4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—4</w:t>
    </w:r>
    <w:r>
      <w:rPr>
        <w:rFonts w:ascii="宋体" w:hAnsi="宋体" w:eastAsia="宋体" w:cs="宋体"/>
        <w:spacing w:val="40"/>
        <w:sz w:val="32"/>
        <w:szCs w:val="32"/>
      </w:rPr>
      <w:t xml:space="preserve">  </w:t>
    </w:r>
    <w:r>
      <w:rPr>
        <w:rFonts w:ascii="宋体" w:hAnsi="宋体" w:eastAsia="宋体" w:cs="宋体"/>
        <w:spacing w:val="-4"/>
        <w:sz w:val="32"/>
        <w:szCs w:val="32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764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23"/>
        <w:w w:val="97"/>
        <w:sz w:val="32"/>
        <w:szCs w:val="32"/>
      </w:rPr>
      <w:t>—</w:t>
    </w:r>
    <w:r>
      <w:rPr>
        <w:rFonts w:ascii="宋体" w:hAnsi="宋体" w:eastAsia="宋体" w:cs="宋体"/>
        <w:spacing w:val="33"/>
        <w:sz w:val="32"/>
        <w:szCs w:val="32"/>
      </w:rPr>
      <w:t xml:space="preserve"> </w:t>
    </w:r>
    <w:r>
      <w:rPr>
        <w:rFonts w:ascii="宋体" w:hAnsi="宋体" w:eastAsia="宋体" w:cs="宋体"/>
        <w:spacing w:val="-23"/>
        <w:w w:val="97"/>
        <w:sz w:val="32"/>
        <w:szCs w:val="32"/>
      </w:rPr>
      <w:t>5</w:t>
    </w:r>
    <w:r>
      <w:rPr>
        <w:rFonts w:ascii="宋体" w:hAnsi="宋体" w:eastAsia="宋体" w:cs="宋体"/>
        <w:spacing w:val="38"/>
        <w:sz w:val="32"/>
        <w:szCs w:val="32"/>
      </w:rPr>
      <w:t xml:space="preserve"> </w:t>
    </w:r>
    <w:r>
      <w:rPr>
        <w:rFonts w:ascii="宋体" w:hAnsi="宋体" w:eastAsia="宋体" w:cs="宋体"/>
        <w:spacing w:val="-23"/>
        <w:w w:val="97"/>
        <w:sz w:val="32"/>
        <w:szCs w:val="32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66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—6</w:t>
    </w:r>
    <w:r>
      <w:rPr>
        <w:rFonts w:ascii="宋体" w:hAnsi="宋体" w:eastAsia="宋体" w:cs="宋体"/>
        <w:spacing w:val="30"/>
        <w:sz w:val="32"/>
        <w:szCs w:val="32"/>
      </w:rPr>
      <w:t xml:space="preserve">  </w:t>
    </w:r>
    <w:r>
      <w:rPr>
        <w:rFonts w:ascii="宋体" w:hAnsi="宋体" w:eastAsia="宋体" w:cs="宋体"/>
        <w:spacing w:val="-4"/>
        <w:sz w:val="32"/>
        <w:szCs w:val="32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67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29"/>
        <w:sz w:val="32"/>
        <w:szCs w:val="32"/>
      </w:rPr>
      <w:t>—</w:t>
    </w:r>
    <w:r>
      <w:rPr>
        <w:rFonts w:ascii="宋体" w:hAnsi="宋体" w:eastAsia="宋体" w:cs="宋体"/>
        <w:spacing w:val="24"/>
        <w:sz w:val="32"/>
        <w:szCs w:val="32"/>
      </w:rPr>
      <w:t xml:space="preserve"> </w:t>
    </w:r>
    <w:r>
      <w:rPr>
        <w:rFonts w:ascii="宋体" w:hAnsi="宋体" w:eastAsia="宋体" w:cs="宋体"/>
        <w:spacing w:val="-29"/>
        <w:sz w:val="32"/>
        <w:szCs w:val="32"/>
      </w:rPr>
      <w:t>7 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2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—8</w:t>
    </w:r>
    <w:r>
      <w:rPr>
        <w:rFonts w:ascii="宋体" w:hAnsi="宋体" w:eastAsia="宋体" w:cs="宋体"/>
        <w:spacing w:val="30"/>
        <w:sz w:val="32"/>
        <w:szCs w:val="32"/>
      </w:rPr>
      <w:t xml:space="preserve">  </w:t>
    </w:r>
    <w:r>
      <w:rPr>
        <w:rFonts w:ascii="宋体" w:hAnsi="宋体" w:eastAsia="宋体" w:cs="宋体"/>
        <w:spacing w:val="-4"/>
        <w:sz w:val="32"/>
        <w:szCs w:val="32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58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19"/>
        <w:sz w:val="32"/>
        <w:szCs w:val="32"/>
      </w:rPr>
      <w:t>—</w:t>
    </w:r>
    <w:r>
      <w:rPr>
        <w:rFonts w:ascii="宋体" w:hAnsi="宋体" w:eastAsia="宋体" w:cs="宋体"/>
        <w:spacing w:val="22"/>
        <w:sz w:val="32"/>
        <w:szCs w:val="32"/>
      </w:rPr>
      <w:t xml:space="preserve"> </w:t>
    </w:r>
    <w:r>
      <w:rPr>
        <w:rFonts w:ascii="宋体" w:hAnsi="宋体" w:eastAsia="宋体" w:cs="宋体"/>
        <w:spacing w:val="-19"/>
        <w:sz w:val="32"/>
        <w:szCs w:val="32"/>
      </w:rPr>
      <w:t>9</w:t>
    </w:r>
    <w:r>
      <w:rPr>
        <w:rFonts w:ascii="宋体" w:hAnsi="宋体" w:eastAsia="宋体" w:cs="宋体"/>
        <w:spacing w:val="94"/>
        <w:sz w:val="32"/>
        <w:szCs w:val="32"/>
      </w:rPr>
      <w:t xml:space="preserve"> </w:t>
    </w:r>
    <w:r>
      <w:rPr>
        <w:rFonts w:ascii="宋体" w:hAnsi="宋体" w:eastAsia="宋体" w:cs="宋体"/>
        <w:spacing w:val="-19"/>
        <w:sz w:val="32"/>
        <w:szCs w:val="32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7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0"/>
        <w:sz w:val="31"/>
        <w:szCs w:val="31"/>
      </w:rPr>
      <w:t>—</w:t>
    </w:r>
    <w:r>
      <w:rPr>
        <w:rFonts w:ascii="宋体" w:hAnsi="宋体" w:eastAsia="宋体" w:cs="宋体"/>
        <w:spacing w:val="38"/>
        <w:sz w:val="31"/>
        <w:szCs w:val="31"/>
      </w:rPr>
      <w:t xml:space="preserve"> </w:t>
    </w:r>
    <w:r>
      <w:rPr>
        <w:rFonts w:ascii="宋体" w:hAnsi="宋体" w:eastAsia="宋体" w:cs="宋体"/>
        <w:spacing w:val="-30"/>
        <w:sz w:val="31"/>
        <w:szCs w:val="31"/>
      </w:rPr>
      <w:t>10</w:t>
    </w:r>
    <w:r>
      <w:rPr>
        <w:rFonts w:ascii="宋体" w:hAnsi="宋体" w:eastAsia="宋体" w:cs="宋体"/>
        <w:spacing w:val="140"/>
        <w:sz w:val="31"/>
        <w:szCs w:val="31"/>
      </w:rPr>
      <w:t xml:space="preserve"> </w:t>
    </w:r>
    <w:r>
      <w:rPr>
        <w:rFonts w:ascii="宋体" w:hAnsi="宋体" w:eastAsia="宋体" w:cs="宋体"/>
        <w:spacing w:val="-30"/>
        <w:sz w:val="31"/>
        <w:szCs w:val="31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A5MWI5ZGJiNDZiMGYxMjc4NmQ5YzI1ZTRmOTUyYTEifQ=="/>
  </w:docVars>
  <w:rsids>
    <w:rsidRoot w:val="00000000"/>
    <w:rsid w:val="623E69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.jpeg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2024-01-08T10:22:00Z</dcterms:created>
  <dc:creator>Kingsoft-PDF</dc:creator>
  <cp:lastModifiedBy>Nan</cp:lastModifiedBy>
  <dcterms:modified xsi:type="dcterms:W3CDTF">2024-01-08T02:23:30Z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2024-01-08T10:22:28Z</vt:filetime>
  </property>
  <property fmtid="{D5CDD505-2E9C-101B-9397-08002B2CF9AE}" pid="4" name="UsrData">
    <vt:lpwstr>659b5c594bc505001fead2b9wl</vt:lpwstr>
  </property>
  <property fmtid="{D5CDD505-2E9C-101B-9397-08002B2CF9AE}" pid="5" name="KSOProductBuildVer">
    <vt:lpwstr>2052-12.1.0.15120</vt:lpwstr>
  </property>
  <property fmtid="{D5CDD505-2E9C-101B-9397-08002B2CF9AE}" pid="6" name="ICV">
    <vt:lpwstr>F82BF1671D074EDEB36C060DE64FB277_12</vt:lpwstr>
  </property>
</Properties>
</file>