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547F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lang w:val="en-US" w:eastAsia="zh-CN" w:bidi="ar"/>
        </w:rPr>
        <w:t>济宁市民航事业发展中心</w:t>
      </w:r>
    </w:p>
    <w:p w14:paraId="0ABEE9D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lang w:val="en-US" w:eastAsia="zh-CN" w:bidi="ar"/>
        </w:rPr>
        <w:t>2024年政府信息公开工作年度报告</w:t>
      </w:r>
    </w:p>
    <w:p w14:paraId="6B9B1CA1">
      <w:pP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仿宋简体" w:hAnsi="方正仿宋简体" w:eastAsia="方正仿宋简体" w:cs="方正仿宋简体"/>
          <w:b/>
          <w:bCs/>
          <w:i w:val="0"/>
          <w:iCs w:val="0"/>
          <w:caps w:val="0"/>
          <w:color w:val="3D3D3D"/>
          <w:spacing w:val="0"/>
          <w:sz w:val="31"/>
          <w:szCs w:val="31"/>
          <w:shd w:val="clear" w:color="auto" w:fill="FFFFFF"/>
        </w:rPr>
        <w:t> </w:t>
      </w: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D3D3D"/>
          <w:spacing w:val="0"/>
          <w:sz w:val="31"/>
          <w:szCs w:val="31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本报告由济宁市民航事业发展中心按照《中华人民共和国政府信息公开条例》（以下简称《条例》）和《中华人民共和国政府信息公开工作年度报告格式》（国办公开办函〔2021〕30号）要求编制。  </w:t>
      </w:r>
    </w:p>
    <w:p w14:paraId="6B195D02">
      <w:pPr>
        <w:ind w:firstLine="640" w:firstLineChars="2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075123D1">
      <w:pPr>
        <w:ind w:firstLine="640" w:firstLineChars="2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本报告所列数据的统计期限自2024年1月1日起至2024年12月31日止。本报告电子版可在“中国·济宁”政府门户网站（http://www.jining.gov.cn)查阅或下载。如对本报告有疑问，请与济宁市民航事业发展中心联系（地址：济宁市圣贤路第23届省运会指挥中心E216综合科，联系电话：0537-2371163）。 </w:t>
      </w:r>
    </w:p>
    <w:p w14:paraId="51DDC3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一、总体情况</w:t>
      </w:r>
    </w:p>
    <w:p w14:paraId="3228AF55">
      <w:pPr>
        <w:ind w:firstLine="320" w:firstLineChars="1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（一）主动公开情况</w:t>
      </w:r>
    </w:p>
    <w:p w14:paraId="518E0B9C">
      <w:pPr>
        <w:pStyle w:val="2"/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按照“常规性工作按季度公开、固定性工作长期公开、临时性工作随时公开、应急性工作及时公开”的原则，对民航事务实行事前、事中、事后全过程公开。全面保障群众的知情权、参与权和监督权，让民航权力充分在阳光下运行，最大程度接受群众监督，使民航决策充分体现民意民情。</w:t>
      </w:r>
    </w:p>
    <w:p w14:paraId="09821749">
      <w:pPr>
        <w:ind w:firstLine="640" w:firstLineChars="2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今年在市政府信息公开平台主动公开政府信息68条，其中机构职能1条；领导信息1条；部门公文14条；本部门政策解读14条；部门会议及解读4条；市直部门预决算2条；行政权力10条，应急管理2条，其他法定信息20条。</w:t>
      </w:r>
    </w:p>
    <w:p w14:paraId="714E97AE">
      <w:pPr>
        <w:pStyle w:val="2"/>
        <w:jc w:val="center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3493135" cy="1852930"/>
            <wp:effectExtent l="0" t="0" r="12065" b="13970"/>
            <wp:docPr id="1" name="图片 1" descr="微信图片_20250112094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1120940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7D49C">
      <w:pPr>
        <w:spacing w:line="560" w:lineRule="exact"/>
        <w:ind w:firstLine="640" w:firstLineChars="2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（二）依申请公开情况</w:t>
      </w:r>
    </w:p>
    <w:p w14:paraId="4FA1B908">
      <w:pPr>
        <w:spacing w:line="560" w:lineRule="exact"/>
        <w:ind w:firstLine="640" w:firstLineChars="2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2024年，市民航事业发展中心受理依申请公开0件，因政府信息依申请公开引起行政复议0件，行政诉讼0件。</w:t>
      </w:r>
    </w:p>
    <w:p w14:paraId="4940BD78">
      <w:pPr>
        <w:spacing w:line="560" w:lineRule="exact"/>
        <w:ind w:firstLine="640" w:firstLineChars="2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(三）政府信息管理情况</w:t>
      </w:r>
    </w:p>
    <w:p w14:paraId="5ACB73DB">
      <w:pPr>
        <w:spacing w:line="560" w:lineRule="exact"/>
        <w:ind w:firstLine="640" w:firstLineChars="2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切实加强政务信息公开工作，严格落实信息发布审核规定，健全审查机制，按照“先审批、后发布”“谁发布、谁负责”原则，进一步强化信息公开管理，规范主动公开政府信息、依申请公开政府信息等操作流程，确保信息及时主动公开。</w:t>
      </w:r>
    </w:p>
    <w:p w14:paraId="7AFB1CF2">
      <w:pPr>
        <w:spacing w:line="560" w:lineRule="exact"/>
        <w:ind w:firstLine="640" w:firstLineChars="2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（四）政府信息公开平台建设情况</w:t>
      </w:r>
    </w:p>
    <w:p w14:paraId="620FAA31">
      <w:pPr>
        <w:spacing w:line="560" w:lineRule="exact"/>
        <w:ind w:firstLine="640" w:firstLineChars="2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持续强化政府网站建设管理。安排专人负责网站内容更新，严格把关转载信息，权威发布本部门政策文件，定期检查网站运行和页面显示是否正常，发现问题及时纠正；加强网站管理，不断完善细化网站栏目和内容。</w:t>
      </w:r>
    </w:p>
    <w:p w14:paraId="6B85F700">
      <w:pPr>
        <w:spacing w:line="560" w:lineRule="exact"/>
        <w:ind w:firstLine="640" w:firstLineChars="2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（五）监督保障情况</w:t>
      </w:r>
    </w:p>
    <w:p w14:paraId="3558445E">
      <w:pPr>
        <w:spacing w:line="560" w:lineRule="exact"/>
        <w:ind w:firstLine="640" w:firstLineChars="200"/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简体" w:hAnsi="方正仿宋简体" w:eastAsia="方正仿宋简体" w:cs="方正仿宋简体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一是严格落实主体责任，成立信息公开工作领导小组，明确责任科室和责任人，强化工作合力。二是强化风险防控，加强日常监测和风险研判，做好重大敏感时间节点的安全保障和应急值班，及时开展隐患排查和整改工作。三是提升业务能力，组织开展政务公开、网站建设、安全防范等业务培训，进一步提升工作人员服务水平。</w:t>
      </w:r>
    </w:p>
    <w:p w14:paraId="26CCAB1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A74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334D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1FC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ED7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29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E8B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DDA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4001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EEA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AF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0E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14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0</w:t>
            </w:r>
          </w:p>
        </w:tc>
      </w:tr>
      <w:tr w14:paraId="08FD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C1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14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600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27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0</w:t>
            </w:r>
          </w:p>
        </w:tc>
      </w:tr>
      <w:tr w14:paraId="15AE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A840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2B6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99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EB2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CF8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39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7B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0</w:t>
            </w:r>
          </w:p>
        </w:tc>
      </w:tr>
      <w:tr w14:paraId="6528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845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24A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0ED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0E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8E9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E88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9B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0</w:t>
            </w:r>
          </w:p>
        </w:tc>
      </w:tr>
      <w:tr w14:paraId="2480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B7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5AC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0</w:t>
            </w:r>
          </w:p>
        </w:tc>
      </w:tr>
      <w:tr w14:paraId="5DE5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D99F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3F2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BB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61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35B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9A0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BE7BED">
            <w:pPr>
              <w:jc w:val="center"/>
              <w:rPr>
                <w:rFonts w:hint="default" w:asci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8F6635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D3C190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 w14:paraId="2E431E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BEE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0D1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6457E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0859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58C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9BD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9A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2D64B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4F07D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7D6EB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C3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1522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835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A4E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75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C3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53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B3F90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6897EF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6E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21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18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30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739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47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08B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E02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108A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0F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F13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78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F1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179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E48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D6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E15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F39E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2B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79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FC6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F27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4E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3D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4B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88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3A3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F0D6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0125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FB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10D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5D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EA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B2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1A5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9A20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BDB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E658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194C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C0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065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A84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9F9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369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8C7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291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972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627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4EDC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9A08C0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1E45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43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960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2E4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ABC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B0F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7D0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B6E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A9C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0AFF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370F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869D4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559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4BD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155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E1C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138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70A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B19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4C2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53A5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2934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55FC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5CF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E24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627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2E2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3E9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326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4CA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D8A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A5C8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AC0F8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EBE45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F6A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875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B31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01E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8C7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530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844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D5E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3FAF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B7D9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A2C3D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9DC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E96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AD0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52D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7FF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B4C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EAC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8EB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353D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FA0C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0016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6C4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D5C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48D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03E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0F5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E31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04F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D6C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8122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42010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51C7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31C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516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67D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678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42A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868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75F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2F3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8680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899AE3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7D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4A1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0A5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E34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239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34F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6F7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6B6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BFC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3536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63270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CCD58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EE5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194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699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637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EBB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68E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3EB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EF8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CB7E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92DA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28007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58C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BF5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E50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0A2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A2E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010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4BE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F26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AF54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75E7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1B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AB9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0C3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09A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104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E12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9AF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E5A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B33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1358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7016F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CE2E8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813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A12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F0C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214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3C6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E98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AB7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2B7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225C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691D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FA2F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282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6CF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A76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C65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813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FB4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42D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760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E251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0B68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C109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953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BC6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F25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5BD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F20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631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5F3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F71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EBA4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43D0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9E35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59A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920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20" w:lineRule="auto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251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20" w:lineRule="auto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C5A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20" w:lineRule="auto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07A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20" w:lineRule="auto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39B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20" w:lineRule="auto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A15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20" w:lineRule="auto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65A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20" w:lineRule="auto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D2AE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46FC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F3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16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8A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78C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C5F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C5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CF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2C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75D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20" w:lineRule="auto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1DE6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A38F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8F5C3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51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A5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6A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70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E8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B7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7E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B63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20" w:lineRule="auto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827B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55721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9880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99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CE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0EC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9B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3B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6E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E1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42A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BE16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6F438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F43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02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9F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76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50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61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64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DF0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B24C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F9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6D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9E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AA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E9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E80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33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F45DDD">
            <w:pPr>
              <w:jc w:val="center"/>
              <w:rPr>
                <w:rFonts w:hint="eastAsia" w:asci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80C929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3153E0C">
      <w:pPr>
        <w:numPr>
          <w:ilvl w:val="0"/>
          <w:numId w:val="0"/>
        </w:numPr>
        <w:ind w:leftChars="200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7B21D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98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C91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FBD50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B68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949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B7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3C5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4D6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F21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747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66636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0DF5B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8A403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635FC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29C88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2045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7DB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ACD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36F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13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72C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5CA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C10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115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EA9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E61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1A76E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138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E3B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919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C38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59C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C2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0E0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481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024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213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62C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3BC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39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F75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D38E4A">
            <w:pPr>
              <w:jc w:val="center"/>
              <w:rPr>
                <w:rFonts w:hint="eastAsia" w:asci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C7DD349">
      <w:pPr>
        <w:numPr>
          <w:ilvl w:val="0"/>
          <w:numId w:val="0"/>
        </w:numP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58533A9">
      <w:pPr>
        <w:numPr>
          <w:ilvl w:val="0"/>
          <w:numId w:val="0"/>
        </w:numPr>
        <w:ind w:leftChars="200"/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 w14:paraId="3BCC4663">
      <w:pPr>
        <w:ind w:firstLine="320" w:firstLineChars="100"/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-SA"/>
        </w:rPr>
        <w:t>针对2023年存在的问题，2024年我中心在拓展政务公开解读形式上持续发力，创新多渠道政策解读，利用图片、短视频、新闻发布会等多种解读，在发布内容全面性上，全面发布民航信息，让民航信息全面在阳光下运行。</w:t>
      </w:r>
    </w:p>
    <w:p w14:paraId="5C67633C">
      <w:pP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-SA"/>
        </w:rPr>
        <w:t>    过去的一年，政府信息公开工作虽然取得一定成绩，但还存在一些不足，主要表现一是信息公开质量不够高，工作的成效和亮点未能及时公布。二是政务信息公开的宣传和培训有待于进一步加强，需进一步提高工作人员信息公开的意识和水平。2025年，市民航中心将进一步加大工作力度，认真落实“公开为常态、不公开为例外”的原则，一是进一步扩大主动公开范围和丰富公开内容。二是通过集中学习、个人自学等方式深入学习《中华人民共和国政府信息公开条例》等有关文件精神，进一步提升了干部职工对信息公开工作的理解、认识、衔接、运用和落实能力。</w:t>
      </w:r>
    </w:p>
    <w:p w14:paraId="7A186691">
      <w:pPr>
        <w:ind w:firstLine="640" w:firstLineChars="200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   六、其他需要报告的事项</w:t>
      </w:r>
    </w:p>
    <w:p w14:paraId="3DF39C69">
      <w:pPr>
        <w:ind w:firstLine="640" w:firstLineChars="200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（一）依据《政府信息公开信息处理费管理办法》收取信息处理费的情况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  <w:t>。</w:t>
      </w:r>
    </w:p>
    <w:p w14:paraId="2970357E">
      <w:pPr>
        <w:ind w:firstLine="640" w:firstLineChars="200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 202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年济宁市民航事业发展中心无收取信息处理费的情况。</w:t>
      </w:r>
    </w:p>
    <w:p w14:paraId="17E4FCE2">
      <w:pPr>
        <w:ind w:firstLine="640" w:firstLineChars="200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（二）落实上级年度政务公开公众要点情况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  <w:t>。</w:t>
      </w:r>
    </w:p>
    <w:p w14:paraId="3AF200F7">
      <w:pPr>
        <w:ind w:firstLine="640" w:firstLineChars="200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 202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年，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市民航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中心对照政务公开工作要点，聚焦群众需求，夯实政务公开基础、提升政策解读质量、深化公开内容、加强规范化建设，严格执行政府信息和政务公开工作有关制度，明确具体工作任务，确保政务公开相关环节有规可依、有章可循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 xml:space="preserve">全面提升政务公开质量和实效。  </w:t>
      </w:r>
    </w:p>
    <w:p w14:paraId="75DDAC1D">
      <w:pPr>
        <w:ind w:firstLine="640" w:firstLineChars="200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（三）人大代表建议和政协提案办理结果公开情况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  <w:t>。</w:t>
      </w:r>
    </w:p>
    <w:p w14:paraId="1F377D7A">
      <w:pPr>
        <w:ind w:firstLine="640" w:firstLineChars="200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 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年济宁市民航事业发展中心未收到政协提案。202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年度未收到人大代表建议提案。</w:t>
      </w:r>
    </w:p>
    <w:p w14:paraId="704C2702">
      <w:pPr>
        <w:ind w:firstLine="640" w:firstLineChars="200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(四）年度政务公开工作创新情况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  <w:t>。</w:t>
      </w:r>
    </w:p>
    <w:p w14:paraId="34AEF15E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  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   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2024年中心围绕政务公开工作的要求，高度重视信息公开工作，进一步完善体制机制，进一步加强领导，明确职责，确保信息公开及时准确，进一步扩大民航信息公开的内容和形式，继续推进信息公开工作有序、高效开展，切实保障公众的知情权和监督权，为政务公开工作再上更高台阶做出应有贡献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          </w:t>
      </w:r>
    </w:p>
    <w:p w14:paraId="58EE2560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                       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</w:t>
      </w:r>
    </w:p>
    <w:p w14:paraId="4E28042C">
      <w:pPr>
        <w:ind w:firstLine="4160" w:firstLineChars="1300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济宁市民航事业发展中心</w:t>
      </w:r>
    </w:p>
    <w:p w14:paraId="026E1E5A">
      <w:pPr>
        <w:ind w:firstLine="4802" w:firstLineChars="1500"/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年1月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A2424"/>
    <w:multiLevelType w:val="singleLevel"/>
    <w:tmpl w:val="3BAA24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4E8A"/>
    <w:rsid w:val="06C34E8A"/>
    <w:rsid w:val="0B5400C6"/>
    <w:rsid w:val="1F6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1824</Words>
  <Characters>1905</Characters>
  <Lines>0</Lines>
  <Paragraphs>0</Paragraphs>
  <TotalTime>6</TotalTime>
  <ScaleCrop>false</ScaleCrop>
  <LinksUpToDate>false</LinksUpToDate>
  <CharactersWithSpaces>1912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2025-01-23T09:05:00Z</dcterms:created>
  <dc:creator>小石榴的麻麻</dc:creator>
  <cp:lastModifiedBy>小石榴的麻麻</cp:lastModifiedBy>
  <dcterms:modified xsi:type="dcterms:W3CDTF">2025-01-24T08:27:39Z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DAABAB927CF34B5497F497DB0A1C685B_13</vt:lpwstr>
  </property>
  <property fmtid="{D5CDD505-2E9C-101B-9397-08002B2CF9AE}" pid="4" name="KSOTemplateDocerSaveRecord">
    <vt:lpwstr>eyJoZGlkIjoiMjIxMTI4OGNlY2YwN2IwMzA4MzQ3ODYyZGQ3NDk3MWUiLCJ1c2VySWQiOiIyNDM1NTUwODkifQ==</vt:lpwstr>
  </property>
</Properties>
</file>