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济宁市人民政府信息公开申请表</w:t>
      </w:r>
    </w:p>
    <w:tbl>
      <w:tblPr>
        <w:tblStyle w:val="2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E4F3C"/>
    <w:rsid w:val="063E4F3C"/>
    <w:rsid w:val="3A91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2020-06-22T12:14:00Z</dcterms:created>
  <dc:creator>QCz</dc:creator>
  <cp:lastModifiedBy>QCz</cp:lastModifiedBy>
  <dcterms:modified xsi:type="dcterms:W3CDTF">2020-06-22T12:15:37Z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