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方正黑体简体" w:hAnsi="方正黑体简体" w:eastAsia="方正黑体简体" w:cs="方正黑体简体"/>
          <w:b/>
          <w:color w:val="000000"/>
          <w:sz w:val="32"/>
          <w:szCs w:val="32"/>
          <w:lang w:val="en-US" w:eastAsia="zh-CN" w:bidi="ar-SA"/>
        </w:rPr>
      </w:pPr>
      <w:r>
        <w:rPr>
          <w:rFonts w:hint="eastAsia" w:ascii="方正黑体简体" w:hAnsi="方正黑体简体" w:eastAsia="方正黑体简体" w:cs="方正黑体简体"/>
          <w:b/>
          <w:color w:val="000000"/>
          <w:sz w:val="32"/>
          <w:szCs w:val="32"/>
          <w:lang w:val="en-US" w:eastAsia="zh-CN" w:bidi="ar-SA"/>
        </w:rPr>
        <w:t>JNCR—2024—0010008</w:t>
      </w:r>
    </w:p>
    <w:p>
      <w:pPr>
        <w:spacing w:line="500" w:lineRule="exact"/>
        <w:jc w:val="center"/>
        <w:rPr>
          <w:rFonts w:ascii="文星标宋" w:hAnsi="文星标宋" w:eastAsia="文星标宋" w:cs="文星标宋"/>
          <w:color w:val="FF0000"/>
          <w:w w:val="48"/>
          <w:sz w:val="28"/>
          <w:szCs w:val="28"/>
        </w:rPr>
      </w:pPr>
    </w:p>
    <w:tbl>
      <w:tblPr>
        <w:tblStyle w:val="6"/>
        <w:tblW w:w="8527" w:type="dxa"/>
        <w:tblInd w:w="0" w:type="dxa"/>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c>
          <w:tcPr>
            <w:tcW w:w="8527" w:type="dxa"/>
            <w:shd w:val="clear" w:color="auto" w:fill="auto"/>
          </w:tcPr>
          <w:p>
            <w:pPr>
              <w:spacing w:line="300" w:lineRule="auto"/>
              <w:jc w:val="center"/>
              <w:rPr>
                <w:rFonts w:ascii="方正小标宋简体" w:hAnsi="文星标宋" w:eastAsia="方正小标宋简体" w:cs="方正小标宋简体"/>
                <w:b/>
                <w:color w:val="FF0000"/>
                <w:w w:val="60"/>
                <w:sz w:val="120"/>
                <w:szCs w:val="120"/>
              </w:rPr>
            </w:pPr>
            <w:bookmarkStart w:id="0" w:name="print1"/>
            <w:r>
              <w:rPr>
                <w:rFonts w:hint="eastAsia" w:ascii="方正小标宋简体" w:hAnsi="文星标宋" w:eastAsia="方正小标宋简体" w:cs="方正小标宋简体"/>
                <w:b/>
                <w:color w:val="FF0000"/>
                <w:w w:val="60"/>
                <w:sz w:val="120"/>
                <w:szCs w:val="120"/>
                <w:lang w:bidi="ar"/>
              </w:rPr>
              <w:t>济 宁 市 人 民 政 府</w:t>
            </w:r>
            <w:bookmarkEnd w:id="0"/>
          </w:p>
        </w:tc>
      </w:tr>
    </w:tbl>
    <w:p>
      <w:pPr>
        <w:spacing w:line="300" w:lineRule="exact"/>
        <w:jc w:val="center"/>
      </w:pPr>
    </w:p>
    <w:p>
      <w:pPr>
        <w:spacing w:line="3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济政字〔2024〕</w:t>
      </w:r>
      <w:r>
        <w:rPr>
          <w:rFonts w:ascii="方正仿宋简体" w:hAnsi="文星仿宋" w:eastAsia="方正仿宋简体" w:cs="方正仿宋简体"/>
          <w:b/>
          <w:sz w:val="32"/>
          <w:szCs w:val="32"/>
          <w:lang w:bidi="ar"/>
        </w:rPr>
        <w:t>69</w:t>
      </w:r>
      <w:r>
        <w:rPr>
          <w:rFonts w:hint="eastAsia" w:ascii="方正仿宋简体" w:hAnsi="文星仿宋" w:eastAsia="方正仿宋简体" w:cs="方正仿宋简体"/>
          <w:b/>
          <w:sz w:val="32"/>
          <w:szCs w:val="32"/>
          <w:lang w:bidi="ar"/>
        </w:rPr>
        <w:t>号</w:t>
      </w:r>
    </w:p>
    <w:p>
      <w:pPr>
        <w:spacing w:line="62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7.95pt;height:0pt;width:430.85pt;z-index:251659264;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uyOu8LsBAACBAwAADgAA AGRycy9lMm9Eb2MueG1srVPLbhsxDLwXyD8Iute7Npq6XXidQxz3ErQGmn4ArceuAL0gql7770vJ iZ20l6KoDzIlkkNyOLu6OzrLDiqhCb7n81nLmfIiSOOHnv942r7/xBlm8BJs8KrnJ4X8bn3zbjXF Ti3CGKxUiRGIx26KPR9zjl3ToBiVA5yFqDw5dUgOMl3T0MgEE6E72yza9mMzhSRjCkIh0uvm7OTr iq+1Evmb1qgysz2n3nI9Uz335WzWK+iGBHE04rkN+IcuHBhPRS9QG8jAfibzB5QzIgUMOs9EcE3Q 2ghVZ6Bp5u1v03wfIao6C5GD8UIT/j9Y8fWwS8zIntOiPDha0aPxis0rNVPEjiLu/S4RUeWGcZfK nEedXPmnCdix0nm60KmOmQl6vP2wnC8/33ImXnzNNTEmzF9UcKwYPbdUtBIIh0fMVIxCX0JKHevZ RPpaLFvaogBSiraQyXSRekc/1GQM1sitsbakYBr29zaxA9Dut9uWfmXdBPwmrFTZAI7nuOo6q2JU IB+8ZPkUiRVP8uWlB6ckZ1aR2otV9ZPB2L+JpNLWUwdXIou1D/JU+a3vtOfa47Mmi5Be32v29ctZ /wJ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DjTL6A1AAAAAYBAAAPAAAAAAAAAAEAIAAAADgAAABk cnMvZG93bnJldi54bWxQSwECFAAUAAAACACHTuJAuyOu8LsBAACBAwAADgAAAAAAAAABACAAAAA5 AQAAZHJzL2Uyb0RvYy54bWxQSwUGAAAAAAYABgBZAQAAZgUAAAAA ">
                <v:fill on="f" focussize="0,0"/>
                <v:stroke weight="1pt" color="#FF0000" joinstyle="round"/>
                <v:imagedata o:title=""/>
                <o:lock v:ext="edit" aspectratio="f"/>
              </v:line>
            </w:pict>
          </mc:Fallback>
        </mc:AlternateContent>
      </w:r>
    </w:p>
    <w:p>
      <w:pPr>
        <w:spacing w:line="520" w:lineRule="exact"/>
        <w:jc w:val="center"/>
        <w:rPr>
          <w:rFonts w:ascii="方正小标宋简体" w:hAnsi="文星仿宋" w:eastAsia="方正小标宋简体" w:cs="方正小标宋简体"/>
          <w:b/>
          <w:color w:val="000000"/>
          <w:sz w:val="44"/>
          <w:szCs w:val="44"/>
        </w:rPr>
      </w:pPr>
    </w:p>
    <w:p>
      <w:pPr>
        <w:tabs>
          <w:tab w:val="left" w:pos="8730"/>
        </w:tabs>
        <w:spacing w:line="52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520" w:lineRule="exact"/>
        <w:jc w:val="center"/>
        <w:rPr>
          <w:rFonts w:ascii="方正小标宋简体" w:hAnsi="文星仿宋" w:eastAsia="方正小标宋简体" w:cs="方正小标宋简体"/>
          <w:b/>
          <w:sz w:val="44"/>
          <w:szCs w:val="44"/>
        </w:rPr>
      </w:pPr>
      <w:bookmarkStart w:id="2" w:name="BKsubject"/>
      <w:r>
        <w:rPr>
          <w:rFonts w:hint="eastAsia" w:ascii="方正小标宋简体" w:hAnsi="文星仿宋" w:eastAsia="方正小标宋简体" w:cs="方正小标宋简体"/>
          <w:b/>
          <w:spacing w:val="-10"/>
          <w:sz w:val="44"/>
          <w:szCs w:val="44"/>
          <w:lang w:bidi="ar"/>
        </w:rPr>
        <w:t>关于印发《济宁市采煤塌陷地综合治理办法》的</w:t>
      </w:r>
      <w:r>
        <w:rPr>
          <w:rFonts w:hint="eastAsia" w:ascii="方正小标宋简体" w:hAnsi="文星仿宋" w:eastAsia="方正小标宋简体" w:cs="方正小标宋简体"/>
          <w:b/>
          <w:sz w:val="44"/>
          <w:szCs w:val="44"/>
          <w:lang w:bidi="ar"/>
        </w:rPr>
        <w:t>通    知</w:t>
      </w:r>
      <w:bookmarkEnd w:id="2"/>
    </w:p>
    <w:p>
      <w:pPr>
        <w:spacing w:line="520" w:lineRule="exact"/>
        <w:rPr>
          <w:rFonts w:ascii="方正仿宋简体" w:hAnsi="文星仿宋" w:eastAsia="方正仿宋简体" w:cs="方正仿宋简体"/>
          <w:b/>
          <w:color w:val="000000"/>
        </w:rPr>
      </w:pPr>
    </w:p>
    <w:p>
      <w:pPr>
        <w:pStyle w:val="5"/>
        <w:spacing w:beforeAutospacing="0" w:afterAutospacing="0" w:line="520" w:lineRule="exact"/>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各县（市、区）人民政府，济宁高新区、太白湖新区、济宁经济技术开发区管委会，市政府有关部门、单位，有关矿业集团：</w:t>
      </w:r>
    </w:p>
    <w:p>
      <w:pPr>
        <w:pStyle w:val="5"/>
        <w:widowControl w:val="0"/>
        <w:spacing w:beforeAutospacing="0" w:afterAutospacing="0" w:line="520" w:lineRule="exact"/>
        <w:ind w:firstLine="624" w:firstLineChars="20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现将《济宁市采煤塌陷地综合治理办法》印发给你们，请认真贯彻执行。</w:t>
      </w:r>
    </w:p>
    <w:p>
      <w:pPr>
        <w:pStyle w:val="5"/>
        <w:widowControl w:val="0"/>
        <w:spacing w:beforeAutospacing="0" w:afterAutospacing="0" w:line="520" w:lineRule="exact"/>
        <w:ind w:firstLine="624" w:firstLineChars="200"/>
        <w:jc w:val="both"/>
        <w:rPr>
          <w:rFonts w:hint="default" w:ascii="方正仿宋简体" w:hAnsi="Tahoma" w:eastAsia="方正仿宋简体" w:cs="Tahoma"/>
          <w:b/>
          <w:color w:val="000000"/>
          <w:sz w:val="32"/>
          <w:szCs w:val="32"/>
        </w:rPr>
      </w:pPr>
    </w:p>
    <w:p>
      <w:pPr>
        <w:pStyle w:val="5"/>
        <w:widowControl w:val="0"/>
        <w:spacing w:beforeAutospacing="0" w:afterAutospacing="0" w:line="520" w:lineRule="exact"/>
        <w:ind w:firstLine="624" w:firstLineChars="200"/>
        <w:jc w:val="both"/>
        <w:rPr>
          <w:rFonts w:hint="default" w:ascii="方正仿宋简体" w:hAnsi="Tahoma" w:eastAsia="方正仿宋简体" w:cs="Tahoma"/>
          <w:b/>
          <w:color w:val="000000"/>
          <w:sz w:val="32"/>
          <w:szCs w:val="32"/>
        </w:rPr>
      </w:pPr>
    </w:p>
    <w:p>
      <w:pPr>
        <w:pStyle w:val="5"/>
        <w:widowControl w:val="0"/>
        <w:spacing w:beforeAutospacing="0" w:afterAutospacing="0" w:line="520" w:lineRule="exact"/>
        <w:ind w:firstLine="624" w:firstLineChars="200"/>
        <w:jc w:val="both"/>
        <w:rPr>
          <w:rFonts w:hint="default" w:ascii="方正仿宋简体" w:hAnsi="Tahoma" w:eastAsia="方正仿宋简体" w:cs="Tahoma"/>
          <w:b/>
          <w:color w:val="000000"/>
          <w:sz w:val="32"/>
          <w:szCs w:val="32"/>
        </w:rPr>
      </w:pPr>
    </w:p>
    <w:p>
      <w:pPr>
        <w:pStyle w:val="5"/>
        <w:widowControl w:val="0"/>
        <w:spacing w:beforeAutospacing="0" w:afterAutospacing="0" w:line="6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                                济宁市人民政府</w:t>
      </w:r>
    </w:p>
    <w:p>
      <w:pPr>
        <w:pStyle w:val="5"/>
        <w:widowControl w:val="0"/>
        <w:spacing w:beforeAutospacing="0" w:afterAutospacing="0" w:line="600" w:lineRule="exact"/>
        <w:ind w:right="1092" w:firstLine="1248" w:firstLineChars="400"/>
        <w:jc w:val="right"/>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2024年12月15日   </w:t>
      </w:r>
    </w:p>
    <w:p>
      <w:pPr>
        <w:pStyle w:val="5"/>
        <w:widowControl w:val="0"/>
        <w:spacing w:beforeAutospacing="0" w:afterAutospacing="0" w:line="600" w:lineRule="exact"/>
        <w:ind w:firstLine="624" w:firstLineChars="20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（此件公开发布）</w:t>
      </w: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jc w:val="center"/>
        <w:rPr>
          <w:rFonts w:ascii="方正小标宋简体" w:eastAsia="方正小标宋简体"/>
          <w:b/>
          <w:bCs/>
          <w:sz w:val="44"/>
          <w:szCs w:val="44"/>
        </w:rPr>
      </w:pPr>
      <w:r>
        <w:rPr>
          <w:rFonts w:hint="eastAsia" w:ascii="方正小标宋简体" w:eastAsia="方正小标宋简体"/>
          <w:b/>
          <w:bCs/>
          <w:sz w:val="44"/>
          <w:szCs w:val="44"/>
        </w:rPr>
        <w:t>济宁市采煤塌陷地综合治理办法</w:t>
      </w:r>
    </w:p>
    <w:p>
      <w:pPr>
        <w:spacing w:line="600" w:lineRule="exact"/>
        <w:rPr>
          <w:rFonts w:ascii="方正仿宋简体" w:eastAsia="方正黑体简体"/>
          <w:b/>
          <w:bCs/>
          <w:sz w:val="32"/>
          <w:szCs w:val="32"/>
        </w:rPr>
      </w:pPr>
    </w:p>
    <w:p>
      <w:pPr>
        <w:spacing w:line="600" w:lineRule="exact"/>
        <w:ind w:firstLine="624" w:firstLineChars="200"/>
        <w:rPr>
          <w:rFonts w:ascii="方正仿宋简体" w:eastAsia="方正仿宋简体"/>
          <w:b/>
          <w:bCs/>
          <w:sz w:val="32"/>
          <w:szCs w:val="32"/>
        </w:rPr>
      </w:pPr>
      <w:r>
        <w:rPr>
          <w:rFonts w:ascii="方正仿宋简体" w:eastAsia="方正黑体简体"/>
          <w:b/>
          <w:bCs/>
          <w:sz w:val="32"/>
          <w:szCs w:val="32"/>
        </w:rPr>
        <w:t>第一条</w:t>
      </w:r>
      <w:r>
        <w:rPr>
          <w:rFonts w:ascii="方正仿宋简体" w:eastAsia="方正仿宋简体"/>
          <w:b/>
          <w:bCs/>
          <w:sz w:val="32"/>
          <w:szCs w:val="32"/>
        </w:rPr>
        <w:t xml:space="preserve">  为规范采煤塌陷地综合治理，根据《土地复垦条例》《土地复垦条例实施办法》《山东省土地整治条例》</w:t>
      </w:r>
      <w:r>
        <w:rPr>
          <w:rFonts w:hint="eastAsia" w:ascii="方正仿宋简体" w:eastAsia="方正仿宋简体"/>
          <w:b/>
          <w:bCs/>
          <w:sz w:val="32"/>
          <w:szCs w:val="32"/>
        </w:rPr>
        <w:t>和</w:t>
      </w:r>
      <w:r>
        <w:rPr>
          <w:rFonts w:ascii="方正仿宋简体" w:eastAsia="方正仿宋简体"/>
          <w:b/>
          <w:bCs/>
          <w:sz w:val="32"/>
          <w:szCs w:val="32"/>
        </w:rPr>
        <w:t>《山东省采煤塌陷地综合治理验收移交办法》（鲁发改能源〔2023〕904号）</w:t>
      </w:r>
      <w:r>
        <w:rPr>
          <w:rFonts w:hint="eastAsia" w:ascii="方正仿宋简体" w:eastAsia="方正仿宋简体"/>
          <w:b/>
          <w:bCs/>
          <w:sz w:val="32"/>
          <w:szCs w:val="32"/>
        </w:rPr>
        <w:t>、《关于进一步做好采煤塌陷地综合治理工作的通知》（鲁发改能源〔2023〕59号）</w:t>
      </w:r>
      <w:r>
        <w:rPr>
          <w:rFonts w:ascii="方正仿宋简体" w:eastAsia="方正仿宋简体"/>
          <w:b/>
          <w:bCs/>
          <w:sz w:val="32"/>
          <w:szCs w:val="32"/>
        </w:rPr>
        <w:t>等规定，结合</w:t>
      </w:r>
      <w:r>
        <w:rPr>
          <w:rFonts w:hint="eastAsia" w:ascii="方正仿宋简体" w:eastAsia="方正仿宋简体"/>
          <w:b/>
          <w:bCs/>
          <w:sz w:val="32"/>
          <w:szCs w:val="32"/>
        </w:rPr>
        <w:t>济宁</w:t>
      </w:r>
      <w:r>
        <w:rPr>
          <w:rFonts w:ascii="方正仿宋简体" w:eastAsia="方正仿宋简体"/>
          <w:b/>
          <w:bCs/>
          <w:sz w:val="32"/>
          <w:szCs w:val="32"/>
        </w:rPr>
        <w:t>实际，制定本办法。</w:t>
      </w:r>
    </w:p>
    <w:p>
      <w:pPr>
        <w:spacing w:line="600" w:lineRule="exact"/>
        <w:ind w:firstLine="624" w:firstLineChars="200"/>
        <w:rPr>
          <w:rFonts w:ascii="方正仿宋简体" w:eastAsia="方正仿宋简体"/>
          <w:b/>
          <w:bCs/>
          <w:sz w:val="32"/>
          <w:szCs w:val="32"/>
        </w:rPr>
      </w:pPr>
      <w:r>
        <w:rPr>
          <w:rFonts w:ascii="方正仿宋简体" w:eastAsia="方正黑体简体"/>
          <w:b/>
          <w:bCs/>
          <w:sz w:val="32"/>
          <w:szCs w:val="32"/>
        </w:rPr>
        <w:t>第二条</w:t>
      </w:r>
      <w:r>
        <w:rPr>
          <w:rFonts w:ascii="方正仿宋简体" w:eastAsia="方正仿宋简体"/>
          <w:b/>
          <w:bCs/>
          <w:sz w:val="32"/>
          <w:szCs w:val="32"/>
        </w:rPr>
        <w:t xml:space="preserve">  </w:t>
      </w:r>
      <w:r>
        <w:rPr>
          <w:rFonts w:hint="eastAsia" w:ascii="方正仿宋简体" w:eastAsia="方正仿宋简体"/>
          <w:b/>
          <w:bCs/>
          <w:sz w:val="32"/>
          <w:szCs w:val="32"/>
        </w:rPr>
        <w:t>济宁市</w:t>
      </w:r>
      <w:r>
        <w:rPr>
          <w:rFonts w:ascii="方正仿宋简体" w:eastAsia="方正仿宋简体"/>
          <w:b/>
          <w:bCs/>
          <w:sz w:val="32"/>
          <w:szCs w:val="32"/>
        </w:rPr>
        <w:t>行政区域内采煤塌陷地的</w:t>
      </w:r>
      <w:r>
        <w:rPr>
          <w:rFonts w:hint="eastAsia" w:ascii="方正仿宋简体" w:eastAsia="方正仿宋简体"/>
          <w:b/>
          <w:bCs/>
          <w:sz w:val="32"/>
          <w:szCs w:val="32"/>
        </w:rPr>
        <w:t>复垦、</w:t>
      </w:r>
      <w:r>
        <w:rPr>
          <w:rFonts w:ascii="方正仿宋简体" w:eastAsia="方正仿宋简体"/>
          <w:b/>
          <w:bCs/>
          <w:sz w:val="32"/>
          <w:szCs w:val="32"/>
        </w:rPr>
        <w:t>整治、修复和开发利用适用本办法。</w:t>
      </w:r>
    </w:p>
    <w:p>
      <w:pPr>
        <w:spacing w:line="600" w:lineRule="exact"/>
        <w:ind w:firstLine="624" w:firstLineChars="200"/>
        <w:rPr>
          <w:rFonts w:ascii="方正仿宋简体" w:eastAsia="方正仿宋简体"/>
          <w:b/>
          <w:bCs/>
          <w:sz w:val="32"/>
          <w:szCs w:val="32"/>
        </w:rPr>
      </w:pPr>
      <w:r>
        <w:rPr>
          <w:rFonts w:ascii="方正仿宋简体" w:eastAsia="方正黑体简体"/>
          <w:b/>
          <w:bCs/>
          <w:sz w:val="32"/>
          <w:szCs w:val="32"/>
        </w:rPr>
        <w:t>第</w:t>
      </w:r>
      <w:r>
        <w:rPr>
          <w:rFonts w:hint="eastAsia" w:ascii="方正仿宋简体" w:eastAsia="方正黑体简体"/>
          <w:b/>
          <w:bCs/>
          <w:sz w:val="32"/>
          <w:szCs w:val="32"/>
        </w:rPr>
        <w:t>三</w:t>
      </w:r>
      <w:r>
        <w:rPr>
          <w:rFonts w:ascii="方正仿宋简体" w:eastAsia="方正黑体简体"/>
          <w:b/>
          <w:bCs/>
          <w:sz w:val="32"/>
          <w:szCs w:val="32"/>
        </w:rPr>
        <w:t>条</w:t>
      </w:r>
      <w:r>
        <w:rPr>
          <w:rFonts w:ascii="方正仿宋简体" w:eastAsia="方正仿宋简体"/>
          <w:b/>
          <w:bCs/>
          <w:sz w:val="32"/>
          <w:szCs w:val="32"/>
        </w:rPr>
        <w:t xml:space="preserve">  采煤塌陷地综合治理遵循下列原则：</w:t>
      </w:r>
    </w:p>
    <w:p>
      <w:pPr>
        <w:spacing w:line="600" w:lineRule="exact"/>
        <w:ind w:firstLine="624" w:firstLineChars="200"/>
        <w:rPr>
          <w:rFonts w:ascii="方正仿宋简体" w:eastAsia="方正仿宋简体"/>
          <w:b/>
          <w:bCs/>
          <w:sz w:val="32"/>
          <w:szCs w:val="32"/>
        </w:rPr>
      </w:pPr>
      <w:r>
        <w:rPr>
          <w:rFonts w:ascii="方正仿宋简体" w:eastAsia="方正仿宋简体"/>
          <w:b/>
          <w:bCs/>
          <w:sz w:val="32"/>
          <w:szCs w:val="32"/>
        </w:rPr>
        <w:t>（一）政府主导、部门联动、市场运作、</w:t>
      </w:r>
      <w:r>
        <w:rPr>
          <w:rFonts w:hint="eastAsia" w:ascii="方正仿宋简体" w:eastAsia="方正仿宋简体"/>
          <w:b/>
          <w:bCs/>
          <w:sz w:val="32"/>
          <w:szCs w:val="32"/>
        </w:rPr>
        <w:t>协同推进</w:t>
      </w:r>
      <w:r>
        <w:rPr>
          <w:rFonts w:ascii="方正仿宋简体" w:eastAsia="方正仿宋简体"/>
          <w:b/>
          <w:bCs/>
          <w:sz w:val="32"/>
          <w:szCs w:val="32"/>
        </w:rPr>
        <w:t>；</w:t>
      </w:r>
    </w:p>
    <w:p>
      <w:pPr>
        <w:spacing w:line="600" w:lineRule="exact"/>
        <w:ind w:firstLine="624" w:firstLineChars="200"/>
        <w:rPr>
          <w:rFonts w:ascii="方正仿宋简体" w:eastAsia="方正仿宋简体"/>
          <w:b/>
          <w:bCs/>
          <w:sz w:val="32"/>
          <w:szCs w:val="32"/>
        </w:rPr>
      </w:pPr>
      <w:r>
        <w:rPr>
          <w:rFonts w:ascii="方正仿宋简体" w:eastAsia="方正仿宋简体"/>
          <w:b/>
          <w:bCs/>
          <w:sz w:val="32"/>
          <w:szCs w:val="32"/>
        </w:rPr>
        <w:t>（二）统筹规划、综合施治</w:t>
      </w:r>
      <w:r>
        <w:rPr>
          <w:rFonts w:hint="eastAsia" w:ascii="方正仿宋简体" w:eastAsia="方正仿宋简体"/>
          <w:b/>
          <w:bCs/>
          <w:sz w:val="32"/>
          <w:szCs w:val="32"/>
        </w:rPr>
        <w:t>、</w:t>
      </w:r>
      <w:r>
        <w:rPr>
          <w:rFonts w:ascii="方正仿宋简体" w:eastAsia="方正仿宋简体"/>
          <w:b/>
          <w:bCs/>
          <w:sz w:val="32"/>
          <w:szCs w:val="32"/>
        </w:rPr>
        <w:t>生态</w:t>
      </w:r>
      <w:r>
        <w:rPr>
          <w:rFonts w:hint="eastAsia" w:ascii="方正仿宋简体" w:eastAsia="方正仿宋简体"/>
          <w:b/>
          <w:bCs/>
          <w:sz w:val="32"/>
          <w:szCs w:val="32"/>
        </w:rPr>
        <w:t>为基</w:t>
      </w:r>
      <w:r>
        <w:rPr>
          <w:rFonts w:ascii="方正仿宋简体" w:eastAsia="方正仿宋简体"/>
          <w:b/>
          <w:bCs/>
          <w:sz w:val="32"/>
          <w:szCs w:val="32"/>
        </w:rPr>
        <w:t>、</w:t>
      </w:r>
      <w:r>
        <w:rPr>
          <w:rFonts w:hint="eastAsia" w:ascii="方正仿宋简体" w:eastAsia="方正仿宋简体"/>
          <w:b/>
          <w:bCs/>
          <w:sz w:val="32"/>
          <w:szCs w:val="32"/>
        </w:rPr>
        <w:t>耕地优先</w:t>
      </w:r>
      <w:r>
        <w:rPr>
          <w:rFonts w:ascii="方正仿宋简体" w:eastAsia="方正仿宋简体"/>
          <w:b/>
          <w:bCs/>
          <w:sz w:val="32"/>
          <w:szCs w:val="32"/>
        </w:rPr>
        <w:t>；</w:t>
      </w:r>
    </w:p>
    <w:p>
      <w:pPr>
        <w:spacing w:line="600" w:lineRule="exact"/>
        <w:ind w:firstLine="624" w:firstLineChars="200"/>
        <w:rPr>
          <w:rFonts w:ascii="方正仿宋简体" w:eastAsia="方正仿宋简体"/>
          <w:b/>
          <w:bCs/>
          <w:sz w:val="32"/>
          <w:szCs w:val="32"/>
        </w:rPr>
      </w:pPr>
      <w:r>
        <w:rPr>
          <w:rFonts w:ascii="方正仿宋简体" w:eastAsia="方正仿宋简体"/>
          <w:b/>
          <w:bCs/>
          <w:sz w:val="32"/>
          <w:szCs w:val="32"/>
        </w:rPr>
        <w:t>（三）</w:t>
      </w:r>
      <w:r>
        <w:rPr>
          <w:rFonts w:hint="eastAsia" w:ascii="方正仿宋简体" w:eastAsia="方正仿宋简体"/>
          <w:b/>
          <w:bCs/>
          <w:sz w:val="32"/>
          <w:szCs w:val="32"/>
        </w:rPr>
        <w:t>因地制宜、科学设计，</w:t>
      </w:r>
      <w:r>
        <w:rPr>
          <w:rFonts w:ascii="方正仿宋简体" w:eastAsia="方正仿宋简体"/>
          <w:b/>
          <w:bCs/>
          <w:sz w:val="32"/>
          <w:szCs w:val="32"/>
        </w:rPr>
        <w:t>促进矿区可持续发展；</w:t>
      </w:r>
    </w:p>
    <w:p>
      <w:pPr>
        <w:spacing w:line="600" w:lineRule="exact"/>
        <w:ind w:firstLine="624" w:firstLineChars="200"/>
        <w:rPr>
          <w:rFonts w:ascii="方正仿宋简体" w:eastAsia="方正仿宋简体"/>
          <w:b/>
          <w:bCs/>
          <w:sz w:val="32"/>
          <w:szCs w:val="32"/>
        </w:rPr>
      </w:pPr>
      <w:r>
        <w:rPr>
          <w:rFonts w:ascii="方正仿宋简体" w:eastAsia="方正仿宋简体"/>
          <w:b/>
          <w:bCs/>
          <w:sz w:val="32"/>
          <w:szCs w:val="32"/>
        </w:rPr>
        <w:t>（四）服务群众，保障</w:t>
      </w:r>
      <w:r>
        <w:rPr>
          <w:rFonts w:hint="eastAsia" w:ascii="方正仿宋简体" w:eastAsia="方正仿宋简体"/>
          <w:b/>
          <w:bCs/>
          <w:sz w:val="32"/>
          <w:szCs w:val="32"/>
        </w:rPr>
        <w:t>土地权利人</w:t>
      </w:r>
      <w:r>
        <w:rPr>
          <w:rFonts w:ascii="方正仿宋简体" w:eastAsia="方正仿宋简体"/>
          <w:b/>
          <w:bCs/>
          <w:sz w:val="32"/>
          <w:szCs w:val="32"/>
        </w:rPr>
        <w:t>合法权益。</w:t>
      </w:r>
    </w:p>
    <w:p>
      <w:pPr>
        <w:spacing w:line="600" w:lineRule="exact"/>
        <w:ind w:firstLine="624" w:firstLineChars="200"/>
        <w:rPr>
          <w:rFonts w:ascii="方正仿宋简体" w:eastAsia="方正仿宋简体"/>
          <w:b/>
          <w:bCs/>
          <w:sz w:val="32"/>
          <w:szCs w:val="32"/>
        </w:rPr>
      </w:pPr>
      <w:r>
        <w:rPr>
          <w:rFonts w:ascii="方正仿宋简体" w:eastAsia="方正黑体简体"/>
          <w:b/>
          <w:bCs/>
          <w:sz w:val="32"/>
          <w:szCs w:val="32"/>
        </w:rPr>
        <w:t>第</w:t>
      </w:r>
      <w:r>
        <w:rPr>
          <w:rFonts w:hint="eastAsia" w:ascii="方正仿宋简体" w:eastAsia="方正黑体简体"/>
          <w:b/>
          <w:bCs/>
          <w:sz w:val="32"/>
          <w:szCs w:val="32"/>
        </w:rPr>
        <w:t>四条</w:t>
      </w:r>
      <w:r>
        <w:rPr>
          <w:rFonts w:ascii="方正仿宋简体" w:eastAsia="方正仿宋简体"/>
          <w:b/>
          <w:bCs/>
          <w:sz w:val="32"/>
          <w:szCs w:val="32"/>
        </w:rPr>
        <w:t xml:space="preserve">  市人民政府</w:t>
      </w:r>
      <w:r>
        <w:rPr>
          <w:rFonts w:hint="eastAsia" w:ascii="方正仿宋简体" w:eastAsia="方正仿宋简体"/>
          <w:b/>
          <w:bCs/>
          <w:sz w:val="32"/>
          <w:szCs w:val="32"/>
        </w:rPr>
        <w:t>负责</w:t>
      </w:r>
      <w:r>
        <w:rPr>
          <w:rFonts w:ascii="方正仿宋简体" w:eastAsia="方正仿宋简体"/>
          <w:b/>
          <w:bCs/>
          <w:sz w:val="32"/>
          <w:szCs w:val="32"/>
        </w:rPr>
        <w:t>制定全市采煤塌陷地综合治理政策</w:t>
      </w:r>
      <w:r>
        <w:rPr>
          <w:rFonts w:hint="eastAsia" w:ascii="方正仿宋简体" w:eastAsia="方正仿宋简体"/>
          <w:b/>
          <w:bCs/>
          <w:sz w:val="32"/>
          <w:szCs w:val="32"/>
        </w:rPr>
        <w:t>，进行重大事项决策</w:t>
      </w:r>
      <w:r>
        <w:rPr>
          <w:rFonts w:ascii="方正仿宋简体" w:eastAsia="方正仿宋简体"/>
          <w:b/>
          <w:bCs/>
          <w:sz w:val="32"/>
          <w:szCs w:val="32"/>
        </w:rPr>
        <w:t>等。</w:t>
      </w:r>
    </w:p>
    <w:p>
      <w:pPr>
        <w:spacing w:line="600" w:lineRule="exact"/>
        <w:ind w:firstLine="624" w:firstLineChars="200"/>
        <w:rPr>
          <w:rFonts w:ascii="方正仿宋简体" w:eastAsia="方正仿宋简体"/>
          <w:b/>
          <w:bCs/>
          <w:sz w:val="32"/>
          <w:szCs w:val="32"/>
        </w:rPr>
      </w:pPr>
      <w:r>
        <w:rPr>
          <w:rFonts w:ascii="方正仿宋简体" w:eastAsia="方正黑体简体"/>
          <w:b/>
          <w:bCs/>
          <w:sz w:val="32"/>
          <w:szCs w:val="32"/>
        </w:rPr>
        <w:t>第</w:t>
      </w:r>
      <w:r>
        <w:rPr>
          <w:rFonts w:hint="eastAsia" w:ascii="方正仿宋简体" w:eastAsia="方正黑体简体"/>
          <w:b/>
          <w:bCs/>
          <w:sz w:val="32"/>
          <w:szCs w:val="32"/>
        </w:rPr>
        <w:t>五</w:t>
      </w:r>
      <w:r>
        <w:rPr>
          <w:rFonts w:ascii="方正仿宋简体" w:eastAsia="方正黑体简体"/>
          <w:b/>
          <w:bCs/>
          <w:sz w:val="32"/>
          <w:szCs w:val="32"/>
        </w:rPr>
        <w:t>条</w:t>
      </w:r>
      <w:r>
        <w:rPr>
          <w:rFonts w:ascii="方正仿宋简体" w:eastAsia="方正仿宋简体"/>
          <w:b/>
          <w:bCs/>
          <w:sz w:val="32"/>
          <w:szCs w:val="32"/>
        </w:rPr>
        <w:t xml:space="preserve">  市人民政府有关部门各司其职、密切配合，按照下列职责共同做好</w:t>
      </w:r>
      <w:r>
        <w:rPr>
          <w:rFonts w:hint="eastAsia" w:ascii="方正仿宋简体" w:eastAsia="方正仿宋简体"/>
          <w:b/>
          <w:bCs/>
          <w:sz w:val="32"/>
          <w:szCs w:val="32"/>
        </w:rPr>
        <w:t>采煤塌陷地综合治理</w:t>
      </w:r>
      <w:r>
        <w:rPr>
          <w:rFonts w:ascii="方正仿宋简体" w:eastAsia="方正仿宋简体"/>
          <w:b/>
          <w:bCs/>
          <w:sz w:val="32"/>
          <w:szCs w:val="32"/>
        </w:rPr>
        <w:t>工作：</w:t>
      </w:r>
    </w:p>
    <w:p>
      <w:pPr>
        <w:spacing w:line="580" w:lineRule="exact"/>
        <w:ind w:firstLine="624" w:firstLineChars="200"/>
        <w:rPr>
          <w:rFonts w:ascii="方正仿宋简体" w:eastAsia="方正仿宋简体"/>
          <w:b/>
          <w:bCs/>
          <w:sz w:val="32"/>
          <w:szCs w:val="32"/>
        </w:rPr>
      </w:pPr>
      <w:r>
        <w:rPr>
          <w:rFonts w:ascii="方正仿宋简体" w:eastAsia="方正仿宋简体"/>
          <w:b/>
          <w:bCs/>
          <w:sz w:val="32"/>
          <w:szCs w:val="32"/>
        </w:rPr>
        <w:t>（一）发展改革部门负责争取上级有关采煤沉陷区综合治理的政策</w:t>
      </w:r>
      <w:r>
        <w:rPr>
          <w:rFonts w:hint="eastAsia" w:ascii="方正仿宋简体" w:eastAsia="方正仿宋简体"/>
          <w:b/>
          <w:bCs/>
          <w:sz w:val="32"/>
          <w:szCs w:val="32"/>
        </w:rPr>
        <w:t>、</w:t>
      </w:r>
      <w:r>
        <w:rPr>
          <w:rFonts w:ascii="方正仿宋简体" w:eastAsia="方正仿宋简体"/>
          <w:b/>
          <w:bCs/>
          <w:sz w:val="32"/>
          <w:szCs w:val="32"/>
        </w:rPr>
        <w:t>资金支持和相关项目的指导等工作；</w:t>
      </w:r>
    </w:p>
    <w:p>
      <w:pPr>
        <w:spacing w:line="600" w:lineRule="exact"/>
        <w:ind w:firstLine="624" w:firstLineChars="200"/>
        <w:rPr>
          <w:rFonts w:ascii="方正仿宋简体" w:eastAsia="方正仿宋简体"/>
          <w:b/>
          <w:bCs/>
          <w:sz w:val="32"/>
          <w:szCs w:val="32"/>
        </w:rPr>
      </w:pPr>
      <w:r>
        <w:rPr>
          <w:rFonts w:ascii="方正仿宋简体" w:eastAsia="方正仿宋简体"/>
          <w:b/>
          <w:bCs/>
          <w:sz w:val="32"/>
          <w:szCs w:val="32"/>
        </w:rPr>
        <w:t>（二）自然资源和规划部门负责采煤塌陷地</w:t>
      </w:r>
      <w:r>
        <w:rPr>
          <w:rFonts w:hint="eastAsia" w:ascii="方正仿宋简体" w:eastAsia="方正仿宋简体"/>
          <w:b/>
          <w:bCs/>
          <w:sz w:val="32"/>
          <w:szCs w:val="32"/>
        </w:rPr>
        <w:t>复垦、整治</w:t>
      </w:r>
      <w:r>
        <w:rPr>
          <w:rFonts w:ascii="方正仿宋简体" w:eastAsia="方正仿宋简体"/>
          <w:b/>
          <w:bCs/>
          <w:sz w:val="32"/>
          <w:szCs w:val="32"/>
        </w:rPr>
        <w:t>的具体</w:t>
      </w:r>
      <w:r>
        <w:rPr>
          <w:rFonts w:hint="eastAsia" w:ascii="方正仿宋简体" w:eastAsia="方正仿宋简体"/>
          <w:b/>
          <w:bCs/>
          <w:sz w:val="32"/>
          <w:szCs w:val="32"/>
        </w:rPr>
        <w:t>组织</w:t>
      </w:r>
      <w:r>
        <w:rPr>
          <w:rFonts w:ascii="方正仿宋简体" w:eastAsia="方正仿宋简体"/>
          <w:b/>
          <w:bCs/>
          <w:sz w:val="32"/>
          <w:szCs w:val="32"/>
        </w:rPr>
        <w:t>管理；</w:t>
      </w:r>
    </w:p>
    <w:p>
      <w:pPr>
        <w:spacing w:line="600" w:lineRule="exact"/>
        <w:ind w:firstLine="624" w:firstLineChars="200"/>
        <w:rPr>
          <w:rFonts w:ascii="方正仿宋简体" w:eastAsia="方正仿宋简体"/>
          <w:b/>
          <w:bCs/>
          <w:sz w:val="32"/>
          <w:szCs w:val="32"/>
        </w:rPr>
      </w:pPr>
      <w:r>
        <w:rPr>
          <w:rFonts w:ascii="方正仿宋简体" w:eastAsia="方正仿宋简体"/>
          <w:b/>
          <w:bCs/>
          <w:sz w:val="32"/>
          <w:szCs w:val="32"/>
        </w:rPr>
        <w:t>（三）生态环境部门负责</w:t>
      </w:r>
      <w:r>
        <w:rPr>
          <w:rFonts w:hint="eastAsia" w:ascii="方正仿宋简体" w:eastAsia="方正仿宋简体"/>
          <w:b/>
          <w:bCs/>
          <w:sz w:val="32"/>
          <w:szCs w:val="32"/>
        </w:rPr>
        <w:t>指导协调和监督</w:t>
      </w:r>
      <w:r>
        <w:rPr>
          <w:rFonts w:ascii="方正仿宋简体" w:eastAsia="方正仿宋简体"/>
          <w:b/>
          <w:bCs/>
          <w:sz w:val="32"/>
          <w:szCs w:val="32"/>
        </w:rPr>
        <w:t>采煤塌陷地环境治理类项目；</w:t>
      </w:r>
    </w:p>
    <w:p>
      <w:pPr>
        <w:spacing w:line="600" w:lineRule="exact"/>
        <w:ind w:firstLine="624" w:firstLineChars="200"/>
        <w:rPr>
          <w:rFonts w:ascii="方正仿宋简体" w:eastAsia="方正仿宋简体"/>
          <w:b/>
          <w:bCs/>
          <w:sz w:val="32"/>
          <w:szCs w:val="32"/>
        </w:rPr>
      </w:pPr>
      <w:r>
        <w:rPr>
          <w:rFonts w:ascii="方正仿宋简体" w:eastAsia="方正仿宋简体"/>
          <w:b/>
          <w:bCs/>
          <w:sz w:val="32"/>
          <w:szCs w:val="32"/>
        </w:rPr>
        <w:t>（四）水行政主管部门负责督导</w:t>
      </w:r>
      <w:r>
        <w:rPr>
          <w:rFonts w:hint="eastAsia" w:ascii="方正仿宋简体" w:eastAsia="方正仿宋简体"/>
          <w:b/>
          <w:bCs/>
          <w:sz w:val="32"/>
          <w:szCs w:val="32"/>
        </w:rPr>
        <w:t>管理权限范围内</w:t>
      </w:r>
      <w:r>
        <w:rPr>
          <w:rFonts w:ascii="方正仿宋简体" w:eastAsia="方正仿宋简体"/>
          <w:b/>
          <w:bCs/>
          <w:sz w:val="32"/>
          <w:szCs w:val="32"/>
        </w:rPr>
        <w:t>受采煤沉陷区影响的水利工程修复治理工作；</w:t>
      </w:r>
    </w:p>
    <w:p>
      <w:pPr>
        <w:spacing w:line="600" w:lineRule="exact"/>
        <w:ind w:firstLine="624" w:firstLineChars="200"/>
        <w:rPr>
          <w:rFonts w:ascii="方正仿宋简体" w:eastAsia="方正仿宋简体"/>
          <w:b/>
          <w:bCs/>
          <w:sz w:val="32"/>
          <w:szCs w:val="32"/>
        </w:rPr>
      </w:pPr>
      <w:r>
        <w:rPr>
          <w:rFonts w:ascii="方正仿宋简体" w:eastAsia="方正仿宋简体"/>
          <w:b/>
          <w:bCs/>
          <w:sz w:val="32"/>
          <w:szCs w:val="32"/>
        </w:rPr>
        <w:t>（五）农业农村部门负责</w:t>
      </w:r>
      <w:r>
        <w:rPr>
          <w:rFonts w:hint="eastAsia" w:ascii="方正仿宋简体" w:eastAsia="方正仿宋简体"/>
          <w:b/>
          <w:bCs/>
          <w:sz w:val="32"/>
          <w:szCs w:val="32"/>
        </w:rPr>
        <w:t>指导做好已恢复为农业生产用地的采煤塌陷农用地流转和流转合同管理、乡村产业</w:t>
      </w:r>
      <w:r>
        <w:rPr>
          <w:rFonts w:hint="eastAsia" w:ascii="方正仿宋简体" w:eastAsia="方正仿宋简体"/>
          <w:b/>
          <w:bCs/>
          <w:sz w:val="32"/>
          <w:szCs w:val="32"/>
          <w:shd w:val="clear" w:color="auto" w:fill="FFFFFF"/>
        </w:rPr>
        <w:t>发展培育</w:t>
      </w:r>
      <w:r>
        <w:rPr>
          <w:rFonts w:hint="eastAsia" w:ascii="方正仿宋简体" w:eastAsia="方正仿宋简体"/>
          <w:b/>
          <w:bCs/>
          <w:sz w:val="32"/>
          <w:szCs w:val="32"/>
        </w:rPr>
        <w:t>等工作</w:t>
      </w:r>
      <w:r>
        <w:rPr>
          <w:rFonts w:ascii="方正仿宋简体" w:eastAsia="方正仿宋简体"/>
          <w:b/>
          <w:bCs/>
          <w:sz w:val="32"/>
          <w:szCs w:val="32"/>
        </w:rPr>
        <w:t>；</w:t>
      </w:r>
    </w:p>
    <w:p>
      <w:pPr>
        <w:spacing w:line="600" w:lineRule="exact"/>
        <w:ind w:firstLine="624" w:firstLineChars="200"/>
        <w:rPr>
          <w:rFonts w:ascii="方正仿宋简体" w:eastAsia="方正仿宋简体"/>
          <w:b/>
          <w:bCs/>
          <w:sz w:val="32"/>
          <w:szCs w:val="32"/>
        </w:rPr>
      </w:pPr>
      <w:r>
        <w:rPr>
          <w:rFonts w:ascii="方正仿宋简体" w:eastAsia="方正仿宋简体"/>
          <w:b/>
          <w:bCs/>
          <w:sz w:val="32"/>
          <w:szCs w:val="32"/>
        </w:rPr>
        <w:t>（六）能源部门负责监督指导全市压煤村庄搬迁工作，鼓励煤矿企业在煤炭资源开采过程中因地制宜采用充填开采等绿色开采技术，减少地表沉陷；</w:t>
      </w:r>
    </w:p>
    <w:p>
      <w:pPr>
        <w:spacing w:line="600" w:lineRule="exact"/>
        <w:ind w:firstLine="624" w:firstLineChars="200"/>
        <w:rPr>
          <w:rFonts w:ascii="方正仿宋简体" w:eastAsia="方正仿宋简体"/>
          <w:b/>
          <w:bCs/>
          <w:sz w:val="32"/>
          <w:szCs w:val="32"/>
        </w:rPr>
      </w:pPr>
      <w:r>
        <w:rPr>
          <w:rFonts w:ascii="方正仿宋简体" w:eastAsia="方正仿宋简体"/>
          <w:b/>
          <w:bCs/>
          <w:sz w:val="32"/>
          <w:szCs w:val="32"/>
        </w:rPr>
        <w:t>（七）国有资产管理部门负责督促市管煤炭企业依法履行采煤塌陷地治理义务；</w:t>
      </w:r>
    </w:p>
    <w:p>
      <w:pPr>
        <w:spacing w:line="600" w:lineRule="exact"/>
        <w:ind w:firstLine="624" w:firstLineChars="200"/>
        <w:rPr>
          <w:rFonts w:ascii="方正仿宋简体" w:eastAsia="方正仿宋简体"/>
          <w:b/>
          <w:bCs/>
          <w:sz w:val="32"/>
          <w:szCs w:val="32"/>
        </w:rPr>
      </w:pPr>
      <w:r>
        <w:rPr>
          <w:rFonts w:ascii="方正仿宋简体" w:eastAsia="方正仿宋简体"/>
          <w:b/>
          <w:bCs/>
          <w:sz w:val="32"/>
          <w:szCs w:val="32"/>
        </w:rPr>
        <w:t>其他相关部门各司其职，</w:t>
      </w:r>
      <w:bookmarkStart w:id="4" w:name="_GoBack"/>
      <w:bookmarkEnd w:id="4"/>
      <w:r>
        <w:rPr>
          <w:rFonts w:ascii="方正仿宋简体" w:eastAsia="方正仿宋简体"/>
          <w:b/>
          <w:bCs/>
          <w:sz w:val="32"/>
          <w:szCs w:val="32"/>
        </w:rPr>
        <w:t>共同做好采煤塌陷地综合治理相关工作。</w:t>
      </w:r>
    </w:p>
    <w:p>
      <w:pPr>
        <w:spacing w:line="600" w:lineRule="exact"/>
        <w:ind w:firstLine="624" w:firstLineChars="200"/>
        <w:rPr>
          <w:rFonts w:ascii="方正仿宋简体" w:eastAsia="方正仿宋简体"/>
          <w:b/>
          <w:bCs/>
          <w:sz w:val="32"/>
          <w:szCs w:val="32"/>
        </w:rPr>
      </w:pPr>
      <w:r>
        <w:rPr>
          <w:rFonts w:ascii="方正仿宋简体" w:eastAsia="方正黑体简体"/>
          <w:b/>
          <w:bCs/>
          <w:sz w:val="32"/>
          <w:szCs w:val="32"/>
        </w:rPr>
        <w:t>第</w:t>
      </w:r>
      <w:r>
        <w:rPr>
          <w:rFonts w:hint="eastAsia" w:ascii="方正仿宋简体" w:eastAsia="方正黑体简体"/>
          <w:b/>
          <w:bCs/>
          <w:sz w:val="32"/>
          <w:szCs w:val="32"/>
        </w:rPr>
        <w:t>六</w:t>
      </w:r>
      <w:r>
        <w:rPr>
          <w:rFonts w:ascii="方正仿宋简体" w:eastAsia="方正黑体简体"/>
          <w:b/>
          <w:bCs/>
          <w:sz w:val="32"/>
          <w:szCs w:val="32"/>
        </w:rPr>
        <w:t>条</w:t>
      </w:r>
      <w:r>
        <w:rPr>
          <w:rFonts w:ascii="方正仿宋简体" w:eastAsia="方正仿宋简体"/>
          <w:b/>
          <w:bCs/>
          <w:sz w:val="32"/>
          <w:szCs w:val="32"/>
        </w:rPr>
        <w:t xml:space="preserve">  有关县（市、区）人民政府（</w:t>
      </w:r>
      <w:r>
        <w:rPr>
          <w:rFonts w:hint="eastAsia" w:ascii="方正仿宋简体" w:eastAsia="方正仿宋简体"/>
          <w:b/>
          <w:bCs/>
          <w:sz w:val="32"/>
          <w:szCs w:val="32"/>
        </w:rPr>
        <w:t>管委会</w:t>
      </w:r>
      <w:r>
        <w:rPr>
          <w:rFonts w:ascii="方正仿宋简体" w:eastAsia="方正仿宋简体"/>
          <w:b/>
          <w:bCs/>
          <w:sz w:val="32"/>
          <w:szCs w:val="32"/>
        </w:rPr>
        <w:t>）对采煤塌陷地综合治理</w:t>
      </w:r>
      <w:r>
        <w:rPr>
          <w:rFonts w:hint="eastAsia" w:ascii="方正仿宋简体" w:eastAsia="方正仿宋简体"/>
          <w:b/>
          <w:bCs/>
          <w:sz w:val="32"/>
          <w:szCs w:val="32"/>
        </w:rPr>
        <w:t>工作</w:t>
      </w:r>
      <w:r>
        <w:rPr>
          <w:rFonts w:ascii="方正仿宋简体" w:eastAsia="方正仿宋简体"/>
          <w:b/>
          <w:bCs/>
          <w:sz w:val="32"/>
          <w:szCs w:val="32"/>
        </w:rPr>
        <w:t>负总责，</w:t>
      </w:r>
      <w:r>
        <w:rPr>
          <w:rFonts w:hint="eastAsia" w:ascii="方正仿宋简体" w:eastAsia="方正仿宋简体"/>
          <w:b/>
          <w:bCs/>
          <w:sz w:val="32"/>
          <w:szCs w:val="32"/>
        </w:rPr>
        <w:t>应</w:t>
      </w:r>
      <w:r>
        <w:rPr>
          <w:rFonts w:ascii="方正仿宋简体" w:eastAsia="方正仿宋简体"/>
          <w:b/>
          <w:bCs/>
          <w:sz w:val="32"/>
          <w:szCs w:val="32"/>
        </w:rPr>
        <w:t>根据实际制定</w:t>
      </w:r>
      <w:r>
        <w:rPr>
          <w:rFonts w:hint="eastAsia" w:ascii="方正仿宋简体" w:eastAsia="方正仿宋简体"/>
          <w:b/>
          <w:bCs/>
          <w:sz w:val="32"/>
          <w:szCs w:val="32"/>
        </w:rPr>
        <w:t>相关</w:t>
      </w:r>
      <w:r>
        <w:rPr>
          <w:rFonts w:ascii="方正仿宋简体" w:eastAsia="方正仿宋简体"/>
          <w:b/>
          <w:bCs/>
          <w:sz w:val="32"/>
          <w:szCs w:val="32"/>
        </w:rPr>
        <w:t>配套政策，完善运作机制，确保完成治理计划目标。</w:t>
      </w:r>
    </w:p>
    <w:p>
      <w:pPr>
        <w:spacing w:line="580" w:lineRule="exact"/>
        <w:ind w:firstLine="624" w:firstLineChars="200"/>
        <w:rPr>
          <w:rFonts w:ascii="方正仿宋简体" w:eastAsia="方正仿宋简体"/>
          <w:b/>
          <w:bCs/>
          <w:sz w:val="32"/>
          <w:szCs w:val="32"/>
        </w:rPr>
      </w:pPr>
      <w:r>
        <w:rPr>
          <w:rFonts w:hint="eastAsia" w:ascii="方正仿宋简体" w:eastAsia="方正仿宋简体"/>
          <w:b/>
          <w:bCs/>
          <w:sz w:val="32"/>
          <w:szCs w:val="32"/>
        </w:rPr>
        <w:t>乡（镇）人民政府、街道办事处应配合做好采煤塌陷地综合治理相关工作。</w:t>
      </w:r>
    </w:p>
    <w:p>
      <w:pPr>
        <w:spacing w:line="600" w:lineRule="exact"/>
        <w:ind w:firstLine="624" w:firstLineChars="200"/>
        <w:rPr>
          <w:rFonts w:ascii="方正仿宋简体" w:eastAsia="方正仿宋简体"/>
          <w:b/>
          <w:bCs/>
          <w:sz w:val="32"/>
          <w:szCs w:val="32"/>
          <w:highlight w:val="yellow"/>
        </w:rPr>
      </w:pPr>
      <w:r>
        <w:rPr>
          <w:rFonts w:ascii="方正仿宋简体" w:eastAsia="方正黑体简体"/>
          <w:b/>
          <w:bCs/>
          <w:sz w:val="32"/>
          <w:szCs w:val="32"/>
        </w:rPr>
        <w:t>第</w:t>
      </w:r>
      <w:r>
        <w:rPr>
          <w:rFonts w:hint="eastAsia" w:ascii="方正仿宋简体" w:eastAsia="方正黑体简体"/>
          <w:b/>
          <w:bCs/>
          <w:sz w:val="32"/>
          <w:szCs w:val="32"/>
        </w:rPr>
        <w:t>七</w:t>
      </w:r>
      <w:r>
        <w:rPr>
          <w:rFonts w:ascii="方正仿宋简体" w:eastAsia="方正黑体简体"/>
          <w:b/>
          <w:bCs/>
          <w:sz w:val="32"/>
          <w:szCs w:val="32"/>
        </w:rPr>
        <w:t>条</w:t>
      </w:r>
      <w:r>
        <w:rPr>
          <w:rFonts w:ascii="方正仿宋简体" w:eastAsia="方正仿宋简体"/>
          <w:b/>
          <w:bCs/>
          <w:sz w:val="32"/>
          <w:szCs w:val="32"/>
        </w:rPr>
        <w:t xml:space="preserve"> </w:t>
      </w:r>
      <w:r>
        <w:rPr>
          <w:rFonts w:hint="eastAsia" w:ascii="方正仿宋简体" w:eastAsia="方正仿宋简体"/>
          <w:b/>
          <w:bCs/>
          <w:sz w:val="32"/>
          <w:szCs w:val="32"/>
        </w:rPr>
        <w:t xml:space="preserve"> 煤炭企业应积极履行采煤塌陷地治理责任</w:t>
      </w:r>
      <w:r>
        <w:rPr>
          <w:rFonts w:ascii="方正仿宋简体" w:eastAsia="方正仿宋简体"/>
          <w:b/>
          <w:bCs/>
          <w:sz w:val="32"/>
          <w:szCs w:val="32"/>
        </w:rPr>
        <w:t>，保障治理资金足额、及时到位，确保按时完成治理任务；对矿区范围内因煤炭开采造成的土地沉陷情况进行定期监测和全面调查</w:t>
      </w:r>
      <w:r>
        <w:rPr>
          <w:rFonts w:hint="eastAsia" w:ascii="方正仿宋简体" w:eastAsia="方正仿宋简体"/>
          <w:b/>
          <w:bCs/>
          <w:sz w:val="32"/>
          <w:szCs w:val="32"/>
        </w:rPr>
        <w:t>；</w:t>
      </w:r>
      <w:r>
        <w:rPr>
          <w:rFonts w:ascii="方正仿宋简体" w:eastAsia="方正仿宋简体"/>
          <w:b/>
          <w:bCs/>
          <w:sz w:val="32"/>
          <w:szCs w:val="32"/>
        </w:rPr>
        <w:t>积极探索绿色开采技术，从源头上减少新增塌陷。</w:t>
      </w:r>
    </w:p>
    <w:p>
      <w:pPr>
        <w:spacing w:line="600" w:lineRule="exact"/>
        <w:ind w:firstLine="624" w:firstLineChars="200"/>
        <w:rPr>
          <w:rFonts w:ascii="方正仿宋简体" w:eastAsia="方正仿宋简体"/>
          <w:b/>
          <w:bCs/>
          <w:sz w:val="32"/>
          <w:szCs w:val="32"/>
        </w:rPr>
      </w:pPr>
      <w:r>
        <w:rPr>
          <w:rFonts w:ascii="方正仿宋简体" w:eastAsia="方正黑体简体"/>
          <w:b/>
          <w:bCs/>
          <w:sz w:val="32"/>
          <w:szCs w:val="32"/>
        </w:rPr>
        <w:t>第</w:t>
      </w:r>
      <w:r>
        <w:rPr>
          <w:rFonts w:hint="eastAsia" w:ascii="方正仿宋简体" w:eastAsia="方正黑体简体"/>
          <w:b/>
          <w:bCs/>
          <w:sz w:val="32"/>
          <w:szCs w:val="32"/>
        </w:rPr>
        <w:t>八</w:t>
      </w:r>
      <w:r>
        <w:rPr>
          <w:rFonts w:ascii="方正仿宋简体" w:eastAsia="方正黑体简体"/>
          <w:b/>
          <w:bCs/>
          <w:sz w:val="32"/>
          <w:szCs w:val="32"/>
        </w:rPr>
        <w:t>条</w:t>
      </w:r>
      <w:r>
        <w:rPr>
          <w:rFonts w:ascii="方正仿宋简体" w:eastAsia="方正仿宋简体"/>
          <w:b/>
          <w:bCs/>
          <w:sz w:val="32"/>
          <w:szCs w:val="32"/>
        </w:rPr>
        <w:t xml:space="preserve">  </w:t>
      </w:r>
      <w:r>
        <w:rPr>
          <w:rFonts w:hint="eastAsia" w:ascii="方正仿宋简体" w:eastAsia="方正仿宋简体"/>
          <w:b/>
          <w:bCs/>
          <w:sz w:val="32"/>
          <w:szCs w:val="32"/>
        </w:rPr>
        <w:t>市自然资源和规划部门应按年度统筹考虑煤炭企业土地损毁监测成果，做好全市采煤塌陷地现状更新调查。</w:t>
      </w:r>
    </w:p>
    <w:p>
      <w:pPr>
        <w:spacing w:line="600" w:lineRule="exact"/>
        <w:ind w:firstLine="624" w:firstLineChars="200"/>
        <w:rPr>
          <w:rFonts w:ascii="方正仿宋简体" w:eastAsia="方正仿宋简体"/>
          <w:b/>
          <w:bCs/>
          <w:sz w:val="32"/>
          <w:szCs w:val="32"/>
        </w:rPr>
      </w:pPr>
      <w:r>
        <w:rPr>
          <w:rFonts w:hint="eastAsia" w:ascii="方正仿宋简体" w:eastAsia="方正仿宋简体"/>
          <w:b/>
          <w:bCs/>
          <w:sz w:val="32"/>
          <w:szCs w:val="32"/>
        </w:rPr>
        <w:t>对</w:t>
      </w:r>
      <w:r>
        <w:rPr>
          <w:rFonts w:ascii="方正仿宋简体" w:eastAsia="方正仿宋简体"/>
          <w:b/>
          <w:bCs/>
          <w:sz w:val="32"/>
          <w:szCs w:val="32"/>
        </w:rPr>
        <w:t>已治理</w:t>
      </w:r>
      <w:r>
        <w:rPr>
          <w:rFonts w:hint="eastAsia" w:ascii="方正仿宋简体" w:eastAsia="方正仿宋简体"/>
          <w:b/>
          <w:bCs/>
          <w:sz w:val="32"/>
          <w:szCs w:val="32"/>
        </w:rPr>
        <w:t>采煤</w:t>
      </w:r>
      <w:r>
        <w:rPr>
          <w:rFonts w:ascii="方正仿宋简体" w:eastAsia="方正仿宋简体"/>
          <w:b/>
          <w:bCs/>
          <w:sz w:val="32"/>
          <w:szCs w:val="32"/>
        </w:rPr>
        <w:t>塌陷地因煤矿开采下组煤或周边煤层造成再次塌陷的，</w:t>
      </w:r>
      <w:r>
        <w:rPr>
          <w:rFonts w:hint="eastAsia" w:ascii="方正仿宋简体" w:eastAsia="方正仿宋简体"/>
          <w:b/>
          <w:bCs/>
          <w:sz w:val="32"/>
          <w:szCs w:val="32"/>
        </w:rPr>
        <w:t>应当进行重点调查。</w:t>
      </w:r>
    </w:p>
    <w:p>
      <w:pPr>
        <w:spacing w:line="600" w:lineRule="exact"/>
        <w:ind w:firstLine="624" w:firstLineChars="200"/>
        <w:rPr>
          <w:rFonts w:ascii="方正仿宋简体" w:eastAsia="方正仿宋简体"/>
          <w:b/>
          <w:bCs/>
          <w:sz w:val="32"/>
          <w:szCs w:val="32"/>
        </w:rPr>
      </w:pPr>
      <w:r>
        <w:rPr>
          <w:rFonts w:ascii="方正仿宋简体" w:eastAsia="方正黑体简体"/>
          <w:b/>
          <w:bCs/>
          <w:sz w:val="32"/>
          <w:szCs w:val="32"/>
        </w:rPr>
        <w:t>第</w:t>
      </w:r>
      <w:r>
        <w:rPr>
          <w:rFonts w:hint="eastAsia" w:ascii="方正仿宋简体" w:eastAsia="方正黑体简体"/>
          <w:b/>
          <w:bCs/>
          <w:sz w:val="32"/>
          <w:szCs w:val="32"/>
        </w:rPr>
        <w:t>九</w:t>
      </w:r>
      <w:r>
        <w:rPr>
          <w:rFonts w:ascii="方正仿宋简体" w:eastAsia="方正黑体简体"/>
          <w:b/>
          <w:bCs/>
          <w:sz w:val="32"/>
          <w:szCs w:val="32"/>
        </w:rPr>
        <w:t>条</w:t>
      </w:r>
      <w:r>
        <w:rPr>
          <w:rFonts w:hint="eastAsia" w:ascii="方正仿宋简体" w:eastAsia="方正黑体简体"/>
          <w:b/>
          <w:bCs/>
          <w:sz w:val="32"/>
          <w:szCs w:val="32"/>
          <w:lang w:val="en-US" w:eastAsia="zh-CN"/>
        </w:rPr>
        <w:t xml:space="preserve"> </w:t>
      </w:r>
      <w:r>
        <w:rPr>
          <w:rFonts w:ascii="方正仿宋简体" w:eastAsia="方正仿宋简体"/>
          <w:b/>
          <w:bCs/>
          <w:sz w:val="32"/>
          <w:szCs w:val="32"/>
        </w:rPr>
        <w:t xml:space="preserve"> 市、县（市、区）人民政府</w:t>
      </w:r>
      <w:r>
        <w:rPr>
          <w:rFonts w:hint="eastAsia" w:ascii="方正仿宋简体" w:eastAsia="方正仿宋简体"/>
          <w:b/>
          <w:bCs/>
          <w:sz w:val="32"/>
          <w:szCs w:val="32"/>
        </w:rPr>
        <w:t>应</w:t>
      </w:r>
      <w:r>
        <w:rPr>
          <w:rFonts w:ascii="方正仿宋简体" w:eastAsia="方正仿宋简体"/>
          <w:b/>
          <w:bCs/>
          <w:sz w:val="32"/>
          <w:szCs w:val="32"/>
        </w:rPr>
        <w:t>根据区域发展定位，结合本级国民经济和社会发展规划</w:t>
      </w:r>
      <w:r>
        <w:rPr>
          <w:rFonts w:hint="eastAsia" w:ascii="方正仿宋简体" w:eastAsia="方正仿宋简体"/>
          <w:b/>
          <w:bCs/>
          <w:sz w:val="32"/>
          <w:szCs w:val="32"/>
        </w:rPr>
        <w:t>、国土空间总体规划等，编制采煤塌陷地综合</w:t>
      </w:r>
      <w:r>
        <w:rPr>
          <w:rFonts w:ascii="方正仿宋简体" w:eastAsia="方正仿宋简体"/>
          <w:b/>
          <w:bCs/>
          <w:sz w:val="32"/>
          <w:szCs w:val="32"/>
        </w:rPr>
        <w:t>治理规划，确定治理方向</w:t>
      </w:r>
      <w:r>
        <w:rPr>
          <w:rFonts w:hint="eastAsia" w:ascii="方正仿宋简体" w:eastAsia="方正仿宋简体"/>
          <w:b/>
          <w:bCs/>
          <w:sz w:val="32"/>
          <w:szCs w:val="32"/>
        </w:rPr>
        <w:t>、</w:t>
      </w:r>
      <w:r>
        <w:rPr>
          <w:rFonts w:ascii="方正仿宋简体" w:eastAsia="方正仿宋简体"/>
          <w:b/>
          <w:bCs/>
          <w:sz w:val="32"/>
          <w:szCs w:val="32"/>
        </w:rPr>
        <w:t>布局和时序。</w:t>
      </w:r>
    </w:p>
    <w:p>
      <w:pPr>
        <w:spacing w:line="600" w:lineRule="exact"/>
        <w:ind w:firstLine="624" w:firstLineChars="200"/>
        <w:rPr>
          <w:rFonts w:ascii="方正仿宋简体" w:eastAsia="方正仿宋简体"/>
          <w:b/>
          <w:bCs/>
          <w:sz w:val="32"/>
          <w:szCs w:val="32"/>
        </w:rPr>
      </w:pPr>
      <w:r>
        <w:rPr>
          <w:rFonts w:ascii="方正仿宋简体" w:eastAsia="方正黑体简体"/>
          <w:b/>
          <w:bCs/>
          <w:sz w:val="32"/>
          <w:szCs w:val="32"/>
        </w:rPr>
        <w:t>第十条</w:t>
      </w:r>
      <w:r>
        <w:rPr>
          <w:rFonts w:ascii="方正仿宋简体" w:eastAsia="方正仿宋简体"/>
          <w:b/>
          <w:bCs/>
          <w:sz w:val="32"/>
          <w:szCs w:val="32"/>
        </w:rPr>
        <w:t xml:space="preserve">  市自然资源和规划</w:t>
      </w:r>
      <w:r>
        <w:rPr>
          <w:rFonts w:hint="eastAsia" w:ascii="方正仿宋简体" w:eastAsia="方正仿宋简体"/>
          <w:b/>
          <w:bCs/>
          <w:sz w:val="32"/>
          <w:szCs w:val="32"/>
        </w:rPr>
        <w:t>部门应</w:t>
      </w:r>
      <w:r>
        <w:rPr>
          <w:rFonts w:ascii="方正仿宋简体" w:eastAsia="方正仿宋简体"/>
          <w:b/>
          <w:bCs/>
          <w:sz w:val="32"/>
          <w:szCs w:val="32"/>
        </w:rPr>
        <w:t>根据省、市采煤塌陷地</w:t>
      </w:r>
      <w:r>
        <w:rPr>
          <w:rFonts w:hint="eastAsia" w:ascii="方正仿宋简体" w:eastAsia="方正仿宋简体"/>
          <w:b/>
          <w:bCs/>
          <w:sz w:val="32"/>
          <w:szCs w:val="32"/>
        </w:rPr>
        <w:t>综合</w:t>
      </w:r>
      <w:r>
        <w:rPr>
          <w:rFonts w:ascii="方正仿宋简体" w:eastAsia="方正仿宋简体"/>
          <w:b/>
          <w:bCs/>
          <w:sz w:val="32"/>
          <w:szCs w:val="32"/>
        </w:rPr>
        <w:t>治理规划安排、年度采煤塌陷地现状调查情况，</w:t>
      </w:r>
      <w:r>
        <w:rPr>
          <w:rFonts w:hint="eastAsia" w:ascii="方正仿宋简体" w:eastAsia="方正仿宋简体"/>
          <w:b/>
          <w:bCs/>
          <w:sz w:val="32"/>
          <w:szCs w:val="32"/>
        </w:rPr>
        <w:t>科学</w:t>
      </w:r>
      <w:r>
        <w:rPr>
          <w:rFonts w:ascii="方正仿宋简体" w:eastAsia="方正仿宋简体"/>
          <w:b/>
          <w:bCs/>
          <w:sz w:val="32"/>
          <w:szCs w:val="32"/>
        </w:rPr>
        <w:t>制定</w:t>
      </w:r>
      <w:r>
        <w:rPr>
          <w:rFonts w:hint="eastAsia" w:ascii="方正仿宋简体" w:eastAsia="方正仿宋简体"/>
          <w:b/>
          <w:bCs/>
          <w:sz w:val="32"/>
          <w:szCs w:val="32"/>
        </w:rPr>
        <w:t>年度</w:t>
      </w:r>
      <w:r>
        <w:rPr>
          <w:rFonts w:ascii="方正仿宋简体" w:eastAsia="方正仿宋简体"/>
          <w:b/>
          <w:bCs/>
          <w:sz w:val="32"/>
          <w:szCs w:val="32"/>
        </w:rPr>
        <w:t>治理计划</w:t>
      </w:r>
      <w:r>
        <w:rPr>
          <w:rFonts w:hint="eastAsia" w:ascii="方正仿宋简体" w:eastAsia="方正仿宋简体"/>
          <w:b/>
          <w:bCs/>
          <w:sz w:val="32"/>
          <w:szCs w:val="32"/>
        </w:rPr>
        <w:t>，并</w:t>
      </w:r>
      <w:r>
        <w:rPr>
          <w:rFonts w:ascii="方正仿宋简体" w:eastAsia="方正仿宋简体"/>
          <w:b/>
          <w:bCs/>
          <w:sz w:val="32"/>
          <w:szCs w:val="32"/>
        </w:rPr>
        <w:t>于每年2月底前</w:t>
      </w:r>
      <w:r>
        <w:rPr>
          <w:rFonts w:hint="eastAsia" w:ascii="方正仿宋简体" w:eastAsia="方正仿宋简体"/>
          <w:b/>
          <w:bCs/>
          <w:sz w:val="32"/>
          <w:szCs w:val="32"/>
        </w:rPr>
        <w:t>分解</w:t>
      </w:r>
      <w:r>
        <w:rPr>
          <w:rFonts w:ascii="方正仿宋简体" w:eastAsia="方正仿宋简体"/>
          <w:b/>
          <w:bCs/>
          <w:sz w:val="32"/>
          <w:szCs w:val="32"/>
        </w:rPr>
        <w:t>到有关县（市、区）人民政府</w:t>
      </w:r>
      <w:r>
        <w:rPr>
          <w:rFonts w:hint="eastAsia" w:ascii="方正仿宋简体" w:eastAsia="方正仿宋简体"/>
          <w:b/>
          <w:bCs/>
          <w:sz w:val="32"/>
          <w:szCs w:val="32"/>
        </w:rPr>
        <w:t>（管委会）</w:t>
      </w:r>
      <w:r>
        <w:rPr>
          <w:rFonts w:ascii="方正仿宋简体" w:eastAsia="方正仿宋简体"/>
          <w:b/>
          <w:bCs/>
          <w:sz w:val="32"/>
          <w:szCs w:val="32"/>
        </w:rPr>
        <w:t>。</w:t>
      </w:r>
    </w:p>
    <w:p>
      <w:pPr>
        <w:spacing w:line="600" w:lineRule="exact"/>
        <w:ind w:firstLine="624" w:firstLineChars="200"/>
        <w:rPr>
          <w:rFonts w:ascii="方正仿宋简体" w:eastAsia="方正仿宋简体"/>
          <w:b/>
          <w:bCs/>
          <w:sz w:val="32"/>
          <w:szCs w:val="32"/>
        </w:rPr>
      </w:pPr>
      <w:r>
        <w:rPr>
          <w:rFonts w:hint="eastAsia" w:ascii="方正仿宋简体" w:eastAsia="方正仿宋简体"/>
          <w:b/>
          <w:bCs/>
          <w:sz w:val="32"/>
          <w:szCs w:val="32"/>
        </w:rPr>
        <w:t>县（市、区）人民政府（管委会）应将年度</w:t>
      </w:r>
      <w:r>
        <w:rPr>
          <w:rFonts w:ascii="方正仿宋简体" w:eastAsia="方正仿宋简体"/>
          <w:b/>
          <w:bCs/>
          <w:sz w:val="32"/>
          <w:szCs w:val="32"/>
        </w:rPr>
        <w:t>治理计划</w:t>
      </w:r>
      <w:r>
        <w:rPr>
          <w:rFonts w:hint="eastAsia" w:ascii="方正仿宋简体" w:eastAsia="方正仿宋简体"/>
          <w:b/>
          <w:bCs/>
          <w:sz w:val="32"/>
          <w:szCs w:val="32"/>
        </w:rPr>
        <w:t>分解</w:t>
      </w:r>
      <w:r>
        <w:rPr>
          <w:rFonts w:ascii="方正仿宋简体" w:eastAsia="方正仿宋简体"/>
          <w:b/>
          <w:bCs/>
          <w:sz w:val="32"/>
          <w:szCs w:val="32"/>
        </w:rPr>
        <w:t>到</w:t>
      </w:r>
      <w:r>
        <w:rPr>
          <w:rFonts w:hint="eastAsia" w:ascii="方正仿宋简体" w:eastAsia="方正仿宋简体"/>
          <w:b/>
          <w:bCs/>
          <w:sz w:val="32"/>
          <w:szCs w:val="32"/>
        </w:rPr>
        <w:t>有关</w:t>
      </w:r>
      <w:r>
        <w:rPr>
          <w:rFonts w:ascii="方正仿宋简体" w:eastAsia="方正仿宋简体"/>
          <w:b/>
          <w:bCs/>
          <w:sz w:val="32"/>
          <w:szCs w:val="32"/>
        </w:rPr>
        <w:t>乡</w:t>
      </w:r>
      <w:r>
        <w:rPr>
          <w:rFonts w:hint="eastAsia" w:ascii="方正仿宋简体" w:eastAsia="方正仿宋简体"/>
          <w:b/>
          <w:bCs/>
          <w:sz w:val="32"/>
          <w:szCs w:val="32"/>
        </w:rPr>
        <w:t>（</w:t>
      </w:r>
      <w:r>
        <w:rPr>
          <w:rFonts w:ascii="方正仿宋简体" w:eastAsia="方正仿宋简体"/>
          <w:b/>
          <w:bCs/>
          <w:sz w:val="32"/>
          <w:szCs w:val="32"/>
        </w:rPr>
        <w:t>镇</w:t>
      </w:r>
      <w:r>
        <w:rPr>
          <w:rFonts w:hint="eastAsia" w:ascii="方正仿宋简体" w:eastAsia="方正仿宋简体"/>
          <w:b/>
          <w:bCs/>
          <w:sz w:val="32"/>
          <w:szCs w:val="32"/>
        </w:rPr>
        <w:t>）、</w:t>
      </w:r>
      <w:r>
        <w:rPr>
          <w:rFonts w:ascii="方正仿宋简体" w:eastAsia="方正仿宋简体"/>
          <w:b/>
          <w:bCs/>
          <w:sz w:val="32"/>
          <w:szCs w:val="32"/>
        </w:rPr>
        <w:t>街道</w:t>
      </w:r>
      <w:r>
        <w:rPr>
          <w:rFonts w:hint="eastAsia" w:ascii="方正仿宋简体" w:eastAsia="方正仿宋简体"/>
          <w:b/>
          <w:bCs/>
          <w:sz w:val="32"/>
          <w:szCs w:val="32"/>
        </w:rPr>
        <w:t>，</w:t>
      </w:r>
      <w:r>
        <w:rPr>
          <w:rFonts w:ascii="方正仿宋简体" w:eastAsia="方正仿宋简体"/>
          <w:b/>
          <w:bCs/>
          <w:sz w:val="32"/>
          <w:szCs w:val="32"/>
        </w:rPr>
        <w:t>确定当年度治理区域，明确治理方向、治理标准</w:t>
      </w:r>
      <w:r>
        <w:rPr>
          <w:rFonts w:hint="eastAsia" w:ascii="方正仿宋简体" w:eastAsia="方正仿宋简体"/>
          <w:b/>
          <w:bCs/>
          <w:sz w:val="32"/>
          <w:szCs w:val="32"/>
        </w:rPr>
        <w:t>。</w:t>
      </w:r>
    </w:p>
    <w:p>
      <w:pPr>
        <w:spacing w:line="600" w:lineRule="exact"/>
        <w:ind w:firstLine="624" w:firstLineChars="200"/>
        <w:rPr>
          <w:rFonts w:ascii="方正仿宋简体" w:eastAsia="方正仿宋简体"/>
          <w:b/>
          <w:bCs/>
          <w:sz w:val="32"/>
          <w:szCs w:val="32"/>
        </w:rPr>
      </w:pPr>
      <w:r>
        <w:rPr>
          <w:rFonts w:ascii="方正仿宋简体" w:eastAsia="方正黑体简体"/>
          <w:b/>
          <w:bCs/>
          <w:sz w:val="32"/>
          <w:szCs w:val="32"/>
        </w:rPr>
        <w:t>第</w:t>
      </w:r>
      <w:r>
        <w:rPr>
          <w:rFonts w:hint="eastAsia" w:ascii="方正仿宋简体" w:eastAsia="方正黑体简体"/>
          <w:b/>
          <w:bCs/>
          <w:sz w:val="32"/>
          <w:szCs w:val="32"/>
        </w:rPr>
        <w:t>十一</w:t>
      </w:r>
      <w:r>
        <w:rPr>
          <w:rFonts w:ascii="方正仿宋简体" w:eastAsia="方正黑体简体"/>
          <w:b/>
          <w:bCs/>
          <w:sz w:val="32"/>
          <w:szCs w:val="32"/>
        </w:rPr>
        <w:t>条</w:t>
      </w:r>
      <w:r>
        <w:rPr>
          <w:rFonts w:ascii="方正仿宋简体" w:eastAsia="方正仿宋简体"/>
          <w:b/>
          <w:bCs/>
          <w:sz w:val="32"/>
          <w:szCs w:val="32"/>
        </w:rPr>
        <w:t xml:space="preserve">  实行年度治理</w:t>
      </w:r>
      <w:r>
        <w:rPr>
          <w:rFonts w:hint="eastAsia" w:ascii="方正仿宋简体" w:eastAsia="方正仿宋简体"/>
          <w:b/>
          <w:bCs/>
          <w:sz w:val="32"/>
          <w:szCs w:val="32"/>
        </w:rPr>
        <w:t>计划核实</w:t>
      </w:r>
      <w:r>
        <w:rPr>
          <w:rFonts w:ascii="方正仿宋简体" w:eastAsia="方正仿宋简体"/>
          <w:b/>
          <w:bCs/>
          <w:sz w:val="32"/>
          <w:szCs w:val="32"/>
        </w:rPr>
        <w:t>制度。定期组织市直有关部门对县（市、区）人民政府（管委会）采煤塌陷地综合治理计划的完成情况进行</w:t>
      </w:r>
      <w:r>
        <w:rPr>
          <w:rFonts w:hint="eastAsia" w:ascii="方正仿宋简体" w:eastAsia="方正仿宋简体"/>
          <w:b/>
          <w:bCs/>
          <w:sz w:val="32"/>
          <w:szCs w:val="32"/>
        </w:rPr>
        <w:t>核实</w:t>
      </w:r>
      <w:r>
        <w:rPr>
          <w:rFonts w:ascii="方正仿宋简体" w:eastAsia="方正仿宋简体"/>
          <w:b/>
          <w:bCs/>
          <w:sz w:val="32"/>
          <w:szCs w:val="32"/>
        </w:rPr>
        <w:t>。</w:t>
      </w:r>
    </w:p>
    <w:p>
      <w:pPr>
        <w:spacing w:line="580" w:lineRule="exact"/>
        <w:ind w:firstLine="624" w:firstLineChars="200"/>
        <w:rPr>
          <w:rFonts w:ascii="方正仿宋简体" w:eastAsia="方正仿宋简体"/>
          <w:b/>
          <w:bCs/>
          <w:sz w:val="32"/>
          <w:szCs w:val="32"/>
        </w:rPr>
      </w:pPr>
      <w:r>
        <w:rPr>
          <w:rFonts w:ascii="方正仿宋简体" w:eastAsia="方正黑体简体"/>
          <w:b/>
          <w:bCs/>
          <w:sz w:val="32"/>
          <w:szCs w:val="32"/>
        </w:rPr>
        <w:t>第</w:t>
      </w:r>
      <w:r>
        <w:rPr>
          <w:rFonts w:hint="eastAsia" w:ascii="方正仿宋简体" w:eastAsia="方正黑体简体"/>
          <w:b/>
          <w:bCs/>
          <w:sz w:val="32"/>
          <w:szCs w:val="32"/>
        </w:rPr>
        <w:t>十二条</w:t>
      </w:r>
      <w:r>
        <w:rPr>
          <w:rFonts w:ascii="方正仿宋简体" w:eastAsia="方正仿宋简体"/>
          <w:b/>
          <w:bCs/>
          <w:sz w:val="32"/>
          <w:szCs w:val="32"/>
        </w:rPr>
        <w:t xml:space="preserve">  </w:t>
      </w:r>
      <w:r>
        <w:rPr>
          <w:rFonts w:hint="eastAsia" w:ascii="方正仿宋简体" w:eastAsia="方正仿宋简体"/>
          <w:b/>
          <w:bCs/>
          <w:sz w:val="32"/>
          <w:szCs w:val="32"/>
        </w:rPr>
        <w:t>县（市、区）人民政府（管委会）落实采煤塌陷地年度治理计划项目化管理机制，依法执行项目相关管理制度</w:t>
      </w:r>
      <w:r>
        <w:rPr>
          <w:rFonts w:ascii="方正仿宋简体" w:eastAsia="方正仿宋简体"/>
          <w:b/>
          <w:bCs/>
          <w:sz w:val="32"/>
          <w:szCs w:val="32"/>
        </w:rPr>
        <w:t>。</w:t>
      </w:r>
    </w:p>
    <w:p>
      <w:pPr>
        <w:spacing w:line="600" w:lineRule="exact"/>
        <w:ind w:firstLine="624" w:firstLineChars="200"/>
        <w:rPr>
          <w:rFonts w:ascii="方正仿宋简体" w:eastAsia="方正仿宋简体"/>
          <w:b/>
          <w:bCs/>
          <w:sz w:val="32"/>
          <w:szCs w:val="32"/>
          <w:highlight w:val="yellow"/>
        </w:rPr>
      </w:pPr>
      <w:r>
        <w:rPr>
          <w:rFonts w:ascii="方正仿宋简体" w:eastAsia="方正黑体简体"/>
          <w:b/>
          <w:bCs/>
          <w:sz w:val="32"/>
          <w:szCs w:val="32"/>
        </w:rPr>
        <w:t>第</w:t>
      </w:r>
      <w:r>
        <w:rPr>
          <w:rFonts w:hint="eastAsia" w:ascii="方正仿宋简体" w:eastAsia="方正黑体简体"/>
          <w:b/>
          <w:bCs/>
          <w:sz w:val="32"/>
          <w:szCs w:val="32"/>
        </w:rPr>
        <w:t>十三</w:t>
      </w:r>
      <w:r>
        <w:rPr>
          <w:rFonts w:ascii="方正仿宋简体" w:eastAsia="方正黑体简体"/>
          <w:b/>
          <w:bCs/>
          <w:sz w:val="32"/>
          <w:szCs w:val="32"/>
        </w:rPr>
        <w:t>条</w:t>
      </w:r>
      <w:r>
        <w:rPr>
          <w:rFonts w:ascii="方正仿宋简体" w:eastAsia="方正黑体_GBK"/>
          <w:b/>
          <w:bCs/>
          <w:sz w:val="32"/>
          <w:szCs w:val="32"/>
        </w:rPr>
        <w:t xml:space="preserve">  </w:t>
      </w:r>
      <w:r>
        <w:rPr>
          <w:rFonts w:hint="eastAsia" w:ascii="方正仿宋简体" w:eastAsia="方正仿宋简体"/>
          <w:b/>
          <w:bCs/>
          <w:sz w:val="32"/>
          <w:szCs w:val="32"/>
        </w:rPr>
        <w:t>采煤塌陷地土地整治项目由项目承担单位编制可行性研究报告，审核通过后，项目承担单位应当依规确定具备相应资质的设计单位编制项目设计与预算。</w:t>
      </w:r>
      <w:r>
        <w:rPr>
          <w:rFonts w:ascii="方正仿宋简体" w:eastAsia="方正仿宋简体"/>
          <w:b/>
          <w:bCs/>
          <w:sz w:val="32"/>
          <w:szCs w:val="32"/>
        </w:rPr>
        <w:t>设计与预算</w:t>
      </w:r>
      <w:r>
        <w:rPr>
          <w:rFonts w:hint="eastAsia" w:ascii="方正仿宋简体" w:eastAsia="方正仿宋简体"/>
          <w:b/>
          <w:bCs/>
          <w:sz w:val="32"/>
          <w:szCs w:val="32"/>
        </w:rPr>
        <w:t>经</w:t>
      </w:r>
      <w:r>
        <w:rPr>
          <w:rFonts w:ascii="方正仿宋简体" w:eastAsia="方正仿宋简体"/>
          <w:b/>
          <w:bCs/>
          <w:sz w:val="32"/>
          <w:szCs w:val="32"/>
        </w:rPr>
        <w:t>批准</w:t>
      </w:r>
      <w:r>
        <w:rPr>
          <w:rFonts w:hint="eastAsia" w:ascii="方正仿宋简体" w:eastAsia="方正仿宋简体"/>
          <w:b/>
          <w:bCs/>
          <w:sz w:val="32"/>
          <w:szCs w:val="32"/>
        </w:rPr>
        <w:t>后，由县（市、区）人民政府（管委会）自然资源和规划主管部门</w:t>
      </w:r>
      <w:r>
        <w:rPr>
          <w:rFonts w:ascii="方正仿宋简体" w:eastAsia="方正仿宋简体"/>
          <w:b/>
          <w:bCs/>
          <w:sz w:val="32"/>
          <w:szCs w:val="32"/>
        </w:rPr>
        <w:t>7个工作日内报</w:t>
      </w:r>
      <w:r>
        <w:rPr>
          <w:rFonts w:hint="eastAsia" w:ascii="方正仿宋简体" w:eastAsia="方正仿宋简体"/>
          <w:b/>
          <w:bCs/>
          <w:sz w:val="32"/>
          <w:szCs w:val="32"/>
        </w:rPr>
        <w:t>市自然资源和规划部门建档</w:t>
      </w:r>
      <w:r>
        <w:rPr>
          <w:rFonts w:ascii="方正仿宋简体" w:eastAsia="方正仿宋简体"/>
          <w:b/>
          <w:bCs/>
          <w:sz w:val="32"/>
          <w:szCs w:val="32"/>
        </w:rPr>
        <w:t>。</w:t>
      </w:r>
    </w:p>
    <w:p>
      <w:pPr>
        <w:spacing w:line="600" w:lineRule="exact"/>
        <w:ind w:firstLine="624" w:firstLineChars="200"/>
        <w:rPr>
          <w:rFonts w:ascii="方正仿宋简体" w:eastAsia="方正仿宋简体"/>
          <w:b/>
          <w:bCs/>
          <w:sz w:val="32"/>
          <w:szCs w:val="32"/>
        </w:rPr>
      </w:pPr>
      <w:r>
        <w:rPr>
          <w:rFonts w:ascii="方正仿宋简体" w:eastAsia="方正黑体简体"/>
          <w:b/>
          <w:bCs/>
          <w:sz w:val="32"/>
          <w:szCs w:val="32"/>
        </w:rPr>
        <w:t>第</w:t>
      </w:r>
      <w:r>
        <w:rPr>
          <w:rFonts w:hint="eastAsia" w:ascii="方正仿宋简体" w:eastAsia="方正黑体简体"/>
          <w:b/>
          <w:bCs/>
          <w:sz w:val="32"/>
          <w:szCs w:val="32"/>
        </w:rPr>
        <w:t>十四</w:t>
      </w:r>
      <w:r>
        <w:rPr>
          <w:rFonts w:ascii="方正仿宋简体" w:eastAsia="方正黑体简体"/>
          <w:b/>
          <w:bCs/>
          <w:sz w:val="32"/>
          <w:szCs w:val="32"/>
        </w:rPr>
        <w:t>条</w:t>
      </w:r>
      <w:r>
        <w:rPr>
          <w:rFonts w:ascii="方正仿宋简体" w:eastAsia="方正仿宋简体"/>
          <w:b/>
          <w:bCs/>
          <w:sz w:val="32"/>
          <w:szCs w:val="32"/>
        </w:rPr>
        <w:t xml:space="preserve">  </w:t>
      </w:r>
      <w:r>
        <w:rPr>
          <w:rFonts w:hint="eastAsia" w:ascii="方正仿宋简体" w:eastAsia="方正仿宋简体"/>
          <w:b/>
          <w:bCs/>
          <w:sz w:val="32"/>
          <w:szCs w:val="32"/>
        </w:rPr>
        <w:t>采煤塌陷地土地整治项目实施过程中，根据项目设计需要剥离耕作层表土的，应先剥离表土，剥离的表土用于耕地质量建设。</w:t>
      </w:r>
    </w:p>
    <w:p>
      <w:pPr>
        <w:spacing w:line="600" w:lineRule="exact"/>
        <w:ind w:firstLine="624" w:firstLineChars="200"/>
        <w:rPr>
          <w:rFonts w:ascii="方正仿宋简体" w:eastAsia="方正仿宋简体"/>
          <w:b/>
          <w:bCs/>
          <w:kern w:val="2"/>
          <w:sz w:val="32"/>
          <w:szCs w:val="32"/>
        </w:rPr>
      </w:pPr>
      <w:r>
        <w:rPr>
          <w:rFonts w:ascii="方正仿宋简体" w:eastAsia="方正黑体简体"/>
          <w:b/>
          <w:bCs/>
          <w:sz w:val="32"/>
          <w:szCs w:val="32"/>
        </w:rPr>
        <w:t>第</w:t>
      </w:r>
      <w:r>
        <w:rPr>
          <w:rFonts w:hint="eastAsia" w:ascii="方正仿宋简体" w:eastAsia="方正黑体简体"/>
          <w:b/>
          <w:bCs/>
          <w:sz w:val="32"/>
          <w:szCs w:val="32"/>
        </w:rPr>
        <w:t>十五</w:t>
      </w:r>
      <w:r>
        <w:rPr>
          <w:rFonts w:ascii="方正仿宋简体" w:eastAsia="方正黑体简体"/>
          <w:b/>
          <w:bCs/>
          <w:sz w:val="32"/>
          <w:szCs w:val="32"/>
        </w:rPr>
        <w:t>条</w:t>
      </w:r>
      <w:r>
        <w:rPr>
          <w:rFonts w:ascii="方正仿宋简体" w:eastAsia="方正仿宋简体"/>
          <w:b/>
          <w:bCs/>
          <w:sz w:val="32"/>
          <w:szCs w:val="32"/>
        </w:rPr>
        <w:t xml:space="preserve">  </w:t>
      </w:r>
      <w:r>
        <w:rPr>
          <w:rFonts w:ascii="方正仿宋简体" w:eastAsia="方正仿宋简体"/>
          <w:b/>
          <w:bCs/>
          <w:kern w:val="2"/>
          <w:sz w:val="32"/>
          <w:szCs w:val="32"/>
        </w:rPr>
        <w:t>采煤塌陷地综合治理项目</w:t>
      </w:r>
      <w:r>
        <w:rPr>
          <w:rFonts w:hint="eastAsia" w:ascii="方正仿宋简体" w:eastAsia="方正仿宋简体"/>
          <w:b/>
          <w:bCs/>
          <w:kern w:val="2"/>
          <w:sz w:val="32"/>
          <w:szCs w:val="32"/>
        </w:rPr>
        <w:t>完成后，应严格按照规定程序和标准进行验收</w:t>
      </w:r>
      <w:r>
        <w:rPr>
          <w:rFonts w:ascii="方正仿宋简体" w:eastAsia="方正仿宋简体"/>
          <w:b/>
          <w:bCs/>
          <w:kern w:val="2"/>
          <w:sz w:val="32"/>
          <w:szCs w:val="32"/>
        </w:rPr>
        <w:t>。</w:t>
      </w:r>
    </w:p>
    <w:p>
      <w:pPr>
        <w:spacing w:line="600" w:lineRule="exact"/>
        <w:ind w:firstLine="624" w:firstLineChars="200"/>
        <w:rPr>
          <w:rFonts w:ascii="方正仿宋简体" w:eastAsia="方正仿宋简体"/>
          <w:b/>
          <w:bCs/>
          <w:kern w:val="2"/>
          <w:sz w:val="32"/>
          <w:szCs w:val="32"/>
        </w:rPr>
      </w:pPr>
      <w:r>
        <w:rPr>
          <w:rFonts w:ascii="方正仿宋简体" w:eastAsia="方正黑体简体"/>
          <w:b/>
          <w:bCs/>
          <w:sz w:val="32"/>
          <w:szCs w:val="32"/>
        </w:rPr>
        <w:t>第</w:t>
      </w:r>
      <w:r>
        <w:rPr>
          <w:rFonts w:hint="eastAsia" w:ascii="方正仿宋简体" w:eastAsia="方正黑体简体"/>
          <w:b/>
          <w:bCs/>
          <w:sz w:val="32"/>
          <w:szCs w:val="32"/>
        </w:rPr>
        <w:t>十六条</w:t>
      </w:r>
      <w:r>
        <w:rPr>
          <w:rFonts w:ascii="方正仿宋简体" w:eastAsia="方正黑体_GBK"/>
          <w:b/>
          <w:bCs/>
          <w:sz w:val="32"/>
          <w:szCs w:val="32"/>
        </w:rPr>
        <w:t xml:space="preserve">  </w:t>
      </w:r>
      <w:r>
        <w:rPr>
          <w:rFonts w:ascii="方正仿宋简体" w:eastAsia="方正仿宋简体"/>
          <w:b/>
          <w:bCs/>
          <w:kern w:val="2"/>
          <w:sz w:val="32"/>
          <w:szCs w:val="32"/>
        </w:rPr>
        <w:t>采煤塌陷地综合治理项目验收</w:t>
      </w:r>
      <w:r>
        <w:rPr>
          <w:rFonts w:hint="eastAsia" w:ascii="方正仿宋简体" w:eastAsia="方正仿宋简体"/>
          <w:b/>
          <w:bCs/>
          <w:kern w:val="2"/>
          <w:sz w:val="32"/>
          <w:szCs w:val="32"/>
        </w:rPr>
        <w:t>通过后</w:t>
      </w:r>
      <w:r>
        <w:rPr>
          <w:rFonts w:ascii="方正仿宋简体" w:eastAsia="方正仿宋简体"/>
          <w:b/>
          <w:bCs/>
          <w:kern w:val="2"/>
          <w:sz w:val="32"/>
          <w:szCs w:val="32"/>
        </w:rPr>
        <w:t>7个工作日内，</w:t>
      </w:r>
      <w:r>
        <w:rPr>
          <w:rFonts w:hint="eastAsia" w:ascii="方正仿宋简体" w:eastAsia="方正仿宋简体"/>
          <w:b/>
          <w:bCs/>
          <w:kern w:val="2"/>
          <w:sz w:val="32"/>
          <w:szCs w:val="32"/>
        </w:rPr>
        <w:t>同级自然资源和规划主管部门应</w:t>
      </w:r>
      <w:r>
        <w:rPr>
          <w:rFonts w:ascii="方正仿宋简体" w:eastAsia="方正仿宋简体"/>
          <w:b/>
          <w:bCs/>
          <w:kern w:val="2"/>
          <w:sz w:val="32"/>
          <w:szCs w:val="32"/>
        </w:rPr>
        <w:t>将项目验收材料</w:t>
      </w:r>
      <w:r>
        <w:rPr>
          <w:rFonts w:hint="eastAsia" w:ascii="方正仿宋简体" w:eastAsia="方正仿宋简体"/>
          <w:b/>
          <w:bCs/>
          <w:kern w:val="2"/>
          <w:sz w:val="32"/>
          <w:szCs w:val="32"/>
        </w:rPr>
        <w:t>汇总，</w:t>
      </w:r>
      <w:r>
        <w:rPr>
          <w:rFonts w:ascii="方正仿宋简体" w:eastAsia="方正仿宋简体"/>
          <w:b/>
          <w:bCs/>
          <w:kern w:val="2"/>
          <w:sz w:val="32"/>
          <w:szCs w:val="32"/>
        </w:rPr>
        <w:t>报</w:t>
      </w:r>
      <w:r>
        <w:rPr>
          <w:rFonts w:hint="eastAsia" w:ascii="方正仿宋简体" w:eastAsia="方正仿宋简体"/>
          <w:b/>
          <w:bCs/>
          <w:kern w:val="2"/>
          <w:sz w:val="32"/>
          <w:szCs w:val="32"/>
        </w:rPr>
        <w:t>市自然资源和规划部门建档</w:t>
      </w:r>
      <w:r>
        <w:rPr>
          <w:rFonts w:ascii="方正仿宋简体" w:eastAsia="方正仿宋简体"/>
          <w:b/>
          <w:bCs/>
          <w:kern w:val="2"/>
          <w:sz w:val="32"/>
          <w:szCs w:val="32"/>
        </w:rPr>
        <w:t>。</w:t>
      </w:r>
    </w:p>
    <w:p>
      <w:pPr>
        <w:spacing w:line="600" w:lineRule="exact"/>
        <w:ind w:firstLine="624" w:firstLineChars="200"/>
        <w:rPr>
          <w:rFonts w:ascii="方正仿宋简体" w:eastAsia="方正仿宋简体"/>
          <w:b/>
          <w:bCs/>
          <w:kern w:val="2"/>
          <w:sz w:val="32"/>
          <w:szCs w:val="32"/>
        </w:rPr>
      </w:pPr>
      <w:r>
        <w:rPr>
          <w:rFonts w:hint="eastAsia" w:ascii="方正仿宋简体" w:eastAsia="方正黑体简体"/>
          <w:b/>
          <w:bCs/>
          <w:sz w:val="32"/>
          <w:szCs w:val="32"/>
        </w:rPr>
        <w:t xml:space="preserve">第十七条  </w:t>
      </w:r>
      <w:r>
        <w:rPr>
          <w:rFonts w:ascii="方正仿宋简体" w:eastAsia="方正仿宋简体"/>
          <w:b/>
          <w:bCs/>
          <w:kern w:val="2"/>
          <w:sz w:val="32"/>
          <w:szCs w:val="32"/>
        </w:rPr>
        <w:t>采煤塌陷地综合治理项目收到验收合格确认书或者调查评估认定书后，向所在地县级采煤塌陷地综合治理主管部门提出采煤塌陷地综合治理项目移交申请。采煤塌陷地综合治理项目对土地利用另有安排的除外。</w:t>
      </w:r>
    </w:p>
    <w:p>
      <w:pPr>
        <w:spacing w:line="600" w:lineRule="exact"/>
        <w:ind w:firstLine="624" w:firstLineChars="200"/>
        <w:rPr>
          <w:rFonts w:ascii="方正仿宋简体" w:eastAsia="方正仿宋简体"/>
          <w:b/>
          <w:bCs/>
          <w:sz w:val="32"/>
          <w:szCs w:val="32"/>
        </w:rPr>
      </w:pPr>
      <w:r>
        <w:rPr>
          <w:rFonts w:hint="eastAsia" w:ascii="方正仿宋简体" w:eastAsia="方正黑体简体"/>
          <w:b/>
          <w:bCs/>
          <w:sz w:val="32"/>
          <w:szCs w:val="32"/>
        </w:rPr>
        <w:t xml:space="preserve">第十八条  </w:t>
      </w:r>
      <w:r>
        <w:rPr>
          <w:rFonts w:hint="eastAsia" w:ascii="方正仿宋简体" w:eastAsia="方正仿宋简体"/>
          <w:b/>
          <w:bCs/>
          <w:sz w:val="32"/>
          <w:szCs w:val="32"/>
        </w:rPr>
        <w:t>鼓励县（市、区）人民政府（管委会）探索建立</w:t>
      </w:r>
      <w:r>
        <w:rPr>
          <w:rFonts w:ascii="方正仿宋简体" w:eastAsia="方正仿宋简体"/>
          <w:b/>
          <w:bCs/>
          <w:sz w:val="32"/>
          <w:szCs w:val="32"/>
        </w:rPr>
        <w:t>市场运作机制</w:t>
      </w:r>
      <w:r>
        <w:rPr>
          <w:rFonts w:hint="eastAsia" w:ascii="方正仿宋简体" w:eastAsia="方正仿宋简体"/>
          <w:b/>
          <w:bCs/>
          <w:sz w:val="32"/>
          <w:szCs w:val="32"/>
        </w:rPr>
        <w:t>，</w:t>
      </w:r>
      <w:r>
        <w:rPr>
          <w:rFonts w:ascii="方正仿宋简体" w:eastAsia="方正仿宋简体"/>
          <w:b/>
          <w:bCs/>
          <w:sz w:val="32"/>
          <w:szCs w:val="32"/>
        </w:rPr>
        <w:t>引导社会</w:t>
      </w:r>
      <w:r>
        <w:rPr>
          <w:rFonts w:hint="eastAsia" w:ascii="方正仿宋简体" w:eastAsia="方正仿宋简体"/>
          <w:b/>
          <w:bCs/>
          <w:sz w:val="32"/>
          <w:szCs w:val="32"/>
        </w:rPr>
        <w:t>资本</w:t>
      </w:r>
      <w:r>
        <w:rPr>
          <w:rFonts w:ascii="方正仿宋简体" w:eastAsia="方正仿宋简体"/>
          <w:b/>
          <w:bCs/>
          <w:sz w:val="32"/>
          <w:szCs w:val="32"/>
        </w:rPr>
        <w:t>参与</w:t>
      </w:r>
      <w:r>
        <w:rPr>
          <w:rFonts w:hint="eastAsia" w:ascii="方正仿宋简体" w:eastAsia="方正仿宋简体"/>
          <w:b/>
          <w:bCs/>
          <w:sz w:val="32"/>
          <w:szCs w:val="32"/>
        </w:rPr>
        <w:t>采煤塌陷地综合治理</w:t>
      </w:r>
      <w:r>
        <w:rPr>
          <w:rFonts w:ascii="方正仿宋简体" w:eastAsia="方正仿宋简体"/>
          <w:b/>
          <w:bCs/>
          <w:sz w:val="32"/>
          <w:szCs w:val="32"/>
        </w:rPr>
        <w:t>。</w:t>
      </w:r>
    </w:p>
    <w:p>
      <w:pPr>
        <w:spacing w:line="580" w:lineRule="exact"/>
        <w:ind w:firstLine="624" w:firstLineChars="200"/>
        <w:rPr>
          <w:rFonts w:ascii="方正仿宋简体" w:eastAsia="方正仿宋简体"/>
          <w:b/>
          <w:bCs/>
          <w:sz w:val="32"/>
          <w:szCs w:val="32"/>
        </w:rPr>
      </w:pPr>
      <w:r>
        <w:rPr>
          <w:rFonts w:hint="eastAsia" w:ascii="方正仿宋简体" w:eastAsia="方正黑体简体"/>
          <w:b/>
          <w:bCs/>
          <w:sz w:val="32"/>
          <w:szCs w:val="32"/>
        </w:rPr>
        <w:t xml:space="preserve">第十九条  </w:t>
      </w:r>
      <w:r>
        <w:rPr>
          <w:rFonts w:hint="eastAsia" w:ascii="方正仿宋简体" w:eastAsia="方正仿宋简体"/>
          <w:b/>
          <w:bCs/>
          <w:sz w:val="32"/>
          <w:szCs w:val="32"/>
        </w:rPr>
        <w:t>实行代为复垦的，应当综合考虑损毁前的土地类型、实际损毁面积、损毁程度、复垦标准</w:t>
      </w:r>
      <w:r>
        <w:rPr>
          <w:rFonts w:hint="eastAsia" w:ascii="方正仿宋简体" w:hAnsi="仿宋" w:eastAsia="方正仿宋简体"/>
          <w:b/>
          <w:bCs/>
          <w:sz w:val="32"/>
          <w:szCs w:val="32"/>
        </w:rPr>
        <w:t>、复垦用途和完成复垦任务所需的工程量等因素</w:t>
      </w:r>
      <w:r>
        <w:rPr>
          <w:rFonts w:hint="eastAsia" w:ascii="方正仿宋简体" w:eastAsia="方正仿宋简体"/>
          <w:b/>
          <w:bCs/>
          <w:sz w:val="32"/>
          <w:szCs w:val="32"/>
        </w:rPr>
        <w:t>确定土</w:t>
      </w:r>
      <w:r>
        <w:rPr>
          <w:rFonts w:hint="eastAsia" w:ascii="方正仿宋简体" w:hAnsi="仿宋" w:eastAsia="方正仿宋简体"/>
          <w:b/>
          <w:bCs/>
          <w:sz w:val="32"/>
          <w:szCs w:val="32"/>
        </w:rPr>
        <w:t>地复垦费的数额。</w:t>
      </w:r>
    </w:p>
    <w:p>
      <w:pPr>
        <w:spacing w:line="600" w:lineRule="exact"/>
        <w:ind w:firstLine="618" w:firstLineChars="198"/>
        <w:rPr>
          <w:rFonts w:ascii="方正仿宋简体" w:eastAsia="方正仿宋简体"/>
          <w:b/>
          <w:bCs/>
          <w:sz w:val="32"/>
          <w:szCs w:val="32"/>
        </w:rPr>
      </w:pPr>
      <w:r>
        <w:rPr>
          <w:rFonts w:ascii="方正仿宋简体" w:eastAsia="方正黑体简体"/>
          <w:b/>
          <w:bCs/>
          <w:sz w:val="32"/>
          <w:szCs w:val="32"/>
        </w:rPr>
        <w:t>第</w:t>
      </w:r>
      <w:r>
        <w:rPr>
          <w:rFonts w:hint="eastAsia" w:ascii="方正仿宋简体" w:eastAsia="方正黑体简体"/>
          <w:b/>
          <w:bCs/>
          <w:sz w:val="32"/>
          <w:szCs w:val="32"/>
        </w:rPr>
        <w:t>二十</w:t>
      </w:r>
      <w:r>
        <w:rPr>
          <w:rFonts w:ascii="方正仿宋简体" w:eastAsia="方正黑体简体"/>
          <w:b/>
          <w:bCs/>
          <w:sz w:val="32"/>
          <w:szCs w:val="32"/>
        </w:rPr>
        <w:t>条</w:t>
      </w:r>
      <w:r>
        <w:rPr>
          <w:rFonts w:hint="eastAsia" w:ascii="方正仿宋简体" w:eastAsia="方正仿宋简体"/>
          <w:b/>
          <w:bCs/>
          <w:sz w:val="32"/>
          <w:szCs w:val="32"/>
        </w:rPr>
        <w:t xml:space="preserve">  </w:t>
      </w:r>
      <w:r>
        <w:rPr>
          <w:rFonts w:ascii="方正仿宋简体" w:eastAsia="方正仿宋简体"/>
          <w:b/>
          <w:bCs/>
          <w:sz w:val="32"/>
          <w:szCs w:val="32"/>
        </w:rPr>
        <w:t>本办法自</w:t>
      </w:r>
      <w:r>
        <w:rPr>
          <w:rFonts w:hint="eastAsia" w:ascii="方正仿宋简体" w:eastAsia="方正仿宋简体"/>
          <w:b/>
          <w:bCs/>
          <w:sz w:val="32"/>
          <w:szCs w:val="32"/>
        </w:rPr>
        <w:t>202</w:t>
      </w:r>
      <w:r>
        <w:rPr>
          <w:rFonts w:ascii="方正仿宋简体" w:eastAsia="方正仿宋简体"/>
          <w:b/>
          <w:bCs/>
          <w:sz w:val="32"/>
          <w:szCs w:val="32"/>
        </w:rPr>
        <w:t>5年1月16日起施行，有效期至</w:t>
      </w:r>
      <w:r>
        <w:rPr>
          <w:rFonts w:hint="eastAsia" w:ascii="方正仿宋简体" w:eastAsia="方正仿宋简体"/>
          <w:b/>
          <w:bCs/>
          <w:sz w:val="32"/>
          <w:szCs w:val="32"/>
        </w:rPr>
        <w:t>2028</w:t>
      </w:r>
      <w:r>
        <w:rPr>
          <w:rFonts w:ascii="方正仿宋简体" w:eastAsia="方正仿宋简体"/>
          <w:b/>
          <w:bCs/>
          <w:sz w:val="32"/>
          <w:szCs w:val="32"/>
        </w:rPr>
        <w:t>年</w:t>
      </w:r>
      <w:r>
        <w:rPr>
          <w:rFonts w:hint="eastAsia" w:ascii="方正仿宋简体" w:eastAsia="方正仿宋简体"/>
          <w:b/>
          <w:bCs/>
          <w:sz w:val="32"/>
          <w:szCs w:val="32"/>
        </w:rPr>
        <w:t>12</w:t>
      </w:r>
      <w:r>
        <w:rPr>
          <w:rFonts w:ascii="方正仿宋简体" w:eastAsia="方正仿宋简体"/>
          <w:b/>
          <w:bCs/>
          <w:sz w:val="32"/>
          <w:szCs w:val="32"/>
        </w:rPr>
        <w:t>月</w:t>
      </w:r>
      <w:r>
        <w:rPr>
          <w:rFonts w:hint="eastAsia" w:ascii="方正仿宋简体" w:eastAsia="方正仿宋简体"/>
          <w:b/>
          <w:bCs/>
          <w:sz w:val="32"/>
          <w:szCs w:val="32"/>
        </w:rPr>
        <w:t>31</w:t>
      </w:r>
      <w:r>
        <w:rPr>
          <w:rFonts w:ascii="方正仿宋简体" w:eastAsia="方正仿宋简体"/>
          <w:b/>
          <w:bCs/>
          <w:sz w:val="32"/>
          <w:szCs w:val="32"/>
        </w:rPr>
        <w:t>日。</w:t>
      </w: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0" o:spid="_x0000_s1026" o:spt="20" style="position:absolute;left:0pt;margin-left:0pt;margin-top:26.1pt;height:0pt;width:436.55pt;z-index:251660288;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C1IFgMtgEAAIEDAAAO AAAAZHJzL2Uyb0RvYy54bWytU01v2zAMvQ/YfxB0b+wGzTYYcXpo2l2KLcC2H8BItC1AXxC1OPn3 o5Q22cdlGOaDLInkI/n4tL4/OisOmMgE38vbRSsFehW08WMvv319uvkgBWXwGmzw2MsTkrzfvH2z nmOHyzAFqzEJBvHUzbGXU86xaxpSEzqgRYjo2TiE5CDzMY2NTjAzurPNsm3fNXNIOqagkIhvt2ej 3FT8YUCVPw8DYRa2l1xbrmuq676szWYN3ZggTka9lAH/UIUD4znpBWoLGcT3ZP6AckalQGHICxVc E4bBKKw9cDe37W/dfJkgYu2FyaF4oYn+H6z6dNglYXQvV1J4cDyiZ+NRLCs1c6SOPR78LjFR5URx l0qfxyG58ucOxLHSebrQiccsFF+uVnd3bcusq1dbcw2MifJHDE6UTS8tJ60EwuGZMidj11eXksd6 MbO+lu8rHrBSBguZoV3k2smPNZiCNfrJWFtCKI37B5vEAcrs61fGzcC/uJUsW6Dp7FdNZ1VMCPrR a5FPkVnxLF9ZanCopbDIai+7qp8Mxv6NJ6e2niu4Ell2+6BPld96z3OuNb5osgjp53ONvr6czQ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GH+DV1gAAAAYBAAAPAAAAAAAAAAEAIAAAADgAAABkcnMv ZG93bnJldi54bWxQSwECFAAUAAAACACHTuJAtSBYDLYBAACBAwAADgAAAAAAAAABACAAAAA7AQAA ZHJzL2Uyb0RvYy54bWxQSwUGAAAAAAYABgBZAQAAYwU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67" w:firstLineChars="98"/>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099"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firstLine="306"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40.95pt;height:0pt;width:436.5pt;z-index:251662336;mso-width-relative:page;mso-height-relative:page;" filled="f" stroked="t" coordsize="21600,21600" o:gfxdata="UEsFBgAAAAAAAAAAAAAAAAAAAAAAAFBLAwQKAAAAAACHTuJAAAAAAAAAAAAAAAAABAAAAGRycy9Q SwMEFAAAAAgAh07iQD1TmznVAAAABgEAAA8AAABkcnMvZG93bnJldi54bWxNj81OwzAQhO9IvIO1 SNyokyLREOL0AKoqEJe2SFy38RIH4nUauz+8PYs4lOPMrGa+reYn36sDjbELbCCfZKCIm2A7bg28 bRY3BaiYkC32gcnAN0WY15cXFZY2HHlFh3VqlZRwLNGAS2kotY6NI49xEgZiyT7C6DGJHFttRzxK ue/1NMvutMeOZcHhQI+Omq/13hvAp+UqvRfTl1n37F4/N4vd0hU7Y66v8uwBVKJTOh/DL76gQy1M 27BnG1VvQB5JBor8HpSkxexWjO2foetK/8evfwBQSwMEFAAAAAgAh07iQHsvMbm5AQAAgQMAAA4A AABkcnMvZTJvRG9jLnhtbK1TTW/bMAy9D+h/EHRf7HrLOhhxemjaXYotwLofwOjDFqAviFqc/PtR Spq222UY5oNMieQj+fS0uj04y/YqoQl+4NeLljPlRZDGjwP/8fTw/jNnmMFLsMGrgR8V8tv11bvV HHvVhSlYqRIjEI/9HAc+5Rz7pkExKQe4CFF5cuqQHGTaprGRCWZCd7bp2vZTM4ckYwpCIdLp5uTk 64qvtRL5m9aoMrMDp95yXVNdd2Vt1ivoxwRxMuLcBvxDFw6Mp6IXqA1kYD+T+QPKGZECBp0XIrgm aG2EqjPQNNftb9N8nyCqOguRg/FCE/4/WPF1v03MyIHfcObB0RU9Gq9Y1xVq5og9Rdz5bTrvMG5T mfOgkyt/moAdKp3HC53qkJmgw+Xy44flklgXz77mJTEmzF9UcKwYA7dUtBII+0fMVIxCn0NKHevZ TPrqbtqCB6QUbSGT6SL1jn6syRiskQ/G2pKCadzd2cT2UO6+fmUmAn4TVqpsAKdTXHWdVDEpkPde snyMxIon+fLSg1OSM6tI7cUiQOgzGPs3kVTaeuqg0Hoisli7II+V33pO91x7PGuyCOn1vma/vJz1 L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D1TmznVAAAABgEAAA8AAAAAAAAAAQAgAAAAOAAAAGRy cy9kb3ducmV2LnhtbFBLAQIUABQAAAAIAIdO4kB7LzG5uQEAAIEDAAAOAAAAAAAAAAEAIAAAADo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0pt;margin-top:8.25pt;height:0pt;width:436.55pt;z-index:251661312;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CXUfg64AQAAgQMAAA4A AABkcnMvZTJvRG9jLnhtbK1Ty27bMBC8F+g/ELzXko0kLQTLOcRNL0FroM0HrMmVRIAvcFnL/vsu acfp41IU9YEmubuzs8PR+v7orDhgIhN8L5eLVgr0Kmjjx14+f3t890EKyuA12OCxlyckeb95+2Y9 xw5XYQpWYxIM4qmbYy+nnGPXNKQmdECLENFzcAjJQeZjGhudYGZ0Z5tV2941c0g6pqCQiG+356Dc VPxhQJW/DANhFraXzC3XNdV1X9Zms4ZuTBAnoy404B9YODCem16htpBBfE/mDyhnVAoUhrxQwTVh GIzCOgNPs2x/m+brBBHrLCwOxatM9P9g1efDLgmje3knhQfHT/RkPIrVskgzR+o448Hv0uVEcZfK nMchufLPE4hjlfN0lROPWSi+vL29uWlbVl29xJrXwpgof8LgRNn00nLTKiAcnihzM059SSl9rBcz +2v1vuIBO2WwkBnaReZOfqzFFKzRj8baUkJp3D/YJA5Q3r7+ykwM/Eta6bIFms55NXR2xYSgP3ot 8imyKp7tKwsHh1oKi+z2smNA6DIY+zeZ3Np6ZlBkPQtZdvugT1Xfes/vXDlePFmM9PO5Vr9+OZsf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cvOZqtUAAAAGAQAADwAAAAAAAAABACAAAAA4AAAAZHJz L2Rvd25yZXYueG1sUEsBAhQAFAAAAAgAh07iQCXUfg64AQAAgQMAAA4AAAAAAAAAAQAgAAAAOgEA AGRycy9lMm9Eb2MueG1sUEsFBgAAAAAGAAYAWQEAAGQFA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2024年12月</w:t>
      </w:r>
      <w:r>
        <w:rPr>
          <w:rFonts w:ascii="方正仿宋简体" w:hAnsi="文星仿宋" w:eastAsia="方正仿宋简体" w:cs="方正仿宋简体"/>
          <w:b/>
          <w:sz w:val="28"/>
          <w:szCs w:val="28"/>
          <w:lang w:bidi="ar"/>
        </w:rPr>
        <w:t>15</w:t>
      </w:r>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Tahoma">
    <w:altName w:val="Droid Sans"/>
    <w:panose1 w:val="020B0604030504040204"/>
    <w:charset w:val="00"/>
    <w:family w:val="swiss"/>
    <w:pitch w:val="default"/>
    <w:sig w:usb0="00000000" w:usb1="00000000" w:usb2="00000029" w:usb3="00000000" w:csb0="000101FF" w:csb1="00000000"/>
  </w:font>
  <w:font w:name="方正黑体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415874"/>
    </w:sdtPr>
    <w:sdtEndPr>
      <w:rPr>
        <w:rFonts w:asciiTheme="minorEastAsia" w:hAnsiTheme="minorEastAsia"/>
        <w:b/>
        <w:sz w:val="28"/>
        <w:szCs w:val="28"/>
      </w:rPr>
    </w:sdtEndPr>
    <w:sdtContent>
      <w:p>
        <w:pPr>
          <w:pStyle w:val="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5 -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b/>
        <w:sz w:val="28"/>
        <w:szCs w:val="28"/>
      </w:rPr>
    </w:sdtEndPr>
    <w:sdtContent>
      <w:p>
        <w:pPr>
          <w:pStyle w:val="3"/>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6 -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true"/>
  <w:bordersDoNotSurroundFooter w:val="true"/>
  <w:documentProtection w:enforcement="1" w:edit="readOnly" w:salt="xwV6VQwLvvvmXDzwDKAyVQ==" w:hash="+1g6HVFKD6MwYw3X63S4R9Y2zO6ECaivf2vYM+Ma622Jg7uezIWyBp8XMIcuTCzOvewFCchgEmE10qPLencWxw=="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271AF7"/>
    <w:rsid w:val="003A2A05"/>
    <w:rsid w:val="005536D3"/>
    <w:rsid w:val="00623306"/>
    <w:rsid w:val="00633F78"/>
    <w:rsid w:val="007B3EEF"/>
    <w:rsid w:val="008A2671"/>
    <w:rsid w:val="009C5E24"/>
    <w:rsid w:val="00AD082E"/>
    <w:rsid w:val="00AD4F0C"/>
    <w:rsid w:val="00BF4213"/>
    <w:rsid w:val="00C16537"/>
    <w:rsid w:val="00CD750B"/>
    <w:rsid w:val="00CF680E"/>
    <w:rsid w:val="00E64C4D"/>
    <w:rsid w:val="00E86D58"/>
    <w:rsid w:val="00EF4394"/>
    <w:rsid w:val="2393304B"/>
    <w:rsid w:val="69FF97CA"/>
    <w:rsid w:val="6BBF848D"/>
    <w:rsid w:val="7D6F0D60"/>
    <w:rsid w:val="7FFF74F5"/>
    <w:rsid w:val="AF7A1643"/>
    <w:rsid w:val="BEFD625B"/>
    <w:rsid w:val="DEC3A721"/>
    <w:rsid w:val="FC2F1CA6"/>
    <w:rsid w:val="FDF72661"/>
    <w:rsid w:val="FFBDC6C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link w:val="11"/>
    <w:qFormat/>
    <w:uiPriority w:val="0"/>
    <w:pPr>
      <w:widowControl/>
      <w:spacing w:beforeAutospacing="1" w:afterAutospacing="1"/>
      <w:jc w:val="left"/>
    </w:pPr>
    <w:rPr>
      <w:rFonts w:hint="eastAsia" w:ascii="宋体" w:hAnsi="宋体"/>
      <w:sz w:val="24"/>
    </w:rPr>
  </w:style>
  <w:style w:type="character" w:customStyle="1" w:styleId="8">
    <w:name w:val="页脚 Char"/>
    <w:basedOn w:val="7"/>
    <w:qFormat/>
    <w:uiPriority w:val="99"/>
    <w:rPr>
      <w:rFonts w:hint="eastAsia" w:ascii="方正仿宋简体" w:hAnsi="方正仿宋简体" w:eastAsia="方正仿宋简体" w:cs="方正仿宋简体"/>
      <w:kern w:val="2"/>
      <w:sz w:val="18"/>
      <w:szCs w:val="18"/>
    </w:rPr>
  </w:style>
  <w:style w:type="character" w:customStyle="1" w:styleId="9">
    <w:name w:val="页眉 Char1"/>
    <w:basedOn w:val="7"/>
    <w:link w:val="4"/>
    <w:qFormat/>
    <w:uiPriority w:val="0"/>
    <w:rPr>
      <w:rFonts w:asciiTheme="minorHAnsi" w:hAnsiTheme="minorHAnsi" w:eastAsiaTheme="minorEastAsia" w:cstheme="minorBidi"/>
      <w:kern w:val="2"/>
      <w:sz w:val="18"/>
      <w:szCs w:val="18"/>
    </w:rPr>
  </w:style>
  <w:style w:type="character" w:customStyle="1" w:styleId="10">
    <w:name w:val="页脚 Char1"/>
    <w:basedOn w:val="7"/>
    <w:link w:val="3"/>
    <w:qFormat/>
    <w:uiPriority w:val="99"/>
    <w:rPr>
      <w:sz w:val="18"/>
      <w:szCs w:val="18"/>
    </w:rPr>
  </w:style>
  <w:style w:type="character" w:customStyle="1" w:styleId="11">
    <w:name w:val="普通(网站) Char"/>
    <w:basedOn w:val="7"/>
    <w:link w:val="5"/>
    <w:qFormat/>
    <w:uiPriority w:val="99"/>
    <w:rPr>
      <w:sz w:val="18"/>
      <w:szCs w:val="18"/>
    </w:rPr>
  </w:style>
  <w:style w:type="character" w:customStyle="1" w:styleId="12">
    <w:name w:val="批注框文本 Char"/>
    <w:basedOn w:val="7"/>
    <w:link w:val="2"/>
    <w:qFormat/>
    <w:uiPriority w:val="0"/>
    <w:rPr>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349</Words>
  <Characters>1990</Characters>
  <Lines>16</Lines>
  <Paragraphs>4</Paragraphs>
  <TotalTime>0</TotalTime>
  <ScaleCrop>false</ScaleCrop>
  <LinksUpToDate>false</LinksUpToDate>
  <CharactersWithSpaces>2335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2024-12-17T09:39:00Z</dcterms:created>
  <dc:creator>nizy</dc:creator>
  <cp:lastModifiedBy>user</cp:lastModifiedBy>
  <cp:lastPrinted>2024-12-17T09:48:00Z</cp:lastPrinted>
  <dcterms:modified xsi:type="dcterms:W3CDTF">2024-12-17T16:23:45Z</dcterms:modified>
  <cp:revision>2</cp:revision>
  <dc:title>济 宁 市 人 民 政 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