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7D" w:rsidRPr="00307628" w:rsidRDefault="00E2487D" w:rsidP="00307628">
      <w:pPr>
        <w:spacing w:line="500" w:lineRule="exact"/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JNCR—2020—0020011</w:t>
      </w:r>
    </w:p>
    <w:p w:rsidR="00E2487D" w:rsidRDefault="00E2487D" w:rsidP="00307628">
      <w:pPr>
        <w:spacing w:line="6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BE143C">
        <w:trPr>
          <w:jc w:val="center"/>
        </w:trPr>
        <w:tc>
          <w:tcPr>
            <w:tcW w:w="8527" w:type="dxa"/>
            <w:shd w:val="clear" w:color="auto" w:fill="auto"/>
          </w:tcPr>
          <w:p w:rsidR="00BE143C" w:rsidRPr="0034455F" w:rsidRDefault="009860F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pacing w:val="20"/>
                <w:w w:val="52"/>
                <w:sz w:val="120"/>
                <w:szCs w:val="120"/>
              </w:rPr>
            </w:pPr>
            <w:bookmarkStart w:id="1" w:name="print1"/>
            <w:r w:rsidRPr="0034455F">
              <w:rPr>
                <w:rFonts w:ascii="方正小标宋简体" w:eastAsia="方正小标宋简体" w:hAnsi="文星标宋" w:cs="方正小标宋简体" w:hint="eastAsia"/>
                <w:b/>
                <w:color w:val="FF0000"/>
                <w:spacing w:val="20"/>
                <w:w w:val="52"/>
                <w:sz w:val="120"/>
                <w:szCs w:val="120"/>
                <w:lang w:bidi="ar"/>
              </w:rPr>
              <w:t>济宁市人民政府办公室文件</w:t>
            </w:r>
            <w:bookmarkEnd w:id="1"/>
          </w:p>
        </w:tc>
      </w:tr>
    </w:tbl>
    <w:p w:rsidR="00BE143C" w:rsidRDefault="009860F1">
      <w:pPr>
        <w:spacing w:line="4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BE143C" w:rsidRDefault="00BE143C">
      <w:pPr>
        <w:spacing w:line="400" w:lineRule="exact"/>
        <w:jc w:val="center"/>
      </w:pPr>
    </w:p>
    <w:p w:rsidR="00BE143C" w:rsidRDefault="009860F1">
      <w:pPr>
        <w:jc w:val="center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济政办发〔2020〕</w:t>
      </w:r>
      <w:r w:rsidR="00701EE2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13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E143C" w:rsidRDefault="009860F1">
      <w:pPr>
        <w:spacing w:line="660" w:lineRule="exact"/>
        <w:jc w:val="center"/>
        <w:rPr>
          <w:rFonts w:ascii="方正小标宋简体" w:eastAsia="方正小标宋简体" w:hAnsi="文星仿宋" w:cs="方正小标宋简体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 wp14:anchorId="5F1EF563" wp14:editId="41B8C3FC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6RXRFxAEAAIwDAAAOAAAAZHJzL2Uyb0RvYy54bWytU8luGzEM vRfoPwi61zM2nLodeJxDXfcStAGSfgCtZUaANoiKx/77UrLjdLkUQeagoUTq8fGRWt8enWUHldAE 3/P5rOVMeRGk8UPPfz7uPnziDDN4CTZ41fOTQn67ef9uPcVOLcIYrFSJEYjHboo9H3OOXdOgGJUD nIWoPDl1SA4ybdPQyAQToTvbLNr2YzOFJGMKQiHS6fbs5JuKr7US+YfWqDKzPSduua6prvuyNps1 dEOCOBpxoQGvYOHAeEp6hdpCBvaUzD9QzogUMOg8E8E1QWsjVK2Bqpm3f1XzMEJUtRYSB+NVJnw7 WPH9cJ+YkT1fcubBUYvujFdsWZSZInYU8BDv02WHZJYyjzq58qcC2LGqebqqqY6ZCTq8Wa7mq883 nIlnX/NyMSbM31RwrBg9t5Sz6geHO8yUjEKfQ0oe69lE47VYtdREATQo2kIm00Wijn6olzFYI3fG 2nIF07D/YhM7ALV+t2vpKzUR8B9hJcsWcDzHVdd5KEYF8quXLJ8iieJpennh4JTkzCoa9mIRIHQZ jP2fSEptPTEosp6FLNY+yBO14CkmM4wkxbyyLB5qeeV7Gc8yU7/vK9LLI9r8A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E143C" w:rsidRPr="0034455F" w:rsidRDefault="00BE143C" w:rsidP="002311B2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E143C" w:rsidRDefault="009860F1" w:rsidP="002311B2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济宁市人民政府办公室</w:t>
      </w:r>
    </w:p>
    <w:p w:rsidR="002311B2" w:rsidRDefault="002311B2" w:rsidP="002311B2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3" w:name="BKsubject"/>
      <w:bookmarkStart w:id="4" w:name="Content"/>
      <w:bookmarkEnd w:id="3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《</w:t>
      </w:r>
      <w:proofErr w:type="gramEnd"/>
      <w:r w:rsidR="009860F1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“孔孟之乡和谐使者”选拔</w:t>
      </w:r>
    </w:p>
    <w:p w:rsidR="00BE143C" w:rsidRDefault="009860F1" w:rsidP="002311B2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管理办法</w:t>
      </w:r>
      <w:proofErr w:type="gramStart"/>
      <w:r w:rsidR="002311B2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》</w:t>
      </w:r>
      <w:proofErr w:type="gramEnd"/>
      <w:r w:rsidR="002311B2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的通知</w:t>
      </w:r>
    </w:p>
    <w:p w:rsidR="00BE143C" w:rsidRDefault="00BE143C" w:rsidP="00307628">
      <w:pPr>
        <w:spacing w:line="400" w:lineRule="exact"/>
        <w:ind w:firstLineChars="200" w:firstLine="385"/>
        <w:rPr>
          <w:b/>
        </w:rPr>
      </w:pPr>
    </w:p>
    <w:p w:rsidR="00BE143C" w:rsidRDefault="009860F1" w:rsidP="002311B2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各县（市、区）人民政府，济宁高新区、太白湖新区、济宁经济技术开发区、曲阜文化建设示范区管委会（推进办公室），市政府各部门、单位：</w:t>
      </w:r>
    </w:p>
    <w:bookmarkEnd w:id="4"/>
    <w:p w:rsidR="00BE143C" w:rsidRDefault="009860F1" w:rsidP="002311B2">
      <w:pPr>
        <w:spacing w:line="5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《“孔孟之乡和谐使者”选拔管理办法》已经市政府同意，现印发给你们，请认真贯彻执行。</w:t>
      </w:r>
    </w:p>
    <w:p w:rsidR="00BE143C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2311B2" w:rsidRPr="00B72815" w:rsidRDefault="002311B2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Default="009860F1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济宁市人民政府办公室</w:t>
      </w:r>
      <w:r w:rsidR="0034455F" w:rsidRPr="00307628">
        <w:rPr>
          <w:rFonts w:ascii="方正仿宋简体" w:eastAsia="方正仿宋简体" w:hAnsi="文星仿宋" w:cs="方正仿宋简体"/>
          <w:b/>
          <w:color w:val="000000"/>
          <w:spacing w:val="8"/>
          <w:sz w:val="32"/>
          <w:szCs w:val="32"/>
          <w:lang w:bidi="ar"/>
        </w:rPr>
        <w:t xml:space="preserve"> </w:t>
      </w:r>
      <w:r w:rsidR="002311B2" w:rsidRPr="00307628">
        <w:rPr>
          <w:rFonts w:ascii="方正仿宋简体" w:eastAsia="方正仿宋简体" w:hAnsi="文星仿宋" w:cs="方正仿宋简体"/>
          <w:b/>
          <w:color w:val="000000"/>
          <w:spacing w:val="8"/>
          <w:sz w:val="32"/>
          <w:szCs w:val="32"/>
          <w:lang w:bidi="ar"/>
        </w:rPr>
        <w:t xml:space="preserve"> </w:t>
      </w:r>
      <w:r w:rsidR="0034455F" w:rsidRPr="00307628">
        <w:rPr>
          <w:rFonts w:ascii="方正仿宋简体" w:eastAsia="方正仿宋简体" w:hAnsi="文星仿宋" w:cs="方正仿宋简体"/>
          <w:b/>
          <w:color w:val="000000"/>
          <w:spacing w:val="8"/>
          <w:sz w:val="32"/>
          <w:szCs w:val="32"/>
          <w:lang w:bidi="ar"/>
        </w:rPr>
        <w:t xml:space="preserve">    </w:t>
      </w:r>
    </w:p>
    <w:p w:rsidR="00BE143C" w:rsidRDefault="009860F1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20</w:t>
      </w:r>
      <w:r w:rsidR="00B76A3C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年</w:t>
      </w:r>
      <w:r w:rsidR="002311B2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12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月</w:t>
      </w:r>
      <w:r w:rsidR="00701EE2"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  <w:t>31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日</w:t>
      </w:r>
      <w:r w:rsidR="0034455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    </w:t>
      </w:r>
    </w:p>
    <w:p w:rsidR="00BE143C" w:rsidRDefault="009860F1" w:rsidP="0034455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970EFB" w:rsidRDefault="00970EFB" w:rsidP="002311B2">
      <w:pPr>
        <w:spacing w:line="570" w:lineRule="exact"/>
        <w:rPr>
          <w:rFonts w:ascii="方正小标宋简体" w:eastAsia="方正小标宋简体"/>
          <w:b/>
          <w:sz w:val="32"/>
          <w:szCs w:val="32"/>
        </w:rPr>
      </w:pPr>
    </w:p>
    <w:p w:rsidR="008A437B" w:rsidRPr="002311B2" w:rsidRDefault="008A437B" w:rsidP="002311B2">
      <w:pPr>
        <w:spacing w:line="570" w:lineRule="exact"/>
        <w:rPr>
          <w:rFonts w:ascii="方正小标宋简体" w:eastAsia="方正小标宋简体"/>
          <w:b/>
          <w:sz w:val="32"/>
          <w:szCs w:val="32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center"/>
        <w:rPr>
          <w:rFonts w:ascii="方正小标宋简体" w:eastAsia="方正小标宋简体" w:hAnsi="Times New Roman"/>
          <w:b/>
          <w:color w:val="000000"/>
          <w:sz w:val="44"/>
          <w:szCs w:val="44"/>
        </w:rPr>
      </w:pPr>
      <w:r w:rsidRPr="002311B2">
        <w:rPr>
          <w:rFonts w:ascii="方正小标宋简体" w:eastAsia="方正小标宋简体" w:hAnsi="Times New Roman" w:hint="eastAsia"/>
          <w:b/>
          <w:color w:val="000000"/>
          <w:sz w:val="44"/>
          <w:szCs w:val="44"/>
        </w:rPr>
        <w:t>“孔孟之乡和谐使者”选拔管理办法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both"/>
        <w:rPr>
          <w:rFonts w:ascii="方正小标宋简体" w:eastAsia="方正小标宋简体" w:hAnsi="Times New Roman"/>
          <w:b/>
          <w:color w:val="000000"/>
          <w:sz w:val="32"/>
          <w:szCs w:val="32"/>
          <w:shd w:val="clear" w:color="auto" w:fill="FFFFFF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>第一章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 xml:space="preserve">总　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>则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both"/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第一条</w:t>
      </w: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 xml:space="preserve"> 为深入贯彻习近平新时代中国特色社会主义思想、党的十九大和十九届历次全会精神</w:t>
      </w:r>
      <w:r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，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全面落实中央、省、市对社会工作的决策部署</w:t>
      </w:r>
      <w:r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，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努力培养和造就一支能力出众、业绩突出、群众公认的社会工作专业人才队伍，充分发挥社会工作在完善社会服务体系、创新基层社会治理、增进民生福祉中的专业作用，制定本办法。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第二条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本办法所称“孔孟之乡和谐使者”，是指具备专业社会工作知识和技能，在全市社会工作领域品德良好、能力出众、业绩突出、群众公认，经选拔认定的优秀社会工作专业人才。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第三条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“孔孟之乡和谐使者”选拔工作，坚持党</w:t>
      </w:r>
      <w:proofErr w:type="gramStart"/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管人才</w:t>
      </w:r>
      <w:proofErr w:type="gramEnd"/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原则，坚持面向基层、注重实绩原则，坚持公开、平等、竞争、择优原则，重点从服务一线的城乡社区、社会服务类事业单位和社会组织中选拔产生。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第四条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“孔孟之乡和谐使者”每2年选拔1次，每次选拔不超过30人，管理期限为4年。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第五条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“孔孟之乡和谐使者”选拔管理工作由市人才工作领导小组统一领导。市民政局、市财政局、市人才工作领导小组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lastRenderedPageBreak/>
        <w:t>办公室等部门组成“孔孟之乡和谐使者”选拔管理工作办公室，市民政局负责具体实施工作。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rPr>
          <w:rFonts w:ascii="Times New Roman" w:eastAsia="方正仿宋简体" w:hAnsi="Times New Roman"/>
          <w:b/>
          <w:color w:val="000000"/>
          <w:sz w:val="21"/>
          <w:szCs w:val="21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>第二章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color w:val="000000"/>
          <w:sz w:val="32"/>
          <w:szCs w:val="32"/>
          <w:shd w:val="clear" w:color="auto" w:fill="FFFFFF"/>
        </w:rPr>
        <w:t>选拔范围和条件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第六条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“孔孟之乡和谐使者”选拔范围：从事社会福利、社会救助、扶贫济困、慈善事业、社区建设、婚姻家庭、精神卫生、残障康复、教育辅导、就业援助、职工帮扶、犯罪预防、禁毒戒毒、矫治帮扶、卫生健康、应急处置、群众文化等领域的社会工作人才和从事社会工作专业教育、研究的相关人员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>第七条</w:t>
      </w:r>
      <w:r>
        <w:rPr>
          <w:rFonts w:ascii="Times New Roman" w:eastAsia="方正黑体简体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简体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“孔孟之乡和谐使者”选拔条件：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（一）热爱祖国，拥护党的路线方针政策，遵纪守法，热心公益事业和社会服务，具有良好的职业道德和社会公德；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（二）熟悉社会工作发展历程、相关政策理论、法律法规和行业管理规定，具备丰富的社会工作专业经验；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（三）能够综合运用社会工作专业方法，为服务对象提供专业服务，处理各类复杂问题，为所在单位和社会做出重要贡献；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（四）在社会工作领域享有较高声誉，社会关注度高，有较大社会影响力，具有示范带动作用；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color w:val="000000"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color w:val="000000"/>
          <w:sz w:val="32"/>
          <w:szCs w:val="32"/>
          <w:shd w:val="clear" w:color="auto" w:fill="FFFFFF"/>
        </w:rPr>
        <w:t>（五）从事社会工作专业教育、研究的相关人员，需组织实施过有重大影响的社会工作专业服务项目，或者在社会工作专业领域研究方面成果显著；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lastRenderedPageBreak/>
        <w:t>（六）直接从事社会工作5年以上且取得助理社会工作师及以上职业水平资格证书的，以及直接从事社会工作20</w:t>
      </w:r>
      <w:r w:rsidR="008A437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年以上且表现优秀的，同等条件下优先评选；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（七）公务员和参照公务员管理的工作人员不再参加评选。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405"/>
        <w:jc w:val="both"/>
        <w:rPr>
          <w:rFonts w:ascii="方正仿宋简体" w:eastAsia="方正仿宋简体" w:hAnsi="Times New Roman"/>
          <w:b/>
          <w:sz w:val="21"/>
          <w:szCs w:val="21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>第三章　选拔方法和程序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pacing w:val="-4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第八条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pacing w:val="-4"/>
          <w:sz w:val="32"/>
          <w:szCs w:val="32"/>
          <w:shd w:val="clear" w:color="auto" w:fill="FFFFFF"/>
        </w:rPr>
        <w:t>“孔孟之乡和谐使者”选拔采取自下而上、逐级推荐、专家评审、组织审定的方式进行。由各县（市、区）和市直有关部门（单位）从本县（市、区）和本部门（单位）优秀社会工作人才中推荐，经申报个人所在单位公示后上报。不受理个人申请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第九条</w:t>
      </w: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“孔孟之乡和谐使者”选拔程序：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（一）部署申报。根据市人才工作领导小组统一部署，市民政局、市人才工作领导小组办公室联合下发申报工作通知，明确时间进度和工作要求。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（二）组织推荐。各</w:t>
      </w:r>
      <w:r w:rsidR="00970EF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县（市、区）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民政部门和市直有关部门（单位）按照通知要求，从本</w:t>
      </w:r>
      <w:r w:rsidR="00970EF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县（市、区）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、本系统所属单位符合“孔孟之乡和谐使者”选拔范围、条件的社会工作人才中推荐人选，公示5个工作日无异议的，报市选拔管理工作办公室。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推荐时需呈报以下材料：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1.“孔孟之乡和谐使者”申报表；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2. 1000字左右的事迹材料；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lastRenderedPageBreak/>
        <w:t>3. 申报人职业资格证书、社会工作专业技术成果（案例）、获奖情况等证明材料；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4. 各县（市、区）或市直有关部门（单位）的推荐报告。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（三）资格审查。根据“孔孟之乡和谐使者”选拔范围和条件，市选拔管理工作办公室对各</w:t>
      </w:r>
      <w:r w:rsidR="00970EF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县（市、区）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民政部门和市直有关部门（单位）提报人选的资格条件、申报材料等要件进行审查。对弄虚作假的，取消申报资格，5年内不得申报省、市和谐使者评选。资格审查贯穿选拔工作始终。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（四）评审遴选。市选拔管理工作办公室对推荐人选进行专家评审、现场答辩、实地考察、征求相关部门意见后，提出“孔孟之乡和谐使者”建议人选名单。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（五）网上公示。“孔孟之乡和谐使者”建议人选名单在市民政局网站和申报人所在单位公示，公示期为5个工作日。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（六）颁发证书。公示无异议后，由市政府办公室发文公布名单，并颁发证书。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>第四章　待遇与政策扶持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“孔孟之乡和谐使者”在管理期内，每人每月享受人才补贴1000元。人才补贴每年集中发放一次。被选拔为齐鲁和谐使者的，享受省政府津贴，不再享受市级人才补贴。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lastRenderedPageBreak/>
        <w:t>第十一条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定期组织部分“孔孟之乡和谐使者”参加市情考察、咨询等活动。各级民政部门应对“孔孟之乡和谐使者”开展相关教育培训。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第十二条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 xml:space="preserve"> 组织“孔孟之乡和谐使者”进行身体健康检查，每年一次。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="420"/>
        <w:jc w:val="both"/>
        <w:rPr>
          <w:rFonts w:ascii="Times New Roman" w:eastAsia="方正仿宋简体" w:hAnsi="Times New Roman"/>
          <w:b/>
          <w:sz w:val="21"/>
          <w:szCs w:val="21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>第五章　管</w:t>
      </w: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 xml:space="preserve">　理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第十三条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 xml:space="preserve"> “孔孟之乡和谐使者”应当在社会工作专业人才培养、社会工作专业机构发展等方面发挥积极作用，并在有关部门和所在单位安排下，承担以下职责和义务：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（一）积极参与社会工作培训师资队伍建设，配合高等院校、各级社会工作专业人才培育基地和实训基地，开展各类社会工作管理人才、服务人才教育培训；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（二）积极领办社会工作服务机构，主动承接社会工作专业人才实习实训任务；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（三）积极参加专业性、区域性交流会议和咨询督导活动；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（四）配合做好社会工作宣传普及工作。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第十四条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市选拔管理工作办公室负责建立“孔孟之乡和谐使者”档案，每年年底，通过召开座谈会、实地调查走访等方式，对“孔孟之乡和谐使者”工作情况进行年度评估，评估结果作为发放人才补贴的重要依据。年度评估结果分优秀、合格、不合格三个等次。评估结果合格以上等次的，保留“孔孟之乡和谐使者”称号和相关待遇</w:t>
      </w:r>
      <w:r w:rsidR="008A437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，评估结果不合格的，取消其称号和相关待遇。年度评估结果连续四年</w:t>
      </w:r>
      <w:r w:rsidR="000D72FC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为“</w:t>
      </w:r>
      <w:r w:rsidR="008A437B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优秀</w:t>
      </w:r>
      <w:r w:rsidR="000D72FC"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  <w:t>”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且直接从事社会工作20年以上的，可参加新一批“孔孟之乡和谐使者”申报。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第十五条</w:t>
      </w: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 xml:space="preserve"> 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 xml:space="preserve"> “孔孟之乡和谐使者”在管理期内不再从事社会工作或调往市外的，可继续保留“孔孟之乡和谐使者”称号，但不再享受相关待遇。“孔孟之乡和谐使者”在管理期内出现违规违法行为的，或因个人过失给国家、集体、群众和社会造成重大损失及严重后果的，或因其他原因不宜继续作为“孔孟之乡和谐使者”的，经市选拔管理工作办公室核实确认后，取消其资格，同时停止相应待遇。</w:t>
      </w: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第十六条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积极依托各级新闻媒体，广泛宣传“孔孟之乡和谐使者”在完善社会服务体系、创新基层社会治理、增进民生福祉等方面做出的突出贡献，为社会工作专业人才发展营造良好的舆论氛围和社会环境。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both"/>
        <w:rPr>
          <w:rFonts w:ascii="Times New Roman" w:eastAsia="方正仿宋简体" w:hAnsi="Times New Roman"/>
          <w:b/>
          <w:sz w:val="21"/>
          <w:szCs w:val="21"/>
        </w:rPr>
      </w:pP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>第六章</w:t>
      </w: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 xml:space="preserve">附　</w:t>
      </w:r>
      <w:r>
        <w:rPr>
          <w:rFonts w:ascii="Times New Roman" w:eastAsia="方正小标宋简体" w:hAnsi="Times New Roman" w:hint="eastAsia"/>
          <w:b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小标宋简体" w:hAnsi="Times New Roman"/>
          <w:b/>
          <w:sz w:val="32"/>
          <w:szCs w:val="32"/>
          <w:shd w:val="clear" w:color="auto" w:fill="FFFFFF"/>
        </w:rPr>
        <w:t>则</w:t>
      </w:r>
    </w:p>
    <w:p w:rsid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jc w:val="both"/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</w:pPr>
    </w:p>
    <w:p w:rsidR="002311B2" w:rsidRPr="002311B2" w:rsidRDefault="002311B2" w:rsidP="002311B2">
      <w:pPr>
        <w:pStyle w:val="a5"/>
        <w:widowControl/>
        <w:shd w:val="clear" w:color="auto" w:fill="FFFFFF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/>
          <w:b/>
          <w:sz w:val="32"/>
          <w:szCs w:val="32"/>
          <w:shd w:val="clear" w:color="auto" w:fill="FFFFFF"/>
        </w:rPr>
        <w:t>第十七条</w:t>
      </w:r>
      <w:r>
        <w:rPr>
          <w:rFonts w:ascii="Times New Roman" w:eastAsia="方正仿宋简体" w:hAnsi="Times New Roman"/>
          <w:b/>
          <w:sz w:val="32"/>
          <w:szCs w:val="32"/>
          <w:shd w:val="clear" w:color="auto" w:fill="FFFFFF"/>
        </w:rPr>
        <w:t xml:space="preserve">　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本办法自2020年</w:t>
      </w:r>
      <w:r w:rsidR="00B02C5F"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  <w:t>12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月</w:t>
      </w:r>
      <w:r w:rsidR="00B02C5F"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  <w:t>31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日起施行，有效期至2023年</w:t>
      </w:r>
      <w:r w:rsidR="00B02C5F"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  <w:t>12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月</w:t>
      </w:r>
      <w:r w:rsidR="00B02C5F">
        <w:rPr>
          <w:rFonts w:ascii="方正仿宋简体" w:eastAsia="方正仿宋简体" w:hAnsi="Times New Roman"/>
          <w:b/>
          <w:sz w:val="32"/>
          <w:szCs w:val="32"/>
          <w:shd w:val="clear" w:color="auto" w:fill="FFFFFF"/>
        </w:rPr>
        <w:t>30</w:t>
      </w:r>
      <w:r w:rsidRPr="002311B2">
        <w:rPr>
          <w:rFonts w:ascii="方正仿宋简体" w:eastAsia="方正仿宋简体" w:hAnsi="Times New Roman" w:hint="eastAsia"/>
          <w:b/>
          <w:sz w:val="32"/>
          <w:szCs w:val="32"/>
          <w:shd w:val="clear" w:color="auto" w:fill="FFFFFF"/>
        </w:rPr>
        <w:t>日。</w:t>
      </w:r>
    </w:p>
    <w:p w:rsidR="002311B2" w:rsidRDefault="002311B2" w:rsidP="002311B2">
      <w:pPr>
        <w:spacing w:line="580" w:lineRule="exact"/>
      </w:pPr>
    </w:p>
    <w:p w:rsidR="002311B2" w:rsidRDefault="002311B2" w:rsidP="002311B2">
      <w:pPr>
        <w:spacing w:line="600" w:lineRule="exact"/>
        <w:ind w:firstLineChars="196" w:firstLine="377"/>
        <w:rPr>
          <w:rFonts w:eastAsia="方正仿宋简体"/>
          <w:b/>
        </w:rPr>
      </w:pPr>
    </w:p>
    <w:p w:rsidR="002311B2" w:rsidRDefault="002311B2" w:rsidP="002311B2">
      <w:pPr>
        <w:spacing w:line="600" w:lineRule="exact"/>
        <w:ind w:firstLineChars="196" w:firstLine="377"/>
        <w:rPr>
          <w:rFonts w:eastAsia="方正仿宋简体"/>
          <w:b/>
        </w:rPr>
      </w:pPr>
    </w:p>
    <w:p w:rsidR="00974B1F" w:rsidRPr="002311B2" w:rsidRDefault="00307628" w:rsidP="00974B1F">
      <w:pPr>
        <w:spacing w:line="600" w:lineRule="exact"/>
      </w:pPr>
    </w:p>
    <w:p w:rsidR="00974B1F" w:rsidRDefault="00307628" w:rsidP="00974B1F">
      <w:pPr>
        <w:spacing w:line="600" w:lineRule="exact"/>
      </w:pPr>
    </w:p>
    <w:p w:rsidR="00974B1F" w:rsidRPr="00974B1F" w:rsidRDefault="00307628" w:rsidP="00974B1F">
      <w:pPr>
        <w:spacing w:line="600" w:lineRule="exact"/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34455F" w:rsidRPr="00B72815" w:rsidRDefault="0034455F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BE143C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487D" w:rsidRPr="00B72815" w:rsidRDefault="00E2487D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34455F">
      <w:pPr>
        <w:spacing w:line="600" w:lineRule="exact"/>
        <w:jc w:val="left"/>
        <w:rPr>
          <w:rFonts w:ascii="方正小标宋简体" w:eastAsia="方正小标宋简体" w:hAnsi="文星黑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68437F66" wp14:editId="007B58A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543550" cy="0"/>
                <wp:effectExtent l="0" t="0" r="19050" b="1905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36.5pt,2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GOZvgEAAIEDAAAOAAAAZHJzL2Uyb0RvYy54bWysU8tuGzEMvBfoPwi617t26jZYeJ1DnPQS tAaafACtx64AvSCqXvvvS8mJnbaXIogPMiWSQ3I4u7o5OMv2KqEJvufzWcuZ8iJI44eePz3ef7rm DDN4CTZ41fOjQn6z/vhhNcVOLcIYrFSJEYjHboo9H3OOXdOgGJUDnIWoPDl1SA4yXdPQyAQToTvb LNr2SzOFJGMKQiHS6+bk5OuKr7US+YfWqDKzPafecj1TPXflbNYr6IYEcTTiuQ14QxcOjKeiZ6gN ZGC/kvkHyhmRAgadZyK4JmhthKoz0DTz9q9pfo4QVZ2FyMF4pgnfD1Z8328TM7LnV5x5cLSiB+MV m1dqpogdRdz6bSKiyg3jNpU5Dzq58k8TsEOl83imUx0yE/S4XH6+Wi6JdfHiay6JMWH+poJjxei5 paKVQNg/YKZiFPoSUupYzybS1+JrW/CAlKItZDJdpN7RDzUZgzXy3lhbUjANu1ub2B7K7uuvrJuA /wgrVTaA4ymuuk6qGBXIOy9ZPkZixZN8eenBKcmZVaT2YlX9ZDD2fyKptPXUwYXIYu2CPFZ+6zvt ufb4rMkipNf3mn35cta/AQAA//8DAFBLAwQUAAYACAAAACEALg0uhdwAAAAGAQAADwAAAGRycy9k b3ducmV2LnhtbEyPQU/CQBCF7yb+h82YeJMtGKXUbonREKLhAphwHdqxW+3Olu4C9d87xoMe33uT 977J54Nr1Yn60Hg2MB4loIhLXzVcG3jbLm5SUCEiV9h6JgNfFGBeXF7kmFX+zGs6bWKtpIRDhgZs jF2mdSgtOQwj3xFL9u57h1FkX+uqx7OUu1ZPkuReO2xYFix29GSp/NwcnQF8Xq7jLp28TpsXu/rY Lg5Lmx6Mub4aHh9ARRri3zH84As6FMK090eugmoNyCPRwN14BkrSdHorxv7X0EWu/+MX3wAAAP// AwBQSwECLQAUAAYACAAAACEAtoM4kv4AAADhAQAAEwAAAAAAAAAAAAAAAAAAAAAAW0NvbnRlbnRf VHlwZXNdLnhtbFBLAQItABQABgAIAAAAIQA4/SH/1gAAAJQBAAALAAAAAAAAAAAAAAAAAC8BAABf cmVscy8ucmVsc1BLAQItABQABgAIAAAAIQAfLGOZvgEAAIEDAAAOAAAAAAAAAAAAAAAAAC4CAABk cnMvZTJvRG9jLnhtbFBLAQItABQABgAIAAAAIQAuDS6F3AAAAAYBAAAPAAAAAAAAAAAAAAAAABgE AABkcnMvZG93bnJldi54bWxQSwUGAAAAAAQABADzAAAAIQUAAAAA " strokeweight="1pt"/>
            </w:pict>
          </mc:Fallback>
        </mc:AlternateContent>
      </w:r>
      <w:r w:rsidR="009860F1"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B76A3C" w:rsidRDefault="009860F1" w:rsidP="0034455F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B76A3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BE143C" w:rsidRPr="0034455F" w:rsidRDefault="009860F1" w:rsidP="00B76A3C">
      <w:pPr>
        <w:tabs>
          <w:tab w:val="left" w:pos="8268"/>
        </w:tabs>
        <w:spacing w:line="440" w:lineRule="exact"/>
        <w:ind w:firstLineChars="415" w:firstLine="113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BE143C" w:rsidRPr="0034455F" w:rsidRDefault="00E2487D" w:rsidP="00E2487D">
      <w:pPr>
        <w:spacing w:line="740" w:lineRule="exact"/>
        <w:ind w:firstLineChars="100" w:firstLine="313"/>
        <w:rPr>
          <w:rFonts w:ascii="方正仿宋简体" w:eastAsia="方正仿宋简体" w:hAnsi="文星仿宋" w:cs="方正仿宋简体"/>
          <w:b/>
        </w:rPr>
      </w:pPr>
      <w:r w:rsidRPr="00307628">
        <w:rPr>
          <w:rFonts w:ascii="方正仿宋简体" w:eastAsia="方正仿宋简体" w:hAnsi="文星仿宋" w:cs="方正仿宋简体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1703D389" wp14:editId="08D6E758">
                <wp:simplePos x="0" y="0"/>
                <wp:positionH relativeFrom="column">
                  <wp:posOffset>-260985</wp:posOffset>
                </wp:positionH>
                <wp:positionV relativeFrom="paragraph">
                  <wp:posOffset>708025</wp:posOffset>
                </wp:positionV>
                <wp:extent cx="2374265" cy="1403985"/>
                <wp:effectExtent l="0" t="0" r="11430" b="152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87D" w:rsidRDefault="00E248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0.55pt;margin-top:55.75pt;width:186.95pt;height:110.55pt;z-index:252708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X0ryOwIAAEcEAAAOAAAAZHJzL2Uyb0RvYy54bWysU82O0zAQviPxDpbvNGnabtto09XSpQhp +ZEWHsBxnMTCf9huk/IA8AacuHDnufocjJ1ut7vcED5YM57xNzPfzFxe9VKgHbOOa1Xg8SjFiCmq K66aAn/6uHmxwMh5oioitGIF3jOHr1bPn112JmeZbrWomEUAolzemQK33ps8SRxtmSRupA1TYKy1 lcSDapuksqQDdCmSLE0vkk7bylhNmXPwejMY8Sri1zWj/n1dO+aRKDDk5uNt412GO1ldkryxxLSc HtMg/5CFJFxB0BPUDfEEbS3/C0pyarXTtR9RLRNd15yyWANUM06fVHPXEsNiLUCOMyea3P+Dpe92 HyziVYEn6RwjRSQ06fDj++Hn78OvbygLBHXG5eB3Z8DT9y91D42OxTpzq+lnh5Ret0Q17Npa3bWM VJDgOPxMzr4OOC6AlN1bXUEcsvU6AvW1lYE94AMBOjRqf2oO6z2i8JhN5tPsYoYRBdt4mk6Wi1mM QfL778Y6/5ppiYJQYAvdj/Bkd+t8SIfk9y4hmtOCVxsuRFRsU66FRTsCk7KJ54j+yE0o1BV4Octm AwOPIMLQshNI2QwcPAkkuYeJF1wWeJGGE8KQPND2SlVR9oSLQYaMhTryGKgbSPR92YNjILfU1R4Y tXqYbNhEEFptv2LUwVQX2H3ZEsswEm8UdGU5nk7DGkRlOptnoNhzS3luIYoCVIE9RoO49nF1Il/m Grq34ZHXh0yOucK0RrqPmxXW4VyPXg/7v/oDAAD//wMAUEsDBBQABgAIAAAAIQBTeRwr3gAAAAsB AAAPAAAAZHJzL2Rvd25yZXYueG1sTI/BTsMwEETvSPyDtUhcUOu4hRaFOBVCKjeEWhBnN17iqPY6 it00/D0LF7jtaJ5mZ6rNFLwYcUhdJA1qXoBAaqLtqNXw/rad3YNI2ZA1PhJq+MIEm/ryojKljWfa 4bjPreAQSqXR4HLuSylT4zCYNI89EnufcQgmsxxaaQdz5vDg5aIoVjKYjviDMz0+OWyO+1PQgMdR mbh9fnE3r91gvVuH9mOt9fXV9PgAIuOU/2D4qc/VoeZOh3gim4TXMLtVilE2lLoDwcRyueAxh99j BbKu5P8N9TcAAAD//wMAUEsBAi0AFAAGAAgAAAAhALaDOJL+AAAA4QEAABMAAAAAAAAAAAAAAAAA AAAAAFtDb250ZW50X1R5cGVzXS54bWxQSwECLQAUAAYACAAAACEAOP0h/9YAAACUAQAACwAAAAAA AAAAAAAAAAAvAQAAX3JlbHMvLnJlbHNQSwECLQAUAAYACAAAACEAel9K8jsCAABHBAAADgAAAAAA AAAAAAAAAAAuAgAAZHJzL2Uyb0RvYy54bWxQSwECLQAUAAYACAAAACEAU3kcK94AAAALAQAADwAA AAAAAAAAAAAAAACVBAAAZHJzL2Rvd25yZXYueG1sUEsFBgAAAAAEAAQA8wAAAKAFAAAAAA== " strokecolor="white [3212]">
                <v:textbox style="mso-fit-shape-to-text:t">
                  <w:txbxContent>
                    <w:p w:rsidR="00E2487D" w:rsidRDefault="00E2487D"/>
                  </w:txbxContent>
                </v:textbox>
              </v:shape>
            </w:pict>
          </mc:Fallback>
        </mc:AlternateContent>
      </w:r>
      <w:r w:rsidR="0034455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650AAC1" wp14:editId="5FB371B2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5543550" cy="0"/>
                <wp:effectExtent l="0" t="0" r="19050" b="1905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95pt" to="436.5pt,4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/mjOwAEAAIEDAAAOAAAAZHJzL2Uyb0RvYy54bWysU01v2zAMvQ/YfxB0X+x4yzYYcXpo2l2K NsC2H8DowxagL4hanPz7UUqadttlGOaDTInkI/n0tL45OssOKqEJfuDLRcuZ8iJI48eBf/92/+4z Z5jBS7DBq4GfFPKbzds36zn2qgtTsFIlRiAe+zkOfMo59k2DYlIOcBGi8uTUITnItE1jIxPMhO5s 07Xtx2YOScYUhEKk0+3ZyTcVX2sl8pPWqDKzA6fecl1TXfdlbTZr6McEcTLi0gb8QxcOjKeiV6gt ZGA/kvkDyhmRAgadFyK4JmhthKoz0DTL9rdpvk4QVZ2FyMF4pQn/H6x4POwSM3LgHWceHF3Rg/GK LbtCzRyxp4hbv0uXHcZdKnMedXLlTxOwY6XzdKVTHTMTdLhafXi/WhHr4tnXvCTGhPmLCo4VY+CW ilYC4fCAmYpR6HNIqWM9m0lf3ae24AEpRVvIZLpIvaMfazIGa+S9sbakYBr3tzaxA5S7r1+ZiYB/ CStVtoDTOa66zqqYFMg7L1k+RWLFk3x56cEpyZlVpPZiESD0GYz9m0gqbT11UGg9E1msfZCnym89 p3uuPV40WYT0el+zX17O5icAAAD//wMAUEsDBBQABgAIAAAAIQCkxBhs2wAAAAYBAAAPAAAAZHJz L2Rvd25yZXYueG1sTI/BTsMwEETvSPyDtUjcqEMRNIQ4FQJVFYhLWySu23iJA/E6jd02/D2LOMBx ZlYzb8v56Dt1oCG2gQ1cTjJQxHWwLTcGXjeLixxUTMgWu8Bk4IsizKvTkxILG468osM6NUpKOBZo wKXUF1rH2pHHOAk9sWTvYfCYRA6NtgMepdx3epplN9pjy7LgsKcHR/Xneu8N4ONyld7y6fOsfXIv H5vFbunynTHnZ+P9HahEY/o7hh98QYdKmLZhzzaqzoA8kgzk17egJM1nV2Jsfw1dlfo/fvUNAAD/ /wMAUEsBAi0AFAAGAAgAAAAhALaDOJL+AAAA4QEAABMAAAAAAAAAAAAAAAAAAAAAAFtDb250ZW50 X1R5cGVzXS54bWxQSwECLQAUAAYACAAAACEAOP0h/9YAAACUAQAACwAAAAAAAAAAAAAAAAAvAQAA X3JlbHMvLnJlbHNQSwECLQAUAAYACAAAACEAHP5ozsABAACBAwAADgAAAAAAAAAAAAAAAAAuAgAA ZHJzL2Uyb0RvYy54bWxQSwECLQAUAAYACAAAACEApMQYbNsAAAAGAQAADwAAAAAAAAAAAAAAAAAa BAAAZHJzL2Rvd25yZXYueG1sUEsFBgAAAAAEAAQA8wAAACIFAAAAAA== " strokeweight="1pt"/>
            </w:pict>
          </mc:Fallback>
        </mc:AlternateContent>
      </w:r>
      <w:r w:rsidR="009860F1" w:rsidRPr="0034455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DB3BA" wp14:editId="488495E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544000" cy="0"/>
                <wp:effectExtent l="0" t="0" r="19050" b="19050"/>
                <wp:wrapNone/>
                <wp:docPr id="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pt" to="436.55pt,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oSOMvgEAAIEDAAAOAAAAZHJzL2Uyb0RvYy54bWysU01v2zAMvQ/YfxB0b+wE7TYYcXpo2l2K LcC2H8BItC1AXxC1OPn3o5Q03cdlGOaDLInk4+Mjtb4/OisOmMgE38vlopUCvQra+LGX374+3XyQ gjJ4DTZ47OUJSd5v3r5Zz7HDVZiC1ZgEg3jq5tjLKefYNQ2pCR3QIkT0bBxCcpD5mMZGJ5gZ3dlm 1bbvmjkkHVNQSMS327NRbir+MKDKn4eBMAvbS+aW65rqui9rs1lDNyaIk1EXGvAPLBwYz0mvUFvI IL4n8weUMyoFCkNeqOCaMAxGYa2Bq1m2v1XzZYKItRYWh+JVJvp/sOrTYZeE0dw7KTw4btGz8SiW yyLNHKljjwe/S5cTxV0qdR6H5MqfKxDHKufpKices1B8eXd3e9u2rLp6sTWvgTFR/ojBibLppeWk VUA4PFPmZOz64lLyWC9m5rh6X/GAJ2WwkBnaReZOfqzBFKzRT8baEkJp3D/YJA5Qel+/UhMD/+JW smyBprNfNZ2nYkLQj16LfIqsiufxlYWDQy2FRZ72smNA6DIY+zeenNp6ZlBkPQtZdvugT1Xfes99 rhwvM1kG6edzjX59OZsfAAAA//8DAFBLAwQUAAYACAAAACEAU2WwbNsAAAAGAQAADwAAAGRycy9k b3ducmV2LnhtbEyPQUvDQBCF74L/YRnBm900gg0xmyJKKYqXtoLXaTLNpmZn0+y2jf/eEQ/1NMx7 w5vvFfPRdepEQ2g9G5hOElDEla9bbgx8bBZ3GagQkWvsPJOBbwowL6+vCsxrf+YVndaxURLCIUcD NsY+1zpUlhyGie+Jxdv5wWGUdWh0PeBZwl2n0yR50A5blg8We3q2VH2tj84AvixX8TNL32btq33f bxaHpc0OxtzejE+PoCKN8XIMv/iCDqUwbf2R66A6A1IkiprKFDeb3U9Bbf8EXRb6P375AwAA//8D AFBLAQItABQABgAIAAAAIQC2gziS/gAAAOEBAAATAAAAAAAAAAAAAAAAAAAAAABbQ29udGVudF9U eXBlc10ueG1sUEsBAi0AFAAGAAgAAAAhADj9If/WAAAAlAEAAAsAAAAAAAAAAAAAAAAALwEAAF9y ZWxzLy5yZWxzUEsBAi0AFAAGAAgAAAAhAHWhI4y+AQAAgQMAAA4AAAAAAAAAAAAAAAAALgIAAGRy cy9lMm9Eb2MueG1sUEsBAi0AFAAGAAgAAAAhAFNlsGzbAAAABgEAAA8AAAAAAAAAAAAAAAAAGAQA AGRycy9kb3ducmV2LnhtbFBLBQYAAAAABAAEAPMAAAAgBQAAAAA= " strokeweight="1pt"/>
            </w:pict>
          </mc:Fallback>
        </mc:AlternateConten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 </w:t>
      </w:r>
      <w:r w:rsidR="0034455F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</w:t>
      </w:r>
      <w:r w:rsidR="009860F1" w:rsidRPr="00970EF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B76A3C" w:rsidRPr="00970EF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9860F1" w:rsidRPr="00970EF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2311B2" w:rsidRPr="00970EF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12</w:t>
      </w:r>
      <w:r w:rsidR="009860F1" w:rsidRPr="00701EE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701EE2" w:rsidRPr="00701EE2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31</w:t>
      </w:r>
      <w:r w:rsidR="009860F1" w:rsidRPr="00970EFB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9860F1" w:rsidRPr="00970EF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BE143C" w:rsidRPr="0034455F" w:rsidSect="0034455F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F1" w:rsidRDefault="009860F1" w:rsidP="0034455F">
      <w:r>
        <w:separator/>
      </w:r>
    </w:p>
  </w:endnote>
  <w:endnote w:type="continuationSeparator" w:id="0">
    <w:p w:rsidR="009860F1" w:rsidRDefault="009860F1" w:rsidP="0034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黑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124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07628" w:rsidRPr="0030762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07628">
          <w:rPr>
            <w:rFonts w:asciiTheme="minorEastAsia" w:hAnsiTheme="minorEastAsia"/>
            <w:b/>
            <w:noProof/>
            <w:sz w:val="28"/>
            <w:szCs w:val="28"/>
          </w:rPr>
          <w:t xml:space="preserve"> 8 -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65864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07628" w:rsidRPr="0030762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07628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F1" w:rsidRDefault="009860F1" w:rsidP="0034455F">
      <w:r>
        <w:separator/>
      </w:r>
    </w:p>
  </w:footnote>
  <w:footnote w:type="continuationSeparator" w:id="0">
    <w:p w:rsidR="009860F1" w:rsidRDefault="009860F1" w:rsidP="0034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f0EPjF5F7hdInFrpdIXLOQ==" w:hash="qii0hQoDan+ljqAi05NgAkImXsFmZRBjmd7bdqIviFZtVcJkbysbY1JnBJBwcY7ICF8baRh4UZS3MZtETnBbgg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3C"/>
    <w:rsid w:val="000D72FC"/>
    <w:rsid w:val="002311B2"/>
    <w:rsid w:val="00307628"/>
    <w:rsid w:val="0034455F"/>
    <w:rsid w:val="00647F59"/>
    <w:rsid w:val="00701EE2"/>
    <w:rsid w:val="008A437B"/>
    <w:rsid w:val="00970EFB"/>
    <w:rsid w:val="009860F1"/>
    <w:rsid w:val="00B02C5F"/>
    <w:rsid w:val="00B72815"/>
    <w:rsid w:val="00B76A3C"/>
    <w:rsid w:val="00BC178C"/>
    <w:rsid w:val="00BE143C"/>
    <w:rsid w:val="00D205ED"/>
    <w:rsid w:val="00E2487D"/>
    <w:rsid w:val="00EB566B"/>
    <w:rsid w:val="3A7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8CF5D9-6EEC-4394-BD48-88F25C8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3445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  <w:style w:type="paragraph" w:styleId="a5">
    <w:name w:val="Normal (Web)"/>
    <w:basedOn w:val="a"/>
    <w:qFormat/>
    <w:rsid w:val="002311B2"/>
    <w:pPr>
      <w:spacing w:beforeAutospacing="1" w:afterAutospacing="1"/>
      <w:jc w:val="left"/>
    </w:pPr>
    <w:rPr>
      <w:rFonts w:ascii="Calibri" w:hAnsi="Calibri"/>
      <w:sz w:val="24"/>
      <w:szCs w:val="24"/>
    </w:rPr>
  </w:style>
  <w:style w:type="paragraph" w:styleId="a6">
    <w:name w:val="Balloon Text"/>
    <w:basedOn w:val="a"/>
    <w:link w:val="Char2"/>
    <w:semiHidden/>
    <w:unhideWhenUsed/>
    <w:rsid w:val="00E2487D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E24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2846</Words>
  <Characters>243</Characters>
  <Application>Microsoft Office Word</Application>
  <DocSecurity>0</DocSecurity>
  <Lines>2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2020-12-31T01:07:00Z</cp:lastPrinted>
  <dcterms:modified xsi:type="dcterms:W3CDTF">2020-11-05T06:52:00Z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