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ascii="文星标宋" w:hAnsi="文星标宋" w:eastAsia="文星标宋" w:cs="文星标宋"/>
          <w:b/>
          <w:color w:val="FF0000"/>
          <w:sz w:val="28"/>
          <w:szCs w:val="28"/>
        </w:rPr>
      </w:pPr>
    </w:p>
    <w:tbl>
      <w:tblPr>
        <w:tblStyle w:val="8"/>
        <w:tblW w:w="85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7" w:type="dxa"/>
            <w:shd w:val="clear" w:color="auto" w:fill="auto"/>
          </w:tcPr>
          <w:p>
            <w:pPr>
              <w:spacing w:line="300" w:lineRule="auto"/>
              <w:jc w:val="center"/>
              <w:rPr>
                <w:rFonts w:ascii="方正小标宋简体" w:hAnsi="文星标宋" w:eastAsia="方正小标宋简体" w:cs="方正小标宋简体"/>
                <w:b/>
                <w:color w:val="FF0000"/>
                <w:sz w:val="120"/>
                <w:szCs w:val="120"/>
              </w:rPr>
            </w:pPr>
            <w:bookmarkStart w:id="0" w:name="print1"/>
            <w:r>
              <w:rPr>
                <w:rFonts w:hint="eastAsia" w:ascii="方正小标宋简体" w:hAnsi="文星标宋" w:eastAsia="方正小标宋简体" w:cs="方正小标宋简体"/>
                <w:b/>
                <w:color w:val="FF0000"/>
                <w:w w:val="70"/>
                <w:sz w:val="120"/>
                <w:szCs w:val="120"/>
                <w:lang w:bidi="ar"/>
              </w:rPr>
              <w:t>济宁市人民政府文件</w:t>
            </w:r>
            <w:bookmarkEnd w:id="0"/>
          </w:p>
        </w:tc>
      </w:tr>
    </w:tbl>
    <w:p>
      <w:pPr>
        <w:spacing w:line="400" w:lineRule="exact"/>
        <w:jc w:val="center"/>
        <w:rPr>
          <w:b/>
        </w:rPr>
      </w:pPr>
    </w:p>
    <w:p>
      <w:pPr>
        <w:spacing w:line="400" w:lineRule="exact"/>
        <w:jc w:val="center"/>
        <w:rPr>
          <w:b/>
        </w:rPr>
      </w:pPr>
    </w:p>
    <w:p>
      <w:pPr>
        <w:jc w:val="center"/>
        <w:rPr>
          <w:rFonts w:ascii="仿宋_GB2312" w:hAnsi="仿宋_GB2312" w:eastAsia="仿宋_GB2312" w:cs="仿宋_GB2312"/>
          <w:b/>
        </w:rPr>
      </w:pP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济政发〔2025〕</w:t>
      </w:r>
      <w:r>
        <w:rPr>
          <w:rFonts w:hint="default" w:ascii="方正仿宋简体" w:hAnsi="文星仿宋" w:eastAsia="方正仿宋简体" w:cs="方正仿宋简体"/>
          <w:b/>
          <w:sz w:val="32"/>
          <w:szCs w:val="32"/>
          <w:lang w:bidi="ar"/>
        </w:rPr>
        <w:t>3</w:t>
      </w:r>
      <w:r>
        <w:rPr>
          <w:rFonts w:hint="eastAsia" w:ascii="方正仿宋简体" w:hAnsi="文星仿宋" w:eastAsia="方正仿宋简体" w:cs="方正仿宋简体"/>
          <w:b/>
          <w:sz w:val="32"/>
          <w:szCs w:val="32"/>
          <w:lang w:bidi="ar"/>
        </w:rPr>
        <w:t>号</w:t>
      </w:r>
    </w:p>
    <w:p>
      <w:pPr>
        <w:spacing w:line="600" w:lineRule="exact"/>
        <w:jc w:val="center"/>
        <w:rPr>
          <w:rFonts w:ascii="方正小标宋简体" w:hAnsi="文星仿宋" w:eastAsia="方正小标宋简体" w:cs="方正小标宋简体"/>
          <w:b/>
          <w:color w:val="FF0000"/>
          <w:sz w:val="44"/>
          <w:szCs w:val="44"/>
        </w:rPr>
      </w:pPr>
      <w:r>
        <w:rPr>
          <w:rFonts w:eastAsia="方正仿宋简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100965</wp:posOffset>
                </wp:positionV>
                <wp:extent cx="5579745" cy="0"/>
                <wp:effectExtent l="0" t="0" r="20955" b="19050"/>
                <wp:wrapNone/>
                <wp:docPr id="2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0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3pt;margin-top:7.95pt;height:0pt;width:439.35pt;z-index:251659264;mso-width-relative:page;mso-height-relative:page;" filled="f" stroked="t" coordsize="21600,21600" o:gfxdata="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omVwEtUAAAAHAQAADwAAAAAAAAABACAAAAAiAAAA&#10;ZHJzL2Rvd25yZXYueG1sUEsBAhQAFAAAAAgAh07iQMWFMfTRAQAAzgMAAA4AAAAAAAAAAQAgAAAA&#10;JAEAAGRycy9lMm9Eb2MueG1sUEsFBgAAAAAGAAYAWQEAAGcF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00" w:lineRule="exact"/>
        <w:jc w:val="center"/>
        <w:rPr>
          <w:rFonts w:ascii="方正小标宋简体" w:hAnsi="文星仿宋" w:eastAsia="方正小标宋简体" w:cs="方正小标宋简体"/>
          <w:b/>
          <w:color w:val="000000"/>
          <w:sz w:val="44"/>
          <w:szCs w:val="44"/>
        </w:rPr>
      </w:pPr>
    </w:p>
    <w:p>
      <w:pPr>
        <w:tabs>
          <w:tab w:val="left" w:pos="8730"/>
        </w:tabs>
        <w:spacing w:line="520" w:lineRule="exact"/>
        <w:ind w:right="-6"/>
        <w:jc w:val="center"/>
        <w:rPr>
          <w:rFonts w:ascii="方正小标宋简体" w:hAnsi="方正小标宋简体" w:eastAsia="方正小标宋简体" w:cs="方正小标宋简体"/>
          <w:b/>
          <w:color w:val="000000"/>
          <w:spacing w:val="40"/>
          <w:sz w:val="44"/>
          <w:szCs w:val="44"/>
        </w:rPr>
      </w:pPr>
      <w:bookmarkStart w:id="1" w:name="标题"/>
      <w:bookmarkEnd w:id="1"/>
      <w:r>
        <w:rPr>
          <w:rFonts w:hint="eastAsia" w:ascii="方正小标宋简体" w:hAnsi="方正小标宋简体" w:eastAsia="方正小标宋简体" w:cs="方正小标宋简体"/>
          <w:b/>
          <w:spacing w:val="40"/>
          <w:sz w:val="44"/>
          <w:szCs w:val="44"/>
          <w:lang w:bidi="ar"/>
        </w:rPr>
        <w:t>济宁市人民政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bidi="ar"/>
        </w:rPr>
        <w:t>府</w:t>
      </w:r>
    </w:p>
    <w:p>
      <w:pPr>
        <w:spacing w:line="520" w:lineRule="exact"/>
        <w:jc w:val="center"/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</w:pPr>
      <w:bookmarkStart w:id="2" w:name="BKsubject"/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关于下达济宁市2025年国民经济和</w:t>
      </w:r>
    </w:p>
    <w:p>
      <w:pPr>
        <w:spacing w:line="520" w:lineRule="exact"/>
        <w:jc w:val="center"/>
        <w:rPr>
          <w:rFonts w:ascii="方正小标宋简体" w:hAnsi="文星仿宋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文星仿宋" w:eastAsia="方正小标宋简体" w:cs="方正小标宋简体"/>
          <w:b/>
          <w:sz w:val="44"/>
          <w:szCs w:val="44"/>
          <w:lang w:bidi="ar"/>
        </w:rPr>
        <w:t>社会发展计划的通知</w:t>
      </w:r>
      <w:bookmarkEnd w:id="2"/>
    </w:p>
    <w:p>
      <w:pPr>
        <w:spacing w:line="520" w:lineRule="exact"/>
        <w:rPr>
          <w:rFonts w:ascii="方正仿宋简体" w:hAnsi="文星仿宋" w:eastAsia="方正仿宋简体" w:cs="方正仿宋简体"/>
          <w:b/>
          <w:color w:val="000000"/>
        </w:rPr>
      </w:pPr>
    </w:p>
    <w:p>
      <w:pPr>
        <w:spacing w:line="520" w:lineRule="exact"/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各县（市、区）人民政府，济宁高新区、太白湖新区、济宁经济技术开发区管委会，市政府各部门，各大企业，各高等院校：</w:t>
      </w:r>
    </w:p>
    <w:p>
      <w:pPr>
        <w:spacing w:line="520" w:lineRule="exact"/>
        <w:ind w:firstLine="642"/>
        <w:rPr>
          <w:rFonts w:ascii="方正仿宋简体" w:hAnsi="方正仿宋简体" w:eastAsia="方正仿宋简体" w:cs="方正仿宋简体"/>
          <w:b/>
          <w:spacing w:val="6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《济宁市2025年国民经济和社会发展计划》已经市十八届人大四次会议审议批准，现印发给你们，望认真组织实施。</w:t>
      </w:r>
    </w:p>
    <w:p>
      <w:pPr>
        <w:spacing w:line="520" w:lineRule="exact"/>
        <w:ind w:firstLine="641"/>
        <w:rPr>
          <w:rFonts w:ascii="方正仿宋简体" w:hAnsi="方正仿宋简体" w:eastAsia="方正仿宋简体" w:cs="方正仿宋简体"/>
          <w:b/>
          <w:spacing w:val="6"/>
          <w:sz w:val="32"/>
          <w:szCs w:val="32"/>
        </w:rPr>
      </w:pPr>
    </w:p>
    <w:p>
      <w:pPr>
        <w:spacing w:line="520" w:lineRule="exact"/>
        <w:ind w:right="-58" w:rightChars="-29" w:firstLine="641"/>
        <w:rPr>
          <w:rFonts w:hint="eastAsia" w:ascii="方正仿宋简体" w:hAnsi="方正仿宋简体" w:eastAsia="方正仿宋简体" w:cs="方正仿宋简体"/>
          <w:b/>
          <w:spacing w:val="6"/>
          <w:sz w:val="32"/>
          <w:szCs w:val="32"/>
        </w:rPr>
      </w:pPr>
    </w:p>
    <w:p>
      <w:pPr>
        <w:spacing w:line="520" w:lineRule="exact"/>
        <w:ind w:right="-58" w:rightChars="-29" w:firstLine="641"/>
        <w:rPr>
          <w:rFonts w:ascii="方正仿宋简体" w:hAnsi="方正仿宋简体" w:eastAsia="方正仿宋简体" w:cs="方正仿宋简体"/>
          <w:b/>
          <w:spacing w:val="6"/>
          <w:sz w:val="32"/>
          <w:szCs w:val="32"/>
        </w:rPr>
      </w:pPr>
    </w:p>
    <w:p>
      <w:pPr>
        <w:wordWrap w:val="0"/>
        <w:spacing w:line="600" w:lineRule="exact"/>
        <w:ind w:right="-72" w:rightChars="-36" w:firstLine="167" w:firstLineChars="50"/>
        <w:jc w:val="right"/>
        <w:rPr>
          <w:rFonts w:ascii="方正仿宋简体" w:hAnsi="方正仿宋简体" w:eastAsia="方正仿宋简体" w:cs="方正仿宋简体"/>
          <w:b/>
          <w:spacing w:val="6"/>
        </w:rPr>
      </w:pPr>
      <w:r>
        <w:rPr>
          <w:rFonts w:hint="eastAsia" w:ascii="方正仿宋简体" w:hAnsi="方正仿宋简体" w:eastAsia="方正仿宋简体" w:cs="方正仿宋简体"/>
          <w:b/>
          <w:spacing w:val="6"/>
          <w:sz w:val="32"/>
          <w:szCs w:val="32"/>
          <w:lang w:bidi="ar"/>
        </w:rPr>
        <w:t xml:space="preserve">济宁市人民政府         </w:t>
      </w:r>
    </w:p>
    <w:p>
      <w:pPr>
        <w:wordWrap w:val="0"/>
        <w:spacing w:line="600" w:lineRule="exact"/>
        <w:jc w:val="right"/>
        <w:rPr>
          <w:rFonts w:ascii="方正仿宋简体" w:hAnsi="方正仿宋简体" w:eastAsia="方正仿宋简体" w:cs="方正仿宋简体"/>
          <w:b/>
          <w:spacing w:val="6"/>
        </w:rPr>
      </w:pPr>
      <w:r>
        <w:rPr>
          <w:rFonts w:hint="eastAsia" w:ascii="方正仿宋简体" w:hAnsi="方正仿宋简体" w:eastAsia="方正仿宋简体" w:cs="方正仿宋简体"/>
          <w:b/>
          <w:spacing w:val="6"/>
          <w:sz w:val="32"/>
          <w:szCs w:val="32"/>
          <w:lang w:bidi="ar"/>
        </w:rPr>
        <w:t>2025年3月</w:t>
      </w:r>
      <w:r>
        <w:rPr>
          <w:rFonts w:hint="default" w:ascii="方正仿宋简体" w:hAnsi="方正仿宋简体" w:eastAsia="方正仿宋简体" w:cs="方正仿宋简体"/>
          <w:b/>
          <w:spacing w:val="6"/>
          <w:sz w:val="32"/>
          <w:szCs w:val="32"/>
          <w:lang w:bidi="ar"/>
        </w:rPr>
        <w:t>28</w:t>
      </w:r>
      <w:r>
        <w:rPr>
          <w:rFonts w:hint="eastAsia" w:ascii="方正仿宋简体" w:hAnsi="方正仿宋简体" w:eastAsia="方正仿宋简体" w:cs="方正仿宋简体"/>
          <w:b/>
          <w:spacing w:val="6"/>
          <w:sz w:val="32"/>
          <w:szCs w:val="32"/>
          <w:lang w:bidi="ar"/>
        </w:rPr>
        <w:t xml:space="preserve">日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b/>
        </w:rPr>
      </w:pPr>
      <w:r>
        <w:rPr>
          <w:rFonts w:hint="eastAsia" w:ascii="方正仿宋简体" w:hAnsi="文星仿宋" w:eastAsia="方正仿宋简体" w:cs="方正仿宋简体"/>
          <w:b/>
          <w:color w:val="000000"/>
          <w:sz w:val="32"/>
          <w:szCs w:val="32"/>
          <w:lang w:bidi="ar"/>
        </w:rPr>
        <w:t>（此件公开发布）</w:t>
      </w:r>
    </w:p>
    <w:p>
      <w:pPr>
        <w:adjustRightInd w:val="0"/>
        <w:snapToGrid w:val="0"/>
        <w:spacing w:line="570" w:lineRule="exact"/>
        <w:jc w:val="center"/>
        <w:rPr>
          <w:rFonts w:hint="eastAsia" w:ascii="方正仿宋简体" w:eastAsia="方正小标宋简体"/>
          <w:b/>
          <w:sz w:val="44"/>
          <w:szCs w:val="44"/>
        </w:rPr>
      </w:pPr>
    </w:p>
    <w:p>
      <w:pPr>
        <w:adjustRightInd w:val="0"/>
        <w:snapToGrid w:val="0"/>
        <w:spacing w:line="570" w:lineRule="exact"/>
        <w:jc w:val="center"/>
        <w:rPr>
          <w:rFonts w:hint="eastAsia" w:ascii="方正仿宋简体" w:eastAsia="方正小标宋简体"/>
          <w:b/>
          <w:sz w:val="44"/>
          <w:szCs w:val="44"/>
        </w:rPr>
      </w:pPr>
    </w:p>
    <w:p>
      <w:pPr>
        <w:adjustRightInd w:val="0"/>
        <w:snapToGrid w:val="0"/>
        <w:spacing w:line="570" w:lineRule="exact"/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济宁市2025年国民经济和社会发展计划</w:t>
      </w:r>
    </w:p>
    <w:p>
      <w:pPr>
        <w:overflowPunct w:val="0"/>
        <w:adjustRightInd w:val="0"/>
        <w:snapToGrid w:val="0"/>
        <w:spacing w:line="600" w:lineRule="exact"/>
        <w:jc w:val="center"/>
        <w:rPr>
          <w:rFonts w:hint="eastAsia" w:ascii="方正小标宋简体" w:eastAsia="方正小标宋简体"/>
          <w:b/>
          <w:sz w:val="32"/>
          <w:szCs w:val="32"/>
        </w:rPr>
      </w:pPr>
    </w:p>
    <w:p>
      <w:pPr>
        <w:overflowPunct w:val="0"/>
        <w:spacing w:line="600" w:lineRule="exact"/>
        <w:ind w:firstLine="643" w:firstLineChars="200"/>
        <w:rPr>
          <w:rFonts w:ascii="方正仿宋简体" w:eastAsia="方正仿宋简体"/>
          <w:b/>
          <w:sz w:val="32"/>
          <w:szCs w:val="32"/>
        </w:rPr>
      </w:pPr>
      <w:r>
        <w:rPr>
          <w:rFonts w:ascii="方正仿宋简体" w:eastAsia="方正仿宋简体"/>
          <w:b/>
          <w:sz w:val="32"/>
          <w:szCs w:val="32"/>
        </w:rPr>
        <w:t>2025年是</w:t>
      </w:r>
      <w:r>
        <w:rPr>
          <w:rFonts w:hint="eastAsia" w:ascii="方正仿宋简体" w:eastAsia="方正仿宋简体"/>
          <w:b/>
          <w:sz w:val="32"/>
          <w:szCs w:val="32"/>
        </w:rPr>
        <w:t>贯彻落实党的二十届三中全会精神、推动“十四五”收官决胜的关键一年，也是“走在前、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勇争先</w:t>
      </w:r>
      <w:r>
        <w:rPr>
          <w:rFonts w:hint="eastAsia" w:ascii="方正仿宋简体" w:eastAsia="方正仿宋简体"/>
          <w:b/>
          <w:sz w:val="32"/>
          <w:szCs w:val="32"/>
        </w:rPr>
        <w:t>”、加快塑强绿色低碳高质量发展新动能新优势的重要一年</w:t>
      </w:r>
      <w:r>
        <w:rPr>
          <w:rFonts w:hint="eastAsia" w:ascii="方正仿宋简体" w:eastAsia="方正仿宋简体"/>
          <w:b/>
          <w:bCs/>
          <w:snapToGrid w:val="0"/>
          <w:sz w:val="32"/>
          <w:szCs w:val="32"/>
        </w:rPr>
        <w:t>，做好经济社会发展工作意义重大。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bidi="ar"/>
        </w:rPr>
        <w:t>全市经济社会发展的主要预期目标为</w:t>
      </w:r>
      <w:r>
        <w:rPr>
          <w:rFonts w:hint="eastAsia" w:ascii="方正仿宋简体" w:eastAsia="方正仿宋简体"/>
          <w:b/>
          <w:bCs/>
          <w:snapToGrid w:val="0"/>
          <w:sz w:val="32"/>
          <w:szCs w:val="32"/>
        </w:rPr>
        <w:t>：</w:t>
      </w:r>
      <w:r>
        <w:rPr>
          <w:rFonts w:ascii="方正仿宋简体" w:eastAsia="方正仿宋简体"/>
          <w:b/>
          <w:sz w:val="32"/>
          <w:szCs w:val="32"/>
        </w:rPr>
        <w:t>地区生产总值增长5.5%以上，一般公共预算收入增长3.5%左右，规模以上工业增加值增长8%，固定资产投资增长6%，社会消费品零售总额增长8%以上，城乡居民收入与经济增长同步，全面完成节能减排降碳约束性指标和环境质量改善目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hAnsi="方正黑体简体" w:eastAsia="方正黑体简体" w:cs="方正黑体简体"/>
          <w:b/>
          <w:sz w:val="32"/>
          <w:szCs w:val="32"/>
          <w:lang w:eastAsia="zh-CN"/>
        </w:rPr>
        <w:t>一、</w:t>
      </w:r>
      <w:r>
        <w:rPr>
          <w:rFonts w:hint="eastAsia" w:ascii="方正仿宋简体" w:hAnsi="方正黑体简体" w:eastAsia="方正黑体简体" w:cs="方正黑体简体"/>
          <w:b/>
          <w:sz w:val="32"/>
          <w:szCs w:val="32"/>
        </w:rPr>
        <w:t>加力突破制造强市。</w:t>
      </w:r>
      <w:r>
        <w:rPr>
          <w:rFonts w:hint="eastAsia" w:ascii="方正仿宋简体" w:eastAsia="方正仿宋简体"/>
          <w:b/>
          <w:sz w:val="32"/>
          <w:szCs w:val="32"/>
        </w:rPr>
        <w:t>坚持实体经济为本、制造业当家，</w:t>
      </w:r>
      <w:r>
        <w:rPr>
          <w:rFonts w:hint="eastAsia" w:ascii="方正仿宋简体" w:eastAsia="方正仿宋简体"/>
          <w:b/>
          <w:spacing w:val="4"/>
          <w:sz w:val="32"/>
          <w:szCs w:val="32"/>
        </w:rPr>
        <w:t>强力推进工业经济“头号工程”、制造强市“首位战略”，大力</w:t>
      </w:r>
      <w:r>
        <w:rPr>
          <w:rFonts w:hint="eastAsia" w:ascii="方正仿宋简体" w:eastAsia="方正仿宋简体"/>
          <w:b/>
          <w:spacing w:val="-4"/>
          <w:sz w:val="32"/>
          <w:szCs w:val="32"/>
        </w:rPr>
        <w:t>推动</w:t>
      </w:r>
      <w:bookmarkStart w:id="3" w:name="_Hlk187249649"/>
      <w:r>
        <w:rPr>
          <w:rFonts w:hint="eastAsia" w:ascii="方正仿宋简体" w:eastAsia="方正仿宋简体"/>
          <w:b/>
          <w:spacing w:val="-4"/>
          <w:sz w:val="32"/>
          <w:szCs w:val="32"/>
        </w:rPr>
        <w:t>“232”优势产业</w:t>
      </w:r>
      <w:bookmarkEnd w:id="3"/>
      <w:r>
        <w:rPr>
          <w:rFonts w:hint="eastAsia" w:ascii="方正仿宋简体" w:eastAsia="方正仿宋简体"/>
          <w:b/>
          <w:spacing w:val="-4"/>
          <w:sz w:val="32"/>
          <w:szCs w:val="32"/>
        </w:rPr>
        <w:t>强链壮群，</w:t>
      </w:r>
      <w:r>
        <w:rPr>
          <w:rFonts w:ascii="方正仿宋简体" w:eastAsia="方正仿宋简体"/>
          <w:b/>
          <w:spacing w:val="-4"/>
          <w:sz w:val="32"/>
          <w:szCs w:val="32"/>
        </w:rPr>
        <w:t>引领新质生产力发展，加快构建</w:t>
      </w:r>
      <w:r>
        <w:rPr>
          <w:rFonts w:ascii="方正仿宋简体" w:eastAsia="方正仿宋简体"/>
          <w:b/>
          <w:sz w:val="32"/>
          <w:szCs w:val="32"/>
        </w:rPr>
        <w:t>现代化产业体系。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一是</w:t>
      </w:r>
      <w:r>
        <w:rPr>
          <w:rFonts w:ascii="方正仿宋简体" w:eastAsia="方正楷体简体"/>
          <w:b/>
          <w:sz w:val="32"/>
          <w:szCs w:val="32"/>
        </w:rPr>
        <w:t>实施工业经</w:t>
      </w:r>
      <w:r>
        <w:rPr>
          <w:rFonts w:hint="eastAsia" w:ascii="方正仿宋简体" w:eastAsia="方正楷体简体"/>
          <w:b/>
          <w:sz w:val="32"/>
          <w:szCs w:val="32"/>
        </w:rPr>
        <w:t>济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hint="eastAsia" w:ascii="方正仿宋简体" w:eastAsia="方正楷体简体"/>
          <w:b/>
          <w:sz w:val="32"/>
          <w:szCs w:val="32"/>
        </w:rPr>
        <w:t>倍增计划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仿宋简体"/>
          <w:b/>
          <w:sz w:val="32"/>
          <w:szCs w:val="32"/>
        </w:rPr>
        <w:t>。</w:t>
      </w:r>
      <w:r>
        <w:rPr>
          <w:rFonts w:hint="eastAsia" w:ascii="方正仿宋简体" w:eastAsia="方正仿宋简体"/>
          <w:b/>
          <w:sz w:val="32"/>
          <w:szCs w:val="32"/>
        </w:rPr>
        <w:t>聚焦“万亿</w:t>
      </w:r>
      <w:r>
        <w:rPr>
          <w:rFonts w:hint="eastAsia" w:ascii="方正仿宋简体" w:eastAsia="方正仿宋简体"/>
          <w:b/>
          <w:spacing w:val="4"/>
          <w:sz w:val="32"/>
          <w:szCs w:val="32"/>
        </w:rPr>
        <w:t>工业规模、千亿产业集群、百亿强企方阵”，出台加快制造业高</w:t>
      </w:r>
      <w:r>
        <w:rPr>
          <w:rFonts w:hint="eastAsia" w:ascii="方正仿宋简体" w:eastAsia="方正仿宋简体"/>
          <w:b/>
          <w:sz w:val="32"/>
          <w:szCs w:val="32"/>
        </w:rPr>
        <w:t>质量发展的意见，实施大产业、大平台、大项目、大企业“四大提升行动”，争创国家新型工业化示范区，全市规上工业营收达到</w:t>
      </w:r>
      <w:r>
        <w:rPr>
          <w:rFonts w:hint="eastAsia" w:ascii="方正仿宋简体" w:eastAsia="方正仿宋简体"/>
          <w:b/>
          <w:spacing w:val="4"/>
          <w:sz w:val="32"/>
          <w:szCs w:val="32"/>
        </w:rPr>
        <w:t>5500亿元以上。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二是</w:t>
      </w:r>
      <w:r>
        <w:rPr>
          <w:rFonts w:hint="eastAsia" w:ascii="方正楷体简体" w:eastAsia="方正楷体简体"/>
          <w:b/>
          <w:sz w:val="32"/>
          <w:szCs w:val="32"/>
        </w:rPr>
        <w:t>实</w:t>
      </w:r>
      <w:r>
        <w:rPr>
          <w:rFonts w:hint="eastAsia" w:ascii="方正仿宋简体" w:eastAsia="方正楷体简体"/>
          <w:b/>
          <w:spacing w:val="4"/>
          <w:sz w:val="32"/>
          <w:szCs w:val="32"/>
        </w:rPr>
        <w:t>施</w:t>
      </w:r>
      <w:r>
        <w:rPr>
          <w:rFonts w:hint="eastAsia" w:ascii="方正仿宋简体" w:eastAsia="方正仿宋简体"/>
          <w:b/>
          <w:spacing w:val="4"/>
          <w:sz w:val="32"/>
          <w:szCs w:val="32"/>
        </w:rPr>
        <w:t>“</w:t>
      </w:r>
      <w:r>
        <w:rPr>
          <w:rFonts w:hint="eastAsia" w:ascii="方正仿宋简体" w:eastAsia="方正楷体简体"/>
          <w:b/>
          <w:spacing w:val="4"/>
          <w:sz w:val="32"/>
          <w:szCs w:val="32"/>
        </w:rPr>
        <w:t>千亿产业</w:t>
      </w:r>
      <w:r>
        <w:rPr>
          <w:rFonts w:hint="eastAsia" w:ascii="方正仿宋简体" w:eastAsia="方正仿宋简体"/>
          <w:b/>
          <w:spacing w:val="4"/>
          <w:sz w:val="32"/>
          <w:szCs w:val="32"/>
        </w:rPr>
        <w:t>”</w:t>
      </w:r>
      <w:r>
        <w:rPr>
          <w:rFonts w:hint="eastAsia" w:ascii="方正仿宋简体" w:eastAsia="方正楷体简体"/>
          <w:b/>
          <w:spacing w:val="4"/>
          <w:sz w:val="32"/>
          <w:szCs w:val="32"/>
        </w:rPr>
        <w:t>打造行</w:t>
      </w:r>
      <w:r>
        <w:rPr>
          <w:rFonts w:ascii="方正仿宋简体" w:eastAsia="方正楷体简体"/>
          <w:b/>
          <w:spacing w:val="4"/>
          <w:sz w:val="32"/>
          <w:szCs w:val="32"/>
        </w:rPr>
        <w:t>动</w:t>
      </w:r>
      <w:r>
        <w:rPr>
          <w:rFonts w:ascii="方正仿宋简体" w:eastAsia="方正仿宋简体"/>
          <w:b/>
          <w:spacing w:val="4"/>
          <w:sz w:val="32"/>
          <w:szCs w:val="32"/>
        </w:rPr>
        <w:t>。</w:t>
      </w:r>
      <w:r>
        <w:rPr>
          <w:rFonts w:hint="eastAsia" w:ascii="方正仿宋简体" w:eastAsia="方正仿宋简体"/>
          <w:b/>
          <w:spacing w:val="4"/>
          <w:sz w:val="32"/>
          <w:szCs w:val="32"/>
        </w:rPr>
        <w:t>进一步做实</w:t>
      </w:r>
      <w:r>
        <w:rPr>
          <w:rFonts w:hint="eastAsia" w:ascii="方正仿宋简体" w:eastAsia="方正仿宋简体"/>
          <w:b/>
          <w:sz w:val="32"/>
          <w:szCs w:val="32"/>
        </w:rPr>
        <w:t>“链长制”，全面梳理标志性产业链，实施“链主”企业、配套企业、高校院所、金融机构“结对行动”，“一链一策”补链延链强链，加速形成新能源、高端装</w:t>
      </w:r>
      <w:r>
        <w:rPr>
          <w:rFonts w:ascii="方正仿宋简体" w:eastAsia="方正仿宋简体"/>
          <w:b/>
          <w:sz w:val="32"/>
          <w:szCs w:val="32"/>
        </w:rPr>
        <w:t>备2个两千亿级，高端化工、新材料、食品3个千亿级，新一代信息技术、医药2个500亿级产业集群。2025年</w:t>
      </w:r>
      <w:r>
        <w:rPr>
          <w:rFonts w:hint="eastAsia" w:ascii="方正仿宋简体" w:eastAsia="方正仿宋简体"/>
          <w:b/>
          <w:sz w:val="32"/>
          <w:szCs w:val="32"/>
        </w:rPr>
        <w:t>，“232”优势产业</w:t>
      </w:r>
      <w:r>
        <w:rPr>
          <w:rFonts w:ascii="方正仿宋简体" w:eastAsia="方正仿宋简体"/>
          <w:b/>
          <w:sz w:val="32"/>
          <w:szCs w:val="32"/>
        </w:rPr>
        <w:t>集群规模达到5000亿元。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三是</w:t>
      </w:r>
      <w:r>
        <w:rPr>
          <w:rFonts w:hint="eastAsia" w:ascii="方正仿宋简体" w:eastAsia="方正楷体简体"/>
          <w:b/>
          <w:sz w:val="32"/>
          <w:szCs w:val="32"/>
        </w:rPr>
        <w:t>实施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hint="eastAsia" w:ascii="方正仿宋简体" w:eastAsia="方正楷体简体"/>
          <w:b/>
          <w:sz w:val="32"/>
          <w:szCs w:val="32"/>
        </w:rPr>
        <w:t>百亿强企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hint="eastAsia" w:ascii="方正仿宋简体" w:eastAsia="方正楷体简体"/>
          <w:b/>
          <w:sz w:val="32"/>
          <w:szCs w:val="32"/>
        </w:rPr>
        <w:t>培育工程</w:t>
      </w:r>
      <w:r>
        <w:rPr>
          <w:rFonts w:ascii="方正仿宋简体" w:eastAsia="方正仿宋简体"/>
          <w:b/>
          <w:sz w:val="32"/>
          <w:szCs w:val="32"/>
        </w:rPr>
        <w:t>。紧盯</w:t>
      </w:r>
      <w:r>
        <w:rPr>
          <w:rFonts w:hint="eastAsia" w:ascii="方正仿宋简体" w:eastAsia="方正仿宋简体"/>
          <w:b/>
          <w:sz w:val="32"/>
          <w:szCs w:val="32"/>
        </w:rPr>
        <w:t>宁德时代、山推、小松、莱赛尔等“链主”企业，高点定位攀登进阶，“一企一策”制定扶持政策，助力太阳纸业、华勤集团、恒信集团营收分别突</w:t>
      </w:r>
      <w:r>
        <w:rPr>
          <w:rFonts w:ascii="方正仿宋简体" w:eastAsia="方正仿宋简体"/>
          <w:b/>
          <w:sz w:val="32"/>
          <w:szCs w:val="32"/>
        </w:rPr>
        <w:t>破800亿元、700亿元、450亿元。实施规上</w:t>
      </w:r>
      <w:r>
        <w:rPr>
          <w:rFonts w:hint="eastAsia" w:ascii="方正仿宋简体" w:eastAsia="方正仿宋简体"/>
          <w:b/>
          <w:sz w:val="32"/>
          <w:szCs w:val="32"/>
        </w:rPr>
        <w:t>工业企业数量倍增行动，支持“骨干”企业技改扩能，实施工业新上</w:t>
      </w:r>
      <w:r>
        <w:rPr>
          <w:rFonts w:ascii="方正仿宋简体" w:eastAsia="方正仿宋简体"/>
          <w:b/>
          <w:sz w:val="32"/>
          <w:szCs w:val="32"/>
        </w:rPr>
        <w:t>和技改项目1000个，推动200个以上项目纳入省技改导向目录，技改投资增长9%以上，通过内育外引、梯度培育，全年新增规上工业企业400家以上。推进高成长性企业集聚发展，培育省级以上单项冠军、专精特新、瞪羚企业</w:t>
      </w:r>
      <w:r>
        <w:rPr>
          <w:rFonts w:hint="eastAsia" w:ascii="方正仿宋简体" w:eastAsia="方正仿宋简体"/>
          <w:b/>
          <w:sz w:val="32"/>
          <w:szCs w:val="32"/>
        </w:rPr>
        <w:t>、创新型中小企业</w:t>
      </w:r>
      <w:r>
        <w:rPr>
          <w:rFonts w:ascii="方正仿宋简体" w:eastAsia="方正仿宋简体"/>
          <w:b/>
          <w:sz w:val="32"/>
          <w:szCs w:val="32"/>
        </w:rPr>
        <w:t>等300家以上。</w:t>
      </w:r>
    </w:p>
    <w:p>
      <w:pPr>
        <w:overflowPunct w:val="0"/>
        <w:spacing w:line="600" w:lineRule="exact"/>
        <w:ind w:firstLine="645"/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hAnsi="方正黑体简体" w:eastAsia="方正黑体简体" w:cs="方正黑体简体"/>
          <w:b/>
          <w:sz w:val="32"/>
          <w:szCs w:val="32"/>
        </w:rPr>
        <w:t>二、加力突破服务业。</w:t>
      </w:r>
      <w:bookmarkStart w:id="4" w:name="_Hlk184028658"/>
      <w:r>
        <w:rPr>
          <w:rFonts w:hint="eastAsia" w:ascii="方正仿宋简体" w:hAnsi="方正仿宋简体" w:eastAsia="方正仿宋简体" w:cs="方正仿宋简体"/>
          <w:b/>
          <w:spacing w:val="-2"/>
          <w:sz w:val="32"/>
          <w:szCs w:val="32"/>
        </w:rPr>
        <w:t>聚焦全省第一方阵“目标”，以生产性服务业为“突破口”，实施生产性服务业“攀登进阶”和“倍增行动”，加快构建优质高效服务业新体系。2025年，服务业增加值</w:t>
      </w:r>
      <w:r>
        <w:rPr>
          <w:rFonts w:hint="eastAsia" w:ascii="方正仿宋简体" w:hAnsi="方正仿宋简体" w:eastAsia="方正仿宋简体" w:cs="方正仿宋简体"/>
          <w:b/>
          <w:spacing w:val="-6"/>
          <w:sz w:val="32"/>
          <w:szCs w:val="32"/>
        </w:rPr>
        <w:t>增长6%、规模超3200亿元。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一是</w:t>
      </w:r>
      <w:r>
        <w:rPr>
          <w:rFonts w:ascii="方正楷体简体" w:eastAsia="方正楷体简体"/>
          <w:b/>
          <w:sz w:val="32"/>
          <w:szCs w:val="32"/>
        </w:rPr>
        <w:t>突破</w:t>
      </w:r>
      <w:r>
        <w:rPr>
          <w:rFonts w:ascii="方正仿宋简体" w:eastAsia="方正楷体简体"/>
          <w:b/>
          <w:spacing w:val="-6"/>
          <w:sz w:val="32"/>
          <w:szCs w:val="32"/>
        </w:rPr>
        <w:t>生产性服务业</w:t>
      </w:r>
      <w:r>
        <w:rPr>
          <w:rFonts w:ascii="方正仿宋简体" w:eastAsia="方正仿宋简体"/>
          <w:b/>
          <w:spacing w:val="-6"/>
          <w:sz w:val="32"/>
          <w:szCs w:val="32"/>
        </w:rPr>
        <w:t>。面向制造业</w:t>
      </w:r>
      <w:r>
        <w:rPr>
          <w:rFonts w:ascii="方正仿宋简体" w:eastAsia="方正仿宋简体"/>
          <w:b/>
          <w:spacing w:val="-2"/>
          <w:sz w:val="32"/>
          <w:szCs w:val="32"/>
        </w:rPr>
        <w:t>发展所需，分行业精准制定10大生产性服务业领域扶持政策，分门别类逐个研究推进</w:t>
      </w:r>
      <w:r>
        <w:rPr>
          <w:rFonts w:hint="eastAsia" w:ascii="方正仿宋简体" w:eastAsia="方正仿宋简体"/>
          <w:b/>
          <w:spacing w:val="-2"/>
          <w:sz w:val="32"/>
          <w:szCs w:val="32"/>
        </w:rPr>
        <w:t>，推动各行业“多点开花”。</w:t>
      </w:r>
      <w:r>
        <w:rPr>
          <w:rFonts w:ascii="方正仿宋简体" w:eastAsia="方正仿宋简体"/>
          <w:b/>
          <w:spacing w:val="-2"/>
          <w:sz w:val="32"/>
          <w:szCs w:val="32"/>
        </w:rPr>
        <w:t>全市生产性服务业营收增长20%以上，企业数量突破4000家，营收规模达到4300亿元。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二是</w:t>
      </w:r>
      <w:r>
        <w:rPr>
          <w:rFonts w:ascii="方正楷体简体" w:eastAsia="方正楷体简体"/>
          <w:b/>
          <w:sz w:val="32"/>
          <w:szCs w:val="32"/>
        </w:rPr>
        <w:t>加</w:t>
      </w:r>
      <w:r>
        <w:rPr>
          <w:rFonts w:ascii="方正仿宋简体" w:eastAsia="方正楷体简体"/>
          <w:b/>
          <w:spacing w:val="-2"/>
          <w:sz w:val="32"/>
          <w:szCs w:val="32"/>
        </w:rPr>
        <w:t>快市场主体培育</w:t>
      </w:r>
      <w:r>
        <w:rPr>
          <w:rFonts w:ascii="方正仿宋简体" w:eastAsia="方正仿宋简体"/>
          <w:b/>
          <w:spacing w:val="-2"/>
          <w:sz w:val="32"/>
          <w:szCs w:val="32"/>
        </w:rPr>
        <w:t>。发挥服务业攀登进阶指挥部统筹作用，加大领军企业培育力度，对350</w:t>
      </w:r>
      <w:r>
        <w:rPr>
          <w:rFonts w:hint="eastAsia" w:ascii="方正仿宋简体" w:eastAsia="方正仿宋简体"/>
          <w:b/>
          <w:spacing w:val="-2"/>
          <w:sz w:val="32"/>
          <w:szCs w:val="32"/>
        </w:rPr>
        <w:t>家龙头骨干企业“一对一”帮扶，年内营收过</w:t>
      </w:r>
      <w:r>
        <w:rPr>
          <w:rFonts w:hint="default" w:ascii="方正仿宋简体" w:eastAsia="方正仿宋简体"/>
          <w:b/>
          <w:spacing w:val="-2"/>
          <w:sz w:val="32"/>
          <w:szCs w:val="32"/>
        </w:rPr>
        <w:t>10</w:t>
      </w:r>
      <w:r>
        <w:rPr>
          <w:rFonts w:hint="eastAsia" w:ascii="方正仿宋简体" w:eastAsia="方正仿宋简体"/>
          <w:b/>
          <w:spacing w:val="-2"/>
          <w:sz w:val="32"/>
          <w:szCs w:val="32"/>
        </w:rPr>
        <w:t>亿</w:t>
      </w:r>
      <w:r>
        <w:rPr>
          <w:rFonts w:ascii="方正仿宋简体" w:eastAsia="方正仿宋简体"/>
          <w:b/>
          <w:spacing w:val="-2"/>
          <w:sz w:val="32"/>
          <w:szCs w:val="32"/>
        </w:rPr>
        <w:t>企业达到7家</w:t>
      </w:r>
      <w:r>
        <w:rPr>
          <w:rFonts w:hint="eastAsia" w:ascii="方正仿宋简体" w:eastAsia="方正仿宋简体"/>
          <w:b/>
          <w:spacing w:val="-2"/>
          <w:sz w:val="32"/>
          <w:szCs w:val="32"/>
        </w:rPr>
        <w:t>以上</w:t>
      </w:r>
      <w:r>
        <w:rPr>
          <w:rFonts w:ascii="方正仿宋简体" w:eastAsia="方正仿宋简体"/>
          <w:b/>
          <w:spacing w:val="-2"/>
          <w:sz w:val="32"/>
          <w:szCs w:val="32"/>
        </w:rPr>
        <w:t>。</w:t>
      </w:r>
      <w:r>
        <w:rPr>
          <w:rFonts w:hint="eastAsia" w:ascii="方正仿宋简体" w:eastAsia="方正仿宋简体"/>
          <w:b/>
          <w:spacing w:val="-2"/>
          <w:sz w:val="32"/>
          <w:szCs w:val="32"/>
        </w:rPr>
        <w:t>制定实施分类培育服务计划，建立全量企业库，构建“准四上”“种子”“幼苗”培育梯队，落实纳统奖励政策，有针对性</w:t>
      </w:r>
      <w:r>
        <w:rPr>
          <w:rFonts w:hint="eastAsia" w:ascii="方正仿宋简体" w:eastAsia="方正仿宋简体"/>
          <w:b/>
          <w:spacing w:val="-2"/>
          <w:sz w:val="32"/>
          <w:szCs w:val="32"/>
          <w:lang w:eastAsia="zh-CN"/>
        </w:rPr>
        <w:t>地</w:t>
      </w:r>
      <w:r>
        <w:rPr>
          <w:rFonts w:hint="eastAsia" w:ascii="方正仿宋简体" w:eastAsia="方正仿宋简体"/>
          <w:b/>
          <w:spacing w:val="-2"/>
          <w:sz w:val="32"/>
          <w:szCs w:val="32"/>
        </w:rPr>
        <w:t>帮扶指导，新增纳统服务业企</w:t>
      </w:r>
      <w:r>
        <w:rPr>
          <w:rFonts w:ascii="方正仿宋简体" w:eastAsia="方正仿宋简体"/>
          <w:b/>
          <w:spacing w:val="-2"/>
          <w:sz w:val="32"/>
          <w:szCs w:val="32"/>
        </w:rPr>
        <w:t>业1200家以上。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三是</w:t>
      </w:r>
      <w:r>
        <w:rPr>
          <w:rFonts w:ascii="方正仿宋简体" w:eastAsia="方正楷体简体"/>
          <w:b/>
          <w:spacing w:val="-2"/>
          <w:sz w:val="32"/>
          <w:szCs w:val="32"/>
        </w:rPr>
        <w:t>夯实重点载体支撑</w:t>
      </w:r>
      <w:r>
        <w:rPr>
          <w:rFonts w:ascii="方正仿宋简体" w:eastAsia="方正仿宋简体"/>
          <w:b/>
          <w:spacing w:val="-2"/>
          <w:sz w:val="32"/>
          <w:szCs w:val="32"/>
        </w:rPr>
        <w:t>。规划建设特色</w:t>
      </w:r>
      <w:r>
        <w:rPr>
          <w:rFonts w:ascii="方正仿宋简体" w:eastAsia="方正仿宋简体"/>
          <w:b/>
          <w:spacing w:val="-6"/>
          <w:sz w:val="32"/>
          <w:szCs w:val="32"/>
        </w:rPr>
        <w:t>鲜明的生产性服务业集聚区，集中扶持35家省</w:t>
      </w:r>
      <w:r>
        <w:rPr>
          <w:rFonts w:hint="eastAsia" w:ascii="方正仿宋简体" w:eastAsia="方正仿宋简体"/>
          <w:b/>
          <w:spacing w:val="-6"/>
          <w:sz w:val="32"/>
          <w:szCs w:val="32"/>
        </w:rPr>
        <w:t>市“两业融合”重点</w:t>
      </w:r>
      <w:r>
        <w:rPr>
          <w:rFonts w:hint="eastAsia" w:ascii="方正仿宋简体" w:eastAsia="方正仿宋简体"/>
          <w:b/>
          <w:spacing w:val="-2"/>
          <w:sz w:val="32"/>
          <w:szCs w:val="32"/>
        </w:rPr>
        <w:t>企业，</w:t>
      </w:r>
      <w:r>
        <w:rPr>
          <w:rFonts w:hint="eastAsia" w:ascii="方正仿宋简体" w:eastAsia="方正仿宋简体"/>
          <w:b/>
          <w:spacing w:val="-6"/>
          <w:sz w:val="32"/>
          <w:szCs w:val="32"/>
        </w:rPr>
        <w:t>年内</w:t>
      </w:r>
      <w:r>
        <w:rPr>
          <w:rFonts w:ascii="方正仿宋简体" w:eastAsia="方正仿宋简体"/>
          <w:b/>
          <w:spacing w:val="-6"/>
          <w:sz w:val="32"/>
          <w:szCs w:val="32"/>
        </w:rPr>
        <w:t>打造50家创新中心、融合试点等高能级服务业平台，尽快形成</w:t>
      </w:r>
      <w:r>
        <w:rPr>
          <w:rFonts w:ascii="方正仿宋简体" w:eastAsia="方正仿宋简体"/>
          <w:b/>
          <w:spacing w:val="-2"/>
          <w:sz w:val="32"/>
          <w:szCs w:val="32"/>
        </w:rPr>
        <w:t>集聚效应和竞争优势。谋划实施200个</w:t>
      </w:r>
      <w:r>
        <w:rPr>
          <w:rFonts w:hint="eastAsia" w:ascii="方正仿宋简体" w:eastAsia="方正仿宋简体"/>
          <w:b/>
          <w:spacing w:val="-2"/>
          <w:sz w:val="32"/>
          <w:szCs w:val="32"/>
        </w:rPr>
        <w:t>省市服务业重点</w:t>
      </w:r>
      <w:r>
        <w:rPr>
          <w:rFonts w:hint="eastAsia" w:ascii="方正仿宋简体" w:eastAsia="方正仿宋简体"/>
          <w:b/>
          <w:spacing w:val="-6"/>
          <w:sz w:val="32"/>
          <w:szCs w:val="32"/>
        </w:rPr>
        <w:t>产业项目，</w:t>
      </w:r>
      <w:r>
        <w:rPr>
          <w:rFonts w:hint="eastAsia" w:ascii="方正仿宋简体" w:eastAsia="方正仿宋简体"/>
          <w:b/>
          <w:spacing w:val="2"/>
          <w:sz w:val="32"/>
          <w:szCs w:val="32"/>
        </w:rPr>
        <w:t>实行“一个项目、一套方案”，清单式管理、台账化推进，“一企</w:t>
      </w:r>
      <w:r>
        <w:rPr>
          <w:rFonts w:hint="eastAsia" w:ascii="方正仿宋简体" w:eastAsia="方正仿宋简体"/>
          <w:b/>
          <w:spacing w:val="-2"/>
          <w:sz w:val="32"/>
          <w:szCs w:val="32"/>
        </w:rPr>
        <w:t>一策”协调解决突出困难，确保全年完成投资</w:t>
      </w:r>
      <w:r>
        <w:rPr>
          <w:rFonts w:ascii="方正仿宋简体" w:eastAsia="方正仿宋简体"/>
          <w:b/>
          <w:spacing w:val="-2"/>
          <w:sz w:val="32"/>
          <w:szCs w:val="32"/>
        </w:rPr>
        <w:t>500亿元以上</w:t>
      </w:r>
      <w:r>
        <w:rPr>
          <w:rFonts w:ascii="方正仿宋简体" w:eastAsia="方正仿宋简体"/>
          <w:b/>
          <w:sz w:val="32"/>
          <w:szCs w:val="32"/>
        </w:rPr>
        <w:t>。</w:t>
      </w:r>
    </w:p>
    <w:bookmarkEnd w:id="4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hAnsi="方正黑体简体" w:eastAsia="方正黑体简体" w:cs="方正黑体简体"/>
          <w:b/>
          <w:sz w:val="32"/>
          <w:szCs w:val="32"/>
        </w:rPr>
        <w:t>三、加力突破重点项目。</w:t>
      </w:r>
      <w:bookmarkStart w:id="5" w:name="_Hlk184028900"/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坚持“四个发力”，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加快推动“两重”“两新”项目和省市县重点项目建设，</w:t>
      </w:r>
      <w:bookmarkStart w:id="6" w:name="_Hlk182125008"/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扩大有效益的投资。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一是</w:t>
      </w:r>
      <w:r>
        <w:rPr>
          <w:rFonts w:ascii="方正楷体简体" w:eastAsia="方正楷体简体"/>
          <w:b/>
          <w:sz w:val="32"/>
          <w:szCs w:val="32"/>
        </w:rPr>
        <w:t>在项</w:t>
      </w:r>
      <w:r>
        <w:rPr>
          <w:rFonts w:ascii="方正仿宋简体" w:eastAsia="方正楷体简体"/>
          <w:b/>
          <w:sz w:val="32"/>
          <w:szCs w:val="32"/>
        </w:rPr>
        <w:t>目推进上发力</w:t>
      </w:r>
      <w:r>
        <w:rPr>
          <w:rFonts w:ascii="方正仿宋简体" w:eastAsia="方正仿宋简体"/>
          <w:b/>
          <w:bCs/>
          <w:sz w:val="32"/>
          <w:szCs w:val="32"/>
        </w:rPr>
        <w:t>。</w:t>
      </w:r>
      <w:bookmarkEnd w:id="6"/>
      <w:r>
        <w:rPr>
          <w:rFonts w:ascii="方正仿宋简体" w:eastAsia="方正仿宋简体"/>
          <w:b/>
          <w:sz w:val="32"/>
          <w:szCs w:val="32"/>
        </w:rPr>
        <w:t>实施重</w:t>
      </w:r>
      <w:r>
        <w:rPr>
          <w:rFonts w:hint="eastAsia" w:ascii="方正仿宋简体" w:eastAsia="方正仿宋简体"/>
          <w:b/>
          <w:sz w:val="32"/>
          <w:szCs w:val="32"/>
        </w:rPr>
        <w:t>点项目“</w:t>
      </w:r>
      <w:r>
        <w:rPr>
          <w:rFonts w:ascii="方正仿宋简体" w:eastAsia="方正仿宋简体"/>
          <w:b/>
          <w:sz w:val="32"/>
          <w:szCs w:val="32"/>
        </w:rPr>
        <w:t>1113</w:t>
      </w:r>
      <w:r>
        <w:rPr>
          <w:rFonts w:hint="eastAsia" w:ascii="方正仿宋简体" w:eastAsia="方正仿宋简体"/>
          <w:b/>
          <w:sz w:val="32"/>
          <w:szCs w:val="32"/>
        </w:rPr>
        <w:t>”工程</w:t>
      </w:r>
      <w:r>
        <w:rPr>
          <w:rFonts w:ascii="方正仿宋简体" w:eastAsia="方正仿宋简体"/>
          <w:b/>
          <w:sz w:val="32"/>
          <w:szCs w:val="32"/>
        </w:rPr>
        <w:t>，</w:t>
      </w:r>
      <w:r>
        <w:rPr>
          <w:rFonts w:ascii="方正仿宋简体" w:eastAsia="方正仿宋简体"/>
          <w:b/>
          <w:bCs/>
          <w:sz w:val="32"/>
          <w:szCs w:val="32"/>
        </w:rPr>
        <w:t>即1100个省市县重点项目，重点突破10个超百亿、30个超30亿的大项目，坚持市级领导牵头包保，工作专班全程跟踪服务，推动项目实现快达产、满生产，</w:t>
      </w:r>
      <w:r>
        <w:rPr>
          <w:rFonts w:ascii="方正仿宋简体" w:eastAsia="方正仿宋简体"/>
          <w:b/>
          <w:sz w:val="32"/>
          <w:szCs w:val="32"/>
        </w:rPr>
        <w:t>形成2200亿元以上投资拉动。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二是</w:t>
      </w:r>
      <w:r>
        <w:rPr>
          <w:rFonts w:ascii="方正楷体简体" w:eastAsia="方正楷体简体"/>
          <w:b/>
          <w:sz w:val="32"/>
          <w:szCs w:val="32"/>
        </w:rPr>
        <w:t>在</w:t>
      </w:r>
      <w:r>
        <w:rPr>
          <w:rFonts w:ascii="方正仿宋简体" w:eastAsia="方正楷体简体"/>
          <w:b/>
          <w:sz w:val="32"/>
          <w:szCs w:val="32"/>
        </w:rPr>
        <w:t>项目招引上发力</w:t>
      </w:r>
      <w:r>
        <w:rPr>
          <w:rFonts w:ascii="方正仿宋简体" w:eastAsia="方正仿宋简体"/>
          <w:b/>
          <w:bCs/>
          <w:sz w:val="32"/>
          <w:szCs w:val="32"/>
        </w:rPr>
        <w:t>。</w:t>
      </w:r>
      <w:r>
        <w:rPr>
          <w:rFonts w:hint="eastAsia" w:ascii="方正仿宋简体" w:eastAsia="方正仿宋简体"/>
          <w:b/>
          <w:bCs/>
          <w:sz w:val="32"/>
          <w:szCs w:val="32"/>
        </w:rPr>
        <w:t>实施招商引资提效行动，突出招商引资“一把手”工程，创新基金招商、场景招商等方式，依托宁德时代、莱赛尔、小松等“链主”企业和重大项目，招引落地</w:t>
      </w:r>
      <w:r>
        <w:rPr>
          <w:rFonts w:hint="eastAsia" w:ascii="方正仿宋简体" w:eastAsia="方正仿宋简体"/>
          <w:b/>
          <w:bCs/>
          <w:spacing w:val="-4"/>
          <w:sz w:val="32"/>
          <w:szCs w:val="32"/>
        </w:rPr>
        <w:t>一批上下游、左右岸企业项目，全年新签约投资过亿元</w:t>
      </w:r>
      <w:r>
        <w:rPr>
          <w:rFonts w:ascii="方正仿宋简体" w:eastAsia="方正仿宋简体"/>
          <w:b/>
          <w:bCs/>
          <w:spacing w:val="-4"/>
          <w:sz w:val="32"/>
          <w:szCs w:val="32"/>
        </w:rPr>
        <w:t>项目300个</w:t>
      </w:r>
      <w:r>
        <w:rPr>
          <w:rFonts w:ascii="方正仿宋简体" w:eastAsia="方正仿宋简体"/>
          <w:b/>
          <w:bCs/>
          <w:sz w:val="32"/>
          <w:szCs w:val="32"/>
        </w:rPr>
        <w:t>以上，实际利用外资9亿美元。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三是</w:t>
      </w:r>
      <w:r>
        <w:rPr>
          <w:rFonts w:ascii="方正楷体简体" w:eastAsia="方正楷体简体"/>
          <w:b/>
          <w:sz w:val="32"/>
          <w:szCs w:val="32"/>
        </w:rPr>
        <w:t>在</w:t>
      </w:r>
      <w:r>
        <w:rPr>
          <w:rFonts w:ascii="方正仿宋简体" w:eastAsia="方正楷体简体"/>
          <w:b/>
          <w:sz w:val="32"/>
          <w:szCs w:val="32"/>
        </w:rPr>
        <w:t>对上争取上发力</w:t>
      </w:r>
      <w:r>
        <w:rPr>
          <w:rFonts w:ascii="方正仿宋简体" w:eastAsia="方正仿宋简体"/>
          <w:b/>
          <w:bCs/>
          <w:sz w:val="32"/>
          <w:szCs w:val="32"/>
        </w:rPr>
        <w:t>。</w:t>
      </w:r>
      <w:r>
        <w:rPr>
          <w:rFonts w:ascii="方正仿宋简体" w:eastAsia="方正仿宋简体"/>
          <w:b/>
          <w:sz w:val="32"/>
          <w:szCs w:val="32"/>
        </w:rPr>
        <w:t>抢抓国家系列增量政策机遇</w:t>
      </w:r>
      <w:r>
        <w:rPr>
          <w:rFonts w:hint="eastAsia" w:ascii="方正仿宋简体" w:eastAsia="方正仿宋简体"/>
          <w:b/>
          <w:sz w:val="32"/>
          <w:szCs w:val="32"/>
        </w:rPr>
        <w:t>，用好山东列入全国地方政府专项债券项目“自审自发”试点，聚焦专项债券、超长期国债、中央预算内投资等，争取中央用地保障重大项</w:t>
      </w:r>
      <w:r>
        <w:rPr>
          <w:rFonts w:ascii="方正仿宋简体" w:eastAsia="方正仿宋简体"/>
          <w:b/>
          <w:sz w:val="32"/>
          <w:szCs w:val="32"/>
        </w:rPr>
        <w:t>目4个以上，全年争取政策资金</w:t>
      </w:r>
      <w:r>
        <w:rPr>
          <w:rFonts w:ascii="方正仿宋简体" w:eastAsia="方正仿宋简体"/>
          <w:b/>
          <w:spacing w:val="4"/>
          <w:sz w:val="32"/>
          <w:szCs w:val="32"/>
        </w:rPr>
        <w:t>突破450亿元。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四是</w:t>
      </w:r>
      <w:r>
        <w:rPr>
          <w:rFonts w:ascii="方正楷体简体" w:eastAsia="方正楷体简体"/>
          <w:b/>
          <w:sz w:val="32"/>
          <w:szCs w:val="32"/>
        </w:rPr>
        <w:t>在</w:t>
      </w:r>
      <w:r>
        <w:rPr>
          <w:rFonts w:ascii="方正仿宋简体" w:eastAsia="方正楷体简体"/>
          <w:b/>
          <w:spacing w:val="4"/>
          <w:sz w:val="32"/>
          <w:szCs w:val="32"/>
        </w:rPr>
        <w:t>要素保障上发力</w:t>
      </w:r>
      <w:r>
        <w:rPr>
          <w:rFonts w:ascii="方正仿宋简体" w:eastAsia="方正仿宋简体"/>
          <w:b/>
          <w:bCs/>
          <w:spacing w:val="4"/>
          <w:sz w:val="32"/>
          <w:szCs w:val="32"/>
        </w:rPr>
        <w:t>。</w:t>
      </w:r>
      <w:r>
        <w:rPr>
          <w:rFonts w:hint="eastAsia" w:ascii="方正仿宋简体" w:eastAsia="方正仿宋简体"/>
          <w:b/>
          <w:bCs/>
          <w:spacing w:val="4"/>
          <w:sz w:val="32"/>
          <w:szCs w:val="32"/>
        </w:rPr>
        <w:t>全面落实“要素跟着</w:t>
      </w:r>
      <w:r>
        <w:rPr>
          <w:rFonts w:hint="eastAsia" w:ascii="方正仿宋简体" w:eastAsia="方正仿宋简体"/>
          <w:b/>
          <w:bCs/>
          <w:sz w:val="32"/>
          <w:szCs w:val="32"/>
        </w:rPr>
        <w:t>项目走”机制，深化分级分类用地保障，落实“工业项目优先、工业园区优先、拿地即动工优先”原则，全面推行工业用地“标准地”出让，处置批而未供和闲置低效用地</w:t>
      </w:r>
      <w:r>
        <w:rPr>
          <w:rFonts w:ascii="方正仿宋简体" w:eastAsia="方正仿宋简体"/>
          <w:b/>
          <w:bCs/>
          <w:sz w:val="32"/>
          <w:szCs w:val="32"/>
        </w:rPr>
        <w:t>1.5万亩以上，积极争取省级能耗</w:t>
      </w:r>
      <w:r>
        <w:rPr>
          <w:rFonts w:hint="eastAsia" w:ascii="方正仿宋简体" w:eastAsia="方正仿宋简体"/>
          <w:b/>
          <w:bCs/>
          <w:sz w:val="32"/>
          <w:szCs w:val="32"/>
        </w:rPr>
        <w:t>煤耗</w:t>
      </w:r>
      <w:r>
        <w:rPr>
          <w:rFonts w:ascii="方正仿宋简体" w:eastAsia="方正仿宋简体"/>
          <w:b/>
          <w:bCs/>
          <w:sz w:val="32"/>
          <w:szCs w:val="32"/>
        </w:rPr>
        <w:t>指标，统筹使用市域污染物排放总量指标，保障省市重点项目。</w:t>
      </w:r>
      <w:bookmarkEnd w:id="5"/>
    </w:p>
    <w:p>
      <w:pPr>
        <w:overflowPunct w:val="0"/>
        <w:spacing w:line="600" w:lineRule="exact"/>
        <w:ind w:firstLine="645"/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hAnsi="方正黑体简体" w:eastAsia="方正黑体简体" w:cs="方正黑体简体"/>
          <w:b/>
          <w:sz w:val="32"/>
          <w:szCs w:val="32"/>
        </w:rPr>
        <w:t>四、加力突破市场消费。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开展提振消费“五大行动”，</w:t>
      </w:r>
      <w:r>
        <w:rPr>
          <w:rFonts w:hint="eastAsia" w:ascii="方正仿宋简体" w:eastAsia="方正仿宋简体"/>
          <w:b/>
          <w:sz w:val="32"/>
          <w:szCs w:val="32"/>
          <w:highlight w:val="none"/>
        </w:rPr>
        <w:t>扩围</w:t>
      </w:r>
      <w:r>
        <w:rPr>
          <w:rFonts w:hint="eastAsia" w:ascii="方正仿宋简体" w:eastAsia="方正仿宋简体"/>
          <w:b/>
          <w:sz w:val="32"/>
          <w:szCs w:val="32"/>
        </w:rPr>
        <w:t>实施“两新”政策，扩大服务消费增量，有效激发消费活</w:t>
      </w:r>
      <w:r>
        <w:rPr>
          <w:rFonts w:ascii="方正仿宋简体" w:eastAsia="方正仿宋简体"/>
          <w:b/>
          <w:sz w:val="32"/>
          <w:szCs w:val="32"/>
        </w:rPr>
        <w:t>力。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一是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hint="eastAsia" w:ascii="方正仿宋简体" w:eastAsia="方正楷体简体"/>
          <w:b/>
          <w:sz w:val="32"/>
          <w:szCs w:val="32"/>
        </w:rPr>
        <w:t>消费扩容提质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hint="eastAsia" w:ascii="方正仿宋简体" w:eastAsia="方正楷体简体"/>
          <w:b/>
          <w:sz w:val="32"/>
          <w:szCs w:val="32"/>
        </w:rPr>
        <w:t>行动</w:t>
      </w:r>
      <w:r>
        <w:rPr>
          <w:rFonts w:ascii="方正仿宋简体" w:eastAsia="方正仿宋简体"/>
          <w:b/>
          <w:sz w:val="32"/>
          <w:szCs w:val="32"/>
        </w:rPr>
        <w:t>。加力落实消费品以旧换新政策，组织开展百场促消费活动，推动汽车、家电、厨卫换新，拉动大宗商品消费，带动社会消费品零售额增长8%以上。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二是</w:t>
      </w:r>
      <w:r>
        <w:rPr>
          <w:rFonts w:hint="eastAsia" w:ascii="方正楷体简体" w:eastAsia="方正楷体简体"/>
          <w:b/>
          <w:sz w:val="32"/>
          <w:szCs w:val="32"/>
        </w:rPr>
        <w:t>“房</w:t>
      </w:r>
      <w:r>
        <w:rPr>
          <w:rFonts w:hint="eastAsia" w:ascii="方正仿宋简体" w:eastAsia="方正楷体简体"/>
          <w:b/>
          <w:sz w:val="32"/>
          <w:szCs w:val="32"/>
        </w:rPr>
        <w:t>地产止跌回稳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hint="eastAsia" w:ascii="方正仿宋简体" w:eastAsia="方正楷体简体"/>
          <w:b/>
          <w:sz w:val="32"/>
          <w:szCs w:val="32"/>
        </w:rPr>
        <w:t>攻坚行动。</w:t>
      </w:r>
      <w:r>
        <w:rPr>
          <w:rFonts w:ascii="方正仿宋简体" w:eastAsia="方正仿宋简体"/>
          <w:b/>
          <w:sz w:val="32"/>
          <w:szCs w:val="32"/>
        </w:rPr>
        <w:t>用足用好国家和省市房地产支持政策，坚持高品质住宅、二手房、住房保障联动施策，着力释放刚性和改善性住房需求。加力实施城中村改造，推进货币化安置，通过城市开发打通市场循环，改善居住条件。着力优化供给，加大高品质住宅建设力度，强化教育、医疗、商业配套，提升物业管理服务水平，打造市民群众满意的好房子、好小区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三是</w:t>
      </w:r>
      <w:r>
        <w:rPr>
          <w:rFonts w:hint="eastAsia" w:ascii="方正楷体简体" w:eastAsia="方正楷体简体"/>
          <w:b/>
          <w:sz w:val="32"/>
          <w:szCs w:val="32"/>
        </w:rPr>
        <w:t>“文</w:t>
      </w:r>
      <w:r>
        <w:rPr>
          <w:rFonts w:hint="eastAsia" w:ascii="方正仿宋简体" w:eastAsia="方正楷体简体"/>
          <w:b/>
          <w:sz w:val="32"/>
          <w:szCs w:val="32"/>
        </w:rPr>
        <w:t>旅品质提升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楷体简体"/>
          <w:b/>
          <w:sz w:val="32"/>
          <w:szCs w:val="32"/>
        </w:rPr>
        <w:t>行动</w:t>
      </w:r>
      <w:r>
        <w:rPr>
          <w:rFonts w:ascii="方正仿宋简体" w:eastAsia="方正仿宋简体"/>
          <w:b/>
          <w:sz w:val="32"/>
          <w:szCs w:val="32"/>
        </w:rPr>
        <w:t>。出台文化旅游产业高质量发展意见，实施三年行动计划，开展文旅促消费活动3000场次，全年接待游客突破1亿人次，实现旅游收入950亿元以上。持</w:t>
      </w:r>
      <w:r>
        <w:rPr>
          <w:rFonts w:hint="eastAsia" w:ascii="方正仿宋简体" w:eastAsia="方正仿宋简体"/>
          <w:b/>
          <w:sz w:val="32"/>
          <w:szCs w:val="32"/>
        </w:rPr>
        <w:t>续打响“三孔”、尼山圣境、大运河、微山湖等品牌，加快建</w:t>
      </w:r>
      <w:r>
        <w:rPr>
          <w:rFonts w:ascii="方正仿宋简体" w:eastAsia="方正仿宋简体"/>
          <w:b/>
          <w:sz w:val="32"/>
          <w:szCs w:val="32"/>
        </w:rPr>
        <w:t>设30个重大文旅项目。大力培育文化龙头企业，壮大影视动漫等产业集群。突出</w:t>
      </w:r>
      <w:r>
        <w:rPr>
          <w:rFonts w:hint="eastAsia" w:ascii="方正仿宋简体" w:eastAsia="方正仿宋简体"/>
          <w:b/>
          <w:sz w:val="32"/>
          <w:szCs w:val="32"/>
        </w:rPr>
        <w:t>抓好文化遗产保护传承，构建“一区两园百馆”文物保</w:t>
      </w:r>
      <w:r>
        <w:rPr>
          <w:rFonts w:ascii="方正仿宋简体" w:eastAsia="方正仿宋简体"/>
          <w:b/>
          <w:sz w:val="32"/>
          <w:szCs w:val="32"/>
        </w:rPr>
        <w:t>护体系。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四是</w:t>
      </w:r>
      <w:r>
        <w:rPr>
          <w:rFonts w:hint="eastAsia" w:ascii="方正楷体简体" w:eastAsia="方正楷体简体"/>
          <w:b/>
          <w:sz w:val="32"/>
          <w:szCs w:val="32"/>
        </w:rPr>
        <w:t>“</w:t>
      </w:r>
      <w:r>
        <w:rPr>
          <w:rFonts w:hint="eastAsia" w:ascii="方正仿宋简体" w:eastAsia="方正楷体简体"/>
          <w:b/>
          <w:sz w:val="32"/>
          <w:szCs w:val="32"/>
        </w:rPr>
        <w:t>电化行动·低碳济宁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ascii="方正仿宋简体" w:eastAsia="方正楷体简体"/>
          <w:b/>
          <w:sz w:val="32"/>
          <w:szCs w:val="32"/>
        </w:rPr>
        <w:t>行动</w:t>
      </w:r>
      <w:r>
        <w:rPr>
          <w:rFonts w:ascii="方正仿宋简体" w:eastAsia="方正仿宋简体"/>
          <w:b/>
          <w:sz w:val="32"/>
          <w:szCs w:val="32"/>
        </w:rPr>
        <w:t>。</w:t>
      </w:r>
      <w:r>
        <w:rPr>
          <w:rFonts w:hint="eastAsia" w:ascii="方正仿宋简体" w:eastAsia="方正仿宋简体"/>
          <w:b/>
          <w:sz w:val="32"/>
          <w:szCs w:val="32"/>
        </w:rPr>
        <w:t>打好充电桩建设、消费券等“组合拳”，充分发挥市智慧充电管理服务平台作用，充电桩保有量增</w:t>
      </w:r>
      <w:r>
        <w:rPr>
          <w:rFonts w:ascii="方正仿宋简体" w:eastAsia="方正仿宋简体"/>
          <w:b/>
          <w:sz w:val="32"/>
          <w:szCs w:val="32"/>
        </w:rPr>
        <w:t>长30%以上，鼓励支持新能源汽车替代，全方位激发新能源汽车消费潜力，新能源汽车消费增长25%以上。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五是</w:t>
      </w:r>
      <w:r>
        <w:rPr>
          <w:rFonts w:hint="eastAsia" w:ascii="方正楷体简体" w:eastAsia="方正楷体简体"/>
          <w:b/>
          <w:sz w:val="32"/>
          <w:szCs w:val="32"/>
        </w:rPr>
        <w:t>“一</w:t>
      </w:r>
      <w:r>
        <w:rPr>
          <w:rFonts w:hint="eastAsia" w:ascii="方正仿宋简体" w:eastAsia="方正楷体简体"/>
          <w:b/>
          <w:sz w:val="32"/>
          <w:szCs w:val="32"/>
        </w:rPr>
        <w:t>老一小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hint="eastAsia" w:ascii="方正仿宋简体" w:eastAsia="方正楷体简体"/>
          <w:b/>
          <w:sz w:val="32"/>
          <w:szCs w:val="32"/>
        </w:rPr>
        <w:t>提升行</w:t>
      </w:r>
      <w:r>
        <w:rPr>
          <w:rFonts w:ascii="方正仿宋简体" w:eastAsia="方正楷体简体"/>
          <w:b/>
          <w:sz w:val="32"/>
          <w:szCs w:val="32"/>
        </w:rPr>
        <w:t>动</w:t>
      </w:r>
      <w:r>
        <w:rPr>
          <w:rFonts w:ascii="方正仿宋简体" w:eastAsia="方正仿宋简体"/>
          <w:b/>
          <w:sz w:val="32"/>
          <w:szCs w:val="32"/>
        </w:rPr>
        <w:t>。建设国家儿童友好城市，巩固婴幼儿照护城市创建成果，支持医安康、起跑线等企业做大做强，促进养老托育服务扩容和均衡布局，全市托位使用率提高到60%以上，养老机构护理型床位占比75%以上，</w:t>
      </w:r>
      <w:r>
        <w:rPr>
          <w:rFonts w:hint="eastAsia" w:ascii="方正仿宋简体" w:eastAsia="方正仿宋简体"/>
          <w:b/>
          <w:sz w:val="32"/>
          <w:szCs w:val="32"/>
        </w:rPr>
        <w:t>打响“老有颐养、幼有善育”品牌</w:t>
      </w:r>
      <w:r>
        <w:rPr>
          <w:rFonts w:ascii="方正仿宋简体" w:eastAsia="方正仿宋简体"/>
          <w:b/>
          <w:sz w:val="32"/>
          <w:szCs w:val="32"/>
        </w:rPr>
        <w:t>。</w:t>
      </w:r>
    </w:p>
    <w:p>
      <w:pPr>
        <w:overflowPunct w:val="0"/>
        <w:spacing w:line="600" w:lineRule="exact"/>
        <w:ind w:firstLine="645"/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hAnsi="方正黑体简体" w:eastAsia="方正黑体简体" w:cs="方正黑体简体"/>
          <w:b/>
          <w:sz w:val="32"/>
          <w:szCs w:val="32"/>
        </w:rPr>
        <w:t>五、加力突破城乡融合。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实施以人为本的新型城镇化战略</w:t>
      </w:r>
      <w:r>
        <w:rPr>
          <w:rFonts w:hint="eastAsia" w:ascii="方正仿宋简体" w:hAnsi="方正仿宋简体" w:eastAsia="方正仿宋简体" w:cs="方正仿宋简体"/>
          <w:b/>
          <w:spacing w:val="4"/>
          <w:sz w:val="32"/>
          <w:szCs w:val="32"/>
        </w:rPr>
        <w:t>五年行动，统筹推进新型城镇化和乡村全面振兴，突破“四大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层级”，提升城市能级，促进城乡共同繁荣。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一是</w:t>
      </w:r>
      <w:r>
        <w:rPr>
          <w:rFonts w:ascii="方正仿宋简体" w:eastAsia="方正楷体简体"/>
          <w:b/>
          <w:sz w:val="32"/>
          <w:szCs w:val="32"/>
        </w:rPr>
        <w:t>加速都市区融合</w:t>
      </w:r>
      <w:r>
        <w:rPr>
          <w:rFonts w:ascii="方正仿宋简体" w:eastAsia="方正仿宋简体"/>
          <w:b/>
          <w:sz w:val="32"/>
          <w:szCs w:val="32"/>
        </w:rPr>
        <w:t>。</w:t>
      </w:r>
      <w:r>
        <w:rPr>
          <w:rFonts w:hint="eastAsia" w:ascii="方正仿宋简体" w:eastAsia="方正仿宋简体"/>
          <w:b/>
          <w:spacing w:val="4"/>
          <w:sz w:val="32"/>
          <w:szCs w:val="32"/>
        </w:rPr>
        <w:t>研究</w:t>
      </w:r>
      <w:r>
        <w:rPr>
          <w:rFonts w:hint="eastAsia" w:ascii="方正仿宋简体" w:hAnsi="方正仿宋简体" w:eastAsia="方正仿宋简体" w:cs="方正仿宋简体"/>
          <w:b/>
          <w:spacing w:val="4"/>
          <w:sz w:val="32"/>
          <w:szCs w:val="32"/>
        </w:rPr>
        <w:t>制定都市区基础设施、产业布局、公共服务、要素供给、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建设标准“五个一体化”实施方案，争取在更多领域实现突破。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围绕实现“双高双环、快速畅通”，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畅通城市高架内环，实施济宁大道东延、共青团路北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/>
        </w:rPr>
        <w:t>段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提升等重点工程，提速推进蔡庄互通立交建设，提前谋划高铁北站站前路东西延等项目，打造海川路、火炬路、运河路和洸河路“三纵一横”月季大道，实现主城区10分钟上高架、20分钟上高速、1小时左右通达各县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。形成绕城高速外环，加快建设兖郓高速，建成通车济邹、济商、郓鄄、济微北段等4条高速，提速雄商、济枣高铁建设，加快形成“五纵五横”高速公路网、“三纵一横”高速铁路网，加速构建现代化综合交通运输体系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二是</w:t>
      </w:r>
      <w:r>
        <w:rPr>
          <w:rFonts w:ascii="方正楷体简体" w:eastAsia="方正楷体简体"/>
          <w:b/>
          <w:sz w:val="32"/>
          <w:szCs w:val="32"/>
        </w:rPr>
        <w:t>挖</w:t>
      </w:r>
      <w:r>
        <w:rPr>
          <w:rFonts w:ascii="方正仿宋简体" w:eastAsia="方正楷体简体"/>
          <w:b/>
          <w:sz w:val="32"/>
          <w:szCs w:val="32"/>
        </w:rPr>
        <w:t>掘新型城镇化潜力</w:t>
      </w:r>
      <w:r>
        <w:rPr>
          <w:rFonts w:ascii="方正仿宋简体" w:eastAsia="方正仿宋简体"/>
          <w:b/>
          <w:sz w:val="32"/>
          <w:szCs w:val="32"/>
        </w:rPr>
        <w:t>。高标准规划建设中心城区北部、颜店科技产业园、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济宁</w:t>
      </w:r>
      <w:r>
        <w:rPr>
          <w:rFonts w:hint="eastAsia" w:ascii="方正仿宋简体" w:eastAsia="方正仿宋简体"/>
          <w:b/>
          <w:sz w:val="32"/>
          <w:szCs w:val="32"/>
        </w:rPr>
        <w:t>高新区</w:t>
      </w:r>
      <w:r>
        <w:rPr>
          <w:rFonts w:ascii="方正仿宋简体" w:eastAsia="方正仿宋简体"/>
          <w:b/>
          <w:sz w:val="32"/>
          <w:szCs w:val="32"/>
        </w:rPr>
        <w:t>十里湖、太白湖文旅商区等重点片区，引领带动全市域梯次融合、协同发展。抢抓鲁西南地区列为国家城镇化潜力较大集中片区机遇，加快推进新型城镇化进程，全市人口城镇化率提高1个百分点以上。健全配套民生保障措施，加快补齐道路交通、能源水利等基础设施短板，提升城镇综合承载力，抓好中心镇、重点镇建设，加快农业转移人口市民化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三是</w:t>
      </w:r>
      <w:r>
        <w:rPr>
          <w:rFonts w:ascii="方正楷体简体" w:eastAsia="方正楷体简体"/>
          <w:b/>
          <w:sz w:val="32"/>
          <w:szCs w:val="32"/>
        </w:rPr>
        <w:t>做</w:t>
      </w:r>
      <w:r>
        <w:rPr>
          <w:rFonts w:ascii="方正仿宋简体" w:eastAsia="方正楷体简体"/>
          <w:b/>
          <w:sz w:val="32"/>
          <w:szCs w:val="32"/>
        </w:rPr>
        <w:t>强县域综合实力</w:t>
      </w:r>
      <w:r>
        <w:rPr>
          <w:rFonts w:ascii="方正仿宋简体" w:eastAsia="方正仿宋简体"/>
          <w:b/>
          <w:sz w:val="32"/>
          <w:szCs w:val="32"/>
        </w:rPr>
        <w:t>。实施县域经济高质量发展攻坚行动计划，强力推动</w:t>
      </w:r>
      <w:r>
        <w:rPr>
          <w:rFonts w:ascii="方正仿宋简体" w:eastAsia="方正仿宋简体"/>
          <w:b/>
          <w:spacing w:val="-4"/>
          <w:sz w:val="32"/>
          <w:szCs w:val="32"/>
        </w:rPr>
        <w:t>强县进位、弱县赶超，</w:t>
      </w:r>
      <w:r>
        <w:rPr>
          <w:rFonts w:hint="eastAsia" w:ascii="方正仿宋简体" w:eastAsia="方正仿宋简体"/>
          <w:b/>
          <w:spacing w:val="-4"/>
          <w:sz w:val="32"/>
          <w:szCs w:val="32"/>
        </w:rPr>
        <w:t>发挥邹城千亿县领跑优势，</w:t>
      </w:r>
      <w:r>
        <w:rPr>
          <w:rFonts w:ascii="方正仿宋简体" w:eastAsia="方正仿宋简体"/>
          <w:b/>
          <w:spacing w:val="-4"/>
          <w:sz w:val="32"/>
          <w:szCs w:val="32"/>
        </w:rPr>
        <w:t>推动任城、兖州</w:t>
      </w:r>
      <w:r>
        <w:rPr>
          <w:rFonts w:ascii="方正仿宋简体" w:eastAsia="方正仿宋简体"/>
          <w:b/>
          <w:sz w:val="32"/>
          <w:szCs w:val="32"/>
        </w:rPr>
        <w:t>加快迈上千亿大关，曲阜、微山突破500亿元，</w:t>
      </w:r>
      <w:r>
        <w:rPr>
          <w:rFonts w:hint="eastAsia" w:ascii="方正仿宋简体" w:eastAsia="方正仿宋简体"/>
          <w:b/>
          <w:sz w:val="32"/>
          <w:szCs w:val="32"/>
        </w:rPr>
        <w:t>助力更多</w:t>
      </w:r>
      <w:r>
        <w:rPr>
          <w:rFonts w:ascii="方正仿宋简体" w:eastAsia="方正仿宋简体"/>
          <w:b/>
          <w:sz w:val="32"/>
          <w:szCs w:val="32"/>
        </w:rPr>
        <w:t>县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（</w:t>
      </w:r>
      <w:r>
        <w:rPr>
          <w:rFonts w:ascii="方正仿宋简体" w:eastAsia="方正仿宋简体"/>
          <w:b/>
          <w:sz w:val="32"/>
          <w:szCs w:val="32"/>
        </w:rPr>
        <w:t>市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、</w:t>
      </w:r>
      <w:r>
        <w:rPr>
          <w:rFonts w:ascii="方正仿宋简体" w:eastAsia="方正仿宋简体"/>
          <w:b/>
          <w:sz w:val="32"/>
          <w:szCs w:val="32"/>
        </w:rPr>
        <w:t>区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）</w:t>
      </w:r>
      <w:r>
        <w:rPr>
          <w:rFonts w:ascii="方正仿宋简体" w:eastAsia="方正仿宋简体"/>
          <w:b/>
          <w:sz w:val="32"/>
          <w:szCs w:val="32"/>
        </w:rPr>
        <w:t>迈入全国综合实力百强县、百强区，在省县域</w:t>
      </w:r>
      <w:r>
        <w:rPr>
          <w:rFonts w:hint="eastAsia" w:ascii="方正仿宋简体" w:eastAsia="方正仿宋简体"/>
          <w:b/>
          <w:sz w:val="32"/>
          <w:szCs w:val="32"/>
        </w:rPr>
        <w:t>经济差异化评价中，先进县、进步县数量保持全省前列。实施县域特色产业培育行动，“一县一策”打造一批产值过百亿元的优势产业集群、特色专业园区。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四是</w:t>
      </w:r>
      <w:r>
        <w:rPr>
          <w:rFonts w:ascii="方正仿宋简体" w:eastAsia="方正楷体简体"/>
          <w:b/>
          <w:sz w:val="32"/>
          <w:szCs w:val="32"/>
        </w:rPr>
        <w:t>推动乡村全面振兴。</w:t>
      </w:r>
      <w:r>
        <w:rPr>
          <w:rFonts w:ascii="方正仿宋简体" w:eastAsia="方正仿宋简体"/>
          <w:b/>
          <w:sz w:val="32"/>
          <w:szCs w:val="32"/>
        </w:rPr>
        <w:t>编制全面推进乡村振兴规划，制定新一轮千亿斤粮食产能提升行动方案，粮食产量稳定在100亿斤以上。大力发展乡村富民产业，打造金乡大蒜、微山</w:t>
      </w:r>
      <w:r>
        <w:rPr>
          <w:rFonts w:hint="eastAsia" w:ascii="方正仿宋简体" w:eastAsia="方正仿宋简体"/>
          <w:b/>
          <w:sz w:val="32"/>
          <w:szCs w:val="32"/>
        </w:rPr>
        <w:t>湖大闸蟹</w:t>
      </w:r>
      <w:r>
        <w:rPr>
          <w:rFonts w:ascii="方正仿宋简体" w:eastAsia="方正仿宋简体"/>
          <w:b/>
          <w:sz w:val="32"/>
          <w:szCs w:val="32"/>
        </w:rPr>
        <w:t>、梁山鲁西黄牛、</w:t>
      </w:r>
      <w:r>
        <w:rPr>
          <w:rFonts w:hint="eastAsia" w:ascii="方正仿宋简体" w:eastAsia="方正仿宋简体"/>
          <w:b/>
          <w:sz w:val="32"/>
          <w:szCs w:val="32"/>
        </w:rPr>
        <w:t>嘉祥豆种、泗水甘薯、</w:t>
      </w:r>
      <w:r>
        <w:rPr>
          <w:rFonts w:ascii="方正仿宋简体" w:eastAsia="方正仿宋简体"/>
          <w:b/>
          <w:sz w:val="32"/>
          <w:szCs w:val="32"/>
        </w:rPr>
        <w:t>汶上芦花鸡等优势产业</w:t>
      </w:r>
      <w:r>
        <w:rPr>
          <w:rFonts w:hint="eastAsia" w:ascii="方正仿宋简体" w:eastAsia="方正仿宋简体"/>
          <w:b/>
          <w:sz w:val="32"/>
          <w:szCs w:val="32"/>
        </w:rPr>
        <w:t>，形成“一县一业”产业新格局，规上农产品加工业营收突</w:t>
      </w:r>
      <w:r>
        <w:rPr>
          <w:rFonts w:ascii="方正仿宋简体" w:eastAsia="方正仿宋简体"/>
          <w:b/>
          <w:sz w:val="32"/>
          <w:szCs w:val="32"/>
        </w:rPr>
        <w:t>破1400亿元。坚持省市县三级联创，打好乡村振</w:t>
      </w:r>
      <w:r>
        <w:rPr>
          <w:rFonts w:hint="eastAsia" w:ascii="方正仿宋简体" w:eastAsia="方正仿宋简体"/>
          <w:b/>
          <w:sz w:val="32"/>
          <w:szCs w:val="32"/>
        </w:rPr>
        <w:t>兴“百区千村”三年行动收官</w:t>
      </w:r>
      <w:r>
        <w:rPr>
          <w:rFonts w:ascii="方正仿宋简体" w:eastAsia="方正仿宋简体"/>
          <w:b/>
          <w:sz w:val="32"/>
          <w:szCs w:val="32"/>
        </w:rPr>
        <w:t>战，年内建设90个市级片区</w:t>
      </w:r>
      <w:r>
        <w:rPr>
          <w:rFonts w:hint="eastAsia" w:ascii="方正仿宋简体" w:eastAsia="方正仿宋简体"/>
          <w:b/>
          <w:sz w:val="32"/>
          <w:szCs w:val="32"/>
        </w:rPr>
        <w:t>、</w:t>
      </w:r>
      <w:r>
        <w:rPr>
          <w:rFonts w:ascii="方正仿宋简体" w:eastAsia="方正仿宋简体"/>
          <w:b/>
          <w:sz w:val="32"/>
          <w:szCs w:val="32"/>
        </w:rPr>
        <w:t>全力争创2个省级示范片区，同步抓好已建片区巩固提</w:t>
      </w:r>
      <w:r>
        <w:rPr>
          <w:rFonts w:hint="eastAsia" w:ascii="方正仿宋简体" w:eastAsia="方正仿宋简体"/>
          <w:b/>
          <w:sz w:val="32"/>
          <w:szCs w:val="32"/>
        </w:rPr>
        <w:t>升，打造“一区两带”乡村振兴齐鲁样板</w:t>
      </w:r>
      <w:r>
        <w:rPr>
          <w:rFonts w:ascii="方正仿宋简体" w:eastAsia="方正仿宋简体"/>
          <w:b/>
          <w:sz w:val="32"/>
          <w:szCs w:val="32"/>
        </w:rPr>
        <w:t>。</w:t>
      </w:r>
    </w:p>
    <w:p>
      <w:pPr>
        <w:overflowPunct w:val="0"/>
        <w:spacing w:line="600" w:lineRule="exact"/>
        <w:ind w:firstLine="645"/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hAnsi="方正黑体简体" w:eastAsia="方正黑体简体" w:cs="方正黑体简体"/>
          <w:b/>
          <w:sz w:val="32"/>
          <w:szCs w:val="32"/>
        </w:rPr>
        <w:t>六、加力突破对外开放。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发挥“五大优势”，主动服务、全面对接粤港澳大湾区、长三角一体化等重大区域战略，推进更高水平开放。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一是</w:t>
      </w:r>
      <w:r>
        <w:rPr>
          <w:rFonts w:ascii="方正楷体简体" w:eastAsia="方正楷体简体"/>
          <w:b/>
          <w:sz w:val="32"/>
          <w:szCs w:val="32"/>
        </w:rPr>
        <w:t>用</w:t>
      </w:r>
      <w:r>
        <w:rPr>
          <w:rFonts w:ascii="方正仿宋简体" w:eastAsia="方正楷体简体"/>
          <w:b/>
          <w:sz w:val="32"/>
          <w:szCs w:val="32"/>
        </w:rPr>
        <w:t>好内河航运上升</w:t>
      </w:r>
      <w:r>
        <w:rPr>
          <w:rFonts w:hint="eastAsia" w:ascii="方正仿宋简体" w:eastAsia="方正楷体简体"/>
          <w:b/>
          <w:sz w:val="32"/>
          <w:szCs w:val="32"/>
          <w:lang w:eastAsia="zh-CN"/>
        </w:rPr>
        <w:t>为</w:t>
      </w:r>
      <w:r>
        <w:rPr>
          <w:rFonts w:ascii="方正仿宋简体" w:eastAsia="方正楷体简体"/>
          <w:b/>
          <w:sz w:val="32"/>
          <w:szCs w:val="32"/>
        </w:rPr>
        <w:t>省级战略优势</w:t>
      </w:r>
      <w:r>
        <w:rPr>
          <w:rFonts w:ascii="方正仿宋简体" w:eastAsia="方正仿宋简体"/>
          <w:b/>
          <w:sz w:val="32"/>
          <w:szCs w:val="32"/>
        </w:rPr>
        <w:t>，以港产城融合为引领，提升航道、港口、多式联运、数</w:t>
      </w:r>
      <w:r>
        <w:rPr>
          <w:rFonts w:hint="eastAsia" w:ascii="方正仿宋简体" w:eastAsia="方正仿宋简体"/>
          <w:b/>
          <w:sz w:val="32"/>
          <w:szCs w:val="32"/>
        </w:rPr>
        <w:t>字化“四个能级”，推动顺达港、淄海铁路专用线建设，提速推进湖西航道上级湖段、复兴河航道、微山三线船闸建设，畅通联通长江经济带黄金水道。积极参与晋鲁大宗商品骨干流通走廊建设，强力推动与长三角、粤港澳大湾区物贸合作，建设大宗商品贸易中心，加快建设“六大临港百亿园区”，打造北方内河航运中心，争创港口型国家物流枢纽。全市港口吞吐量</w:t>
      </w:r>
      <w:r>
        <w:rPr>
          <w:rFonts w:ascii="方正仿宋简体" w:eastAsia="方正仿宋简体"/>
          <w:b/>
          <w:sz w:val="32"/>
          <w:szCs w:val="32"/>
        </w:rPr>
        <w:t>突破1亿吨、集装箱45万标箱，年产值超过1000亿元。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二是</w:t>
      </w:r>
      <w:r>
        <w:rPr>
          <w:rFonts w:ascii="方正楷体简体" w:eastAsia="方正楷体简体"/>
          <w:b/>
          <w:sz w:val="32"/>
          <w:szCs w:val="32"/>
        </w:rPr>
        <w:t>放</w:t>
      </w:r>
      <w:r>
        <w:rPr>
          <w:rFonts w:ascii="方正仿宋简体" w:eastAsia="方正楷体简体"/>
          <w:b/>
          <w:sz w:val="32"/>
          <w:szCs w:val="32"/>
        </w:rPr>
        <w:t>大济宁高新保税物流中心获批优势</w:t>
      </w:r>
      <w:r>
        <w:rPr>
          <w:rFonts w:ascii="方正仿宋简体" w:eastAsia="方正仿宋简体"/>
          <w:b/>
          <w:sz w:val="32"/>
          <w:szCs w:val="32"/>
        </w:rPr>
        <w:t>，整合提升龙拱港、</w:t>
      </w:r>
      <w:r>
        <w:rPr>
          <w:rFonts w:hint="eastAsia" w:ascii="方正仿宋简体" w:eastAsia="方正仿宋简体"/>
          <w:b/>
          <w:sz w:val="32"/>
          <w:szCs w:val="32"/>
        </w:rPr>
        <w:t>兖州国际陆港等海关监管场所功能，鼓励企业并购境外资源、推动资源回运，招引大进大出加工贸易企业、大宗商品进出口企业。开展“济宁优品 链通全球”活动，组织企业参加广交会、进博会和境外重点展会，持续扩大跨境电商和保税物流业务规模，加快培育外贸新动能。外贸进出口突</w:t>
      </w:r>
      <w:r>
        <w:rPr>
          <w:rFonts w:ascii="方正仿宋简体" w:eastAsia="方正仿宋简体"/>
          <w:b/>
          <w:sz w:val="32"/>
          <w:szCs w:val="32"/>
        </w:rPr>
        <w:t>破1300亿元。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三是</w:t>
      </w:r>
      <w:r>
        <w:rPr>
          <w:rFonts w:ascii="方正楷体简体" w:eastAsia="方正楷体简体"/>
          <w:b/>
          <w:sz w:val="32"/>
          <w:szCs w:val="32"/>
        </w:rPr>
        <w:t>发</w:t>
      </w:r>
      <w:r>
        <w:rPr>
          <w:rFonts w:ascii="方正仿宋简体" w:eastAsia="方正楷体简体"/>
          <w:b/>
          <w:sz w:val="32"/>
          <w:szCs w:val="32"/>
        </w:rPr>
        <w:t>挥省级开发区主阵地</w:t>
      </w:r>
      <w:r>
        <w:rPr>
          <w:rFonts w:hint="eastAsia" w:ascii="方正仿宋简体" w:eastAsia="方正楷体简体"/>
          <w:b/>
          <w:sz w:val="32"/>
          <w:szCs w:val="32"/>
        </w:rPr>
        <w:t>优势</w:t>
      </w:r>
      <w:r>
        <w:rPr>
          <w:rFonts w:ascii="方正仿宋简体" w:eastAsia="方正仿宋简体"/>
          <w:b/>
          <w:sz w:val="32"/>
          <w:szCs w:val="32"/>
        </w:rPr>
        <w:t>，锚定建设千亿级产业园区，对全市产业园区统一规划、统筹配套，进一步优化开发运营机制，推动济宁高新区进入国家高新区第一方阵，邹城开发区、兖州工业园区加快建成千亿级园区、争创国家级开发区，</w:t>
      </w:r>
      <w:r>
        <w:rPr>
          <w:rFonts w:hint="eastAsia" w:ascii="方正仿宋简体" w:eastAsia="方正仿宋简体"/>
          <w:b/>
          <w:sz w:val="32"/>
          <w:szCs w:val="32"/>
        </w:rPr>
        <w:t>支持济宁经开区争先进位，</w:t>
      </w:r>
      <w:r>
        <w:rPr>
          <w:rFonts w:ascii="方正仿宋简体" w:eastAsia="方正仿宋简体"/>
          <w:b/>
          <w:sz w:val="32"/>
          <w:szCs w:val="32"/>
        </w:rPr>
        <w:t>高水平规划建设兖州高新区，全市开发区工业投资、规上工业增加值等关键指标增速高于所在县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（</w:t>
      </w:r>
      <w:r>
        <w:rPr>
          <w:rFonts w:ascii="方正仿宋简体" w:eastAsia="方正仿宋简体"/>
          <w:b/>
          <w:sz w:val="32"/>
          <w:szCs w:val="32"/>
        </w:rPr>
        <w:t>市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、</w:t>
      </w:r>
      <w:r>
        <w:rPr>
          <w:rFonts w:ascii="方正仿宋简体" w:eastAsia="方正仿宋简体"/>
          <w:b/>
          <w:sz w:val="32"/>
          <w:szCs w:val="32"/>
        </w:rPr>
        <w:t>区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）</w:t>
      </w:r>
      <w:r>
        <w:rPr>
          <w:rFonts w:ascii="方正仿宋简体" w:eastAsia="方正仿宋简体"/>
          <w:b/>
          <w:sz w:val="32"/>
          <w:szCs w:val="32"/>
        </w:rPr>
        <w:t>3个百分点以上。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四是</w:t>
      </w:r>
      <w:r>
        <w:rPr>
          <w:rFonts w:ascii="方正仿宋简体" w:eastAsia="方正楷体简体"/>
          <w:b/>
          <w:sz w:val="32"/>
          <w:szCs w:val="32"/>
        </w:rPr>
        <w:t>发挥国际孔子文化节、尼山世界文明论坛等品牌优势</w:t>
      </w:r>
      <w:r>
        <w:rPr>
          <w:rFonts w:ascii="方正仿宋简体" w:eastAsia="方正仿宋简体"/>
          <w:b/>
          <w:sz w:val="32"/>
          <w:szCs w:val="32"/>
        </w:rPr>
        <w:t>，</w:t>
      </w:r>
      <w:r>
        <w:rPr>
          <w:rFonts w:hint="eastAsia" w:ascii="方正仿宋简体" w:eastAsia="方正仿宋简体"/>
          <w:b/>
          <w:sz w:val="32"/>
          <w:szCs w:val="32"/>
        </w:rPr>
        <w:t>深入推进黄河、</w:t>
      </w:r>
      <w:r>
        <w:rPr>
          <w:rFonts w:hint="eastAsia" w:ascii="方正仿宋简体" w:eastAsia="方正仿宋简体"/>
          <w:b/>
          <w:spacing w:val="-4"/>
          <w:sz w:val="32"/>
          <w:szCs w:val="32"/>
        </w:rPr>
        <w:t>大运河国家文化公园建设，率先突破尼山文化片区，加快</w:t>
      </w:r>
      <w:r>
        <w:rPr>
          <w:rFonts w:hint="eastAsia" w:ascii="方正仿宋简体" w:eastAsia="方正仿宋简体"/>
          <w:b/>
          <w:spacing w:val="-4"/>
          <w:sz w:val="32"/>
          <w:szCs w:val="32"/>
          <w:highlight w:val="none"/>
          <w:lang w:eastAsia="zh-CN"/>
        </w:rPr>
        <w:t>尼山</w:t>
      </w:r>
      <w:r>
        <w:rPr>
          <w:rFonts w:hint="eastAsia" w:ascii="方正仿宋简体" w:eastAsia="方正仿宋简体"/>
          <w:b/>
          <w:spacing w:val="-4"/>
          <w:sz w:val="32"/>
          <w:szCs w:val="32"/>
        </w:rPr>
        <w:t>世界儒学</w:t>
      </w:r>
      <w:r>
        <w:rPr>
          <w:rFonts w:hint="eastAsia" w:ascii="方正仿宋简体" w:eastAsia="方正仿宋简体"/>
          <w:b/>
          <w:sz w:val="32"/>
          <w:szCs w:val="32"/>
        </w:rPr>
        <w:t>中心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联合</w:t>
      </w:r>
      <w:r>
        <w:rPr>
          <w:rFonts w:hint="eastAsia" w:ascii="方正仿宋简体" w:eastAsia="方正仿宋简体"/>
          <w:b/>
          <w:sz w:val="32"/>
          <w:szCs w:val="32"/>
        </w:rPr>
        <w:t>研究生院、鲁源小镇等项目建设，打造文化“两创”新标杆，建设世界文明交流互鉴高地，传承发扬“厚道儒商”精神，为济宁本地企业与世界</w:t>
      </w:r>
      <w:r>
        <w:rPr>
          <w:rFonts w:ascii="方正仿宋简体" w:eastAsia="方正仿宋简体"/>
          <w:b/>
          <w:sz w:val="32"/>
          <w:szCs w:val="32"/>
        </w:rPr>
        <w:t>500强企业合资合作提供更大舞台，吸引更多外资企业、项目落地。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五是</w:t>
      </w:r>
      <w:r>
        <w:rPr>
          <w:rFonts w:ascii="方正仿宋简体" w:eastAsia="方正楷体简体"/>
          <w:b/>
          <w:sz w:val="32"/>
          <w:szCs w:val="32"/>
        </w:rPr>
        <w:t>提升济宁大安机场枢纽地位</w:t>
      </w:r>
      <w:r>
        <w:rPr>
          <w:rFonts w:hint="eastAsia" w:ascii="方正仿宋简体" w:eastAsia="方正楷体简体"/>
          <w:b/>
          <w:sz w:val="32"/>
          <w:szCs w:val="32"/>
        </w:rPr>
        <w:t>优势</w:t>
      </w:r>
      <w:r>
        <w:rPr>
          <w:rFonts w:ascii="方正仿宋简体" w:eastAsia="方正仿宋简体"/>
          <w:b/>
          <w:sz w:val="32"/>
          <w:szCs w:val="32"/>
        </w:rPr>
        <w:t>，聚力建设全国一流支线机场，推动航空口岸开放纳入国家规划。实施低空经济高质量发展行动方案，规划建设邹城、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济宁</w:t>
      </w:r>
      <w:r>
        <w:rPr>
          <w:rFonts w:ascii="方正仿宋简体" w:eastAsia="方正仿宋简体"/>
          <w:b/>
          <w:sz w:val="32"/>
          <w:szCs w:val="32"/>
        </w:rPr>
        <w:t>高新区低空经济产业园，引进国内外头部企业，布局一批重点项目、示范基地。</w:t>
      </w:r>
    </w:p>
    <w:p>
      <w:pPr>
        <w:overflowPunct w:val="0"/>
        <w:spacing w:line="600" w:lineRule="exact"/>
        <w:ind w:firstLine="645"/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hAnsi="方正黑体简体" w:eastAsia="方正黑体简体" w:cs="方正黑体简体"/>
          <w:b/>
          <w:sz w:val="32"/>
          <w:szCs w:val="32"/>
        </w:rPr>
        <w:t>七、加力突破重大战略。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积极对接融入“四大战略”，拓展区域发展空间。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一是</w:t>
      </w:r>
      <w:r>
        <w:rPr>
          <w:rFonts w:ascii="方正仿宋简体" w:eastAsia="方正楷体简体"/>
          <w:b/>
          <w:sz w:val="32"/>
          <w:szCs w:val="32"/>
        </w:rPr>
        <w:t>黄河战略</w:t>
      </w:r>
      <w:r>
        <w:rPr>
          <w:rFonts w:ascii="方正仿宋简体" w:eastAsia="方正仿宋简体"/>
          <w:b/>
          <w:bCs/>
          <w:snapToGrid w:val="0"/>
          <w:sz w:val="32"/>
          <w:szCs w:val="32"/>
        </w:rPr>
        <w:t>。加力实施20个省市重大项目、200项重点任务，持续推进</w:t>
      </w:r>
      <w:r>
        <w:rPr>
          <w:rFonts w:hint="eastAsia" w:ascii="方正仿宋简体" w:eastAsia="方正仿宋简体"/>
          <w:b/>
          <w:bCs/>
          <w:snapToGrid w:val="0"/>
          <w:sz w:val="32"/>
          <w:szCs w:val="32"/>
        </w:rPr>
        <w:t>南四湖生态修复治理，高标准打造黄河下游生态</w:t>
      </w:r>
      <w:r>
        <w:rPr>
          <w:rFonts w:ascii="方正仿宋简体" w:eastAsia="方正仿宋简体"/>
          <w:b/>
          <w:bCs/>
          <w:snapToGrid w:val="0"/>
          <w:sz w:val="32"/>
          <w:szCs w:val="32"/>
        </w:rPr>
        <w:t>廊道。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二是</w:t>
      </w:r>
      <w:r>
        <w:rPr>
          <w:rFonts w:hint="eastAsia" w:ascii="方正楷体简体" w:eastAsia="方正楷体简体"/>
          <w:b/>
          <w:sz w:val="32"/>
          <w:szCs w:val="32"/>
        </w:rPr>
        <w:t>“双</w:t>
      </w:r>
      <w:r>
        <w:rPr>
          <w:rFonts w:hint="eastAsia" w:ascii="方正仿宋简体" w:eastAsia="方正楷体简体"/>
          <w:b/>
          <w:sz w:val="32"/>
          <w:szCs w:val="32"/>
        </w:rPr>
        <w:t>碳</w:t>
      </w:r>
      <w:r>
        <w:rPr>
          <w:rFonts w:hint="eastAsia" w:ascii="方正仿宋简体" w:eastAsia="方正仿宋简体"/>
          <w:b/>
          <w:sz w:val="32"/>
          <w:szCs w:val="32"/>
        </w:rPr>
        <w:t>”</w:t>
      </w:r>
      <w:r>
        <w:rPr>
          <w:rFonts w:hint="eastAsia" w:ascii="方正仿宋简体" w:eastAsia="方正楷体简体"/>
          <w:b/>
          <w:sz w:val="32"/>
          <w:szCs w:val="32"/>
        </w:rPr>
        <w:t>战</w:t>
      </w:r>
      <w:r>
        <w:rPr>
          <w:rFonts w:ascii="方正仿宋简体" w:eastAsia="方正楷体简体"/>
          <w:b/>
          <w:sz w:val="32"/>
          <w:szCs w:val="32"/>
        </w:rPr>
        <w:t>略</w:t>
      </w:r>
      <w:r>
        <w:rPr>
          <w:rFonts w:ascii="方正仿宋简体" w:eastAsia="方正仿宋简体"/>
          <w:b/>
          <w:sz w:val="32"/>
          <w:szCs w:val="32"/>
        </w:rPr>
        <w:t>。持续推动节能降碳，培育创建8家以上省级以上绿色工厂、绿色园区，有序实施30万千瓦</w:t>
      </w:r>
      <w:r>
        <w:rPr>
          <w:rFonts w:hint="eastAsia" w:ascii="方正仿宋简体" w:eastAsia="方正仿宋简体"/>
          <w:b/>
          <w:sz w:val="32"/>
          <w:szCs w:val="32"/>
        </w:rPr>
        <w:t>以下抽凝发电机组关停并转，推进华能运河电厂、华电邹县电厂煤电机组“三改联动”。加快时代绿能集中式光伏、陆上集中式风电等绿色能源项目建设，推进源网荷储一体化，在运在建新能源和可再生能源装机达到800万千瓦</w:t>
      </w:r>
      <w:r>
        <w:rPr>
          <w:rFonts w:ascii="方正仿宋简体" w:eastAsia="方正仿宋简体"/>
          <w:b/>
          <w:sz w:val="32"/>
          <w:szCs w:val="32"/>
        </w:rPr>
        <w:t>，创建省能源绿色低碳转型示范区。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三是</w:t>
      </w:r>
      <w:r>
        <w:rPr>
          <w:rFonts w:hint="default" w:ascii="方正楷体简体" w:eastAsia="方正楷体简体"/>
          <w:b/>
          <w:sz w:val="32"/>
          <w:szCs w:val="32"/>
          <w:lang w:eastAsia="zh-CN"/>
        </w:rPr>
        <w:t>大数据</w:t>
      </w:r>
      <w:r>
        <w:rPr>
          <w:rFonts w:ascii="方正仿宋简体" w:eastAsia="方正楷体简体"/>
          <w:b/>
          <w:sz w:val="32"/>
          <w:szCs w:val="32"/>
        </w:rPr>
        <w:t>战略</w:t>
      </w:r>
      <w:r>
        <w:rPr>
          <w:rFonts w:ascii="方正仿宋简体" w:eastAsia="方正仿宋简体"/>
          <w:b/>
          <w:sz w:val="32"/>
          <w:szCs w:val="32"/>
        </w:rPr>
        <w:t>。开展国家中小企业数字化转型城市试点，推动2000家企业实施数字化转型，规上</w:t>
      </w:r>
      <w:r>
        <w:rPr>
          <w:rFonts w:hint="eastAsia" w:ascii="方正仿宋简体" w:eastAsia="方正仿宋简体"/>
          <w:b/>
          <w:sz w:val="32"/>
          <w:szCs w:val="32"/>
        </w:rPr>
        <w:t>工业</w:t>
      </w:r>
      <w:r>
        <w:rPr>
          <w:rFonts w:ascii="方正仿宋简体" w:eastAsia="方正仿宋简体"/>
          <w:b/>
          <w:sz w:val="32"/>
          <w:szCs w:val="32"/>
        </w:rPr>
        <w:t>企业数字化转型覆盖率超过91%。建成运行中国移动鲁南算力网络中心、兖矿能源鲁西数据中心2个算力中心，</w:t>
      </w:r>
      <w:r>
        <w:rPr>
          <w:rFonts w:ascii="方正仿宋简体" w:eastAsia="方正仿宋简体"/>
          <w:b/>
          <w:bCs/>
          <w:sz w:val="32"/>
          <w:szCs w:val="32"/>
        </w:rPr>
        <w:t>建设数据产业集聚区，建强14家省级数字经济园区，培育智能工厂5个、省级工业互联网平台3个以上，数字经济核心产业营收增幅达到10%以上。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四是</w:t>
      </w:r>
      <w:r>
        <w:rPr>
          <w:rFonts w:hint="eastAsia" w:ascii="方正楷体简体" w:eastAsia="方正楷体简体"/>
          <w:b/>
          <w:sz w:val="32"/>
          <w:szCs w:val="32"/>
        </w:rPr>
        <w:t>“一</w:t>
      </w:r>
      <w:r>
        <w:rPr>
          <w:rFonts w:hint="eastAsia" w:ascii="方正仿宋简体" w:eastAsia="方正楷体简体"/>
          <w:b/>
          <w:sz w:val="32"/>
          <w:szCs w:val="32"/>
        </w:rPr>
        <w:t>带一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路”倡议。</w:t>
      </w:r>
      <w:r>
        <w:rPr>
          <w:rFonts w:hint="eastAsia" w:ascii="方正仿宋简体" w:eastAsia="方正仿宋简体"/>
          <w:b/>
          <w:sz w:val="32"/>
          <w:szCs w:val="32"/>
        </w:rPr>
        <w:t>高质量参与共建“一带一路”。筹划设立长三角产业协同创新中心，</w:t>
      </w:r>
      <w:r>
        <w:rPr>
          <w:rFonts w:ascii="方正仿宋简体" w:eastAsia="方正仿宋简体"/>
          <w:b/>
          <w:sz w:val="32"/>
          <w:szCs w:val="32"/>
        </w:rPr>
        <w:t>建设山东对接长三角新质生产力融合发展先行区。</w:t>
      </w:r>
      <w:r>
        <w:rPr>
          <w:rFonts w:hint="eastAsia" w:ascii="方正仿宋简体" w:eastAsia="方正仿宋简体"/>
          <w:b/>
          <w:sz w:val="32"/>
          <w:szCs w:val="32"/>
        </w:rPr>
        <w:t>深化与淮海经济区、鲁豫毗邻地区城市合作。</w:t>
      </w:r>
      <w:r>
        <w:rPr>
          <w:rFonts w:ascii="方正仿宋简体" w:eastAsia="方正仿宋简体"/>
          <w:b/>
          <w:sz w:val="32"/>
          <w:szCs w:val="32"/>
        </w:rPr>
        <w:t>推动援疆与东西协作走在全国全省前列。</w:t>
      </w:r>
    </w:p>
    <w:p>
      <w:pPr>
        <w:overflowPunct w:val="0"/>
        <w:spacing w:line="600" w:lineRule="exact"/>
        <w:ind w:firstLine="645"/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hAnsi="方正黑体简体" w:eastAsia="方正黑体简体" w:cs="方正黑体简体"/>
          <w:b/>
          <w:sz w:val="32"/>
          <w:szCs w:val="32"/>
        </w:rPr>
        <w:t>八、加力突破改革创新。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攻坚“五大领域”，激</w:t>
      </w:r>
      <w:r>
        <w:rPr>
          <w:rFonts w:hint="eastAsia" w:ascii="方正仿宋简体" w:eastAsia="方正仿宋简体"/>
          <w:b/>
          <w:sz w:val="32"/>
          <w:szCs w:val="32"/>
        </w:rPr>
        <w:t>发市场主体活力，释放发展“新动能”。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一是</w:t>
      </w:r>
      <w:r>
        <w:rPr>
          <w:rFonts w:ascii="方正楷体简体" w:eastAsia="方正楷体简体"/>
          <w:b/>
          <w:sz w:val="32"/>
          <w:szCs w:val="32"/>
        </w:rPr>
        <w:t>打</w:t>
      </w:r>
      <w:r>
        <w:rPr>
          <w:rFonts w:ascii="方正仿宋简体" w:eastAsia="方正楷体简体"/>
          <w:b/>
          <w:sz w:val="32"/>
          <w:szCs w:val="32"/>
        </w:rPr>
        <w:t>造国家创新型城市</w:t>
      </w:r>
      <w:r>
        <w:rPr>
          <w:rFonts w:ascii="方正仿宋简体" w:eastAsia="方正仿宋简体"/>
          <w:b/>
          <w:sz w:val="32"/>
          <w:szCs w:val="32"/>
        </w:rPr>
        <w:t>。坚持育主体、建平台、引人才、促转化，以科技创新引领新质生产力发展，</w:t>
      </w:r>
      <w:r>
        <w:rPr>
          <w:rFonts w:ascii="方正仿宋简体" w:eastAsia="方正仿宋简体"/>
          <w:b/>
          <w:bCs/>
          <w:sz w:val="32"/>
          <w:szCs w:val="32"/>
        </w:rPr>
        <w:t>实施新一轮高</w:t>
      </w:r>
      <w:r>
        <w:rPr>
          <w:rFonts w:hint="eastAsia" w:ascii="方正仿宋简体" w:eastAsia="方正仿宋简体"/>
          <w:b/>
          <w:bCs/>
          <w:sz w:val="32"/>
          <w:szCs w:val="32"/>
        </w:rPr>
        <w:t>企倍增计划，</w:t>
      </w:r>
      <w:r>
        <w:rPr>
          <w:rFonts w:hint="eastAsia" w:ascii="方正仿宋简体" w:eastAsia="方正仿宋简体"/>
          <w:b/>
          <w:sz w:val="32"/>
          <w:szCs w:val="32"/>
        </w:rPr>
        <w:t>推行企业研发项目备案制，打造“微成长、小升高、高变强”的“科创森林”，高新技</w:t>
      </w:r>
      <w:r>
        <w:rPr>
          <w:rFonts w:ascii="方正仿宋简体" w:eastAsia="方正仿宋简体"/>
          <w:b/>
          <w:sz w:val="32"/>
          <w:szCs w:val="32"/>
        </w:rPr>
        <w:t>术企业数量</w:t>
      </w:r>
      <w:r>
        <w:rPr>
          <w:rFonts w:hint="eastAsia" w:ascii="方正仿宋简体" w:eastAsia="方正仿宋简体"/>
          <w:b/>
          <w:sz w:val="32"/>
          <w:szCs w:val="32"/>
        </w:rPr>
        <w:t>达到</w:t>
      </w:r>
      <w:r>
        <w:rPr>
          <w:rFonts w:ascii="方正仿宋简体" w:eastAsia="方正仿宋简体"/>
          <w:b/>
          <w:sz w:val="32"/>
          <w:szCs w:val="32"/>
        </w:rPr>
        <w:t>2200家；实施研发突破行动，全社会研发投入强度达到2%</w:t>
      </w:r>
      <w:r>
        <w:rPr>
          <w:rFonts w:ascii="方正仿宋简体" w:eastAsia="方正仿宋简体"/>
          <w:b/>
          <w:spacing w:val="-6"/>
          <w:sz w:val="32"/>
          <w:szCs w:val="32"/>
        </w:rPr>
        <w:t>以上，高新技术产业产值占比超过53%；实施成果转化行动，积极</w:t>
      </w:r>
      <w:r>
        <w:rPr>
          <w:rFonts w:ascii="方正仿宋简体" w:eastAsia="方正仿宋简体"/>
          <w:b/>
          <w:sz w:val="32"/>
          <w:szCs w:val="32"/>
        </w:rPr>
        <w:t>融入山东科技大市场，争取科技成果转化贷款20亿元以上；实施平台创建行动，用好兖矿能源全国重点实验室、天意机械国家级</w:t>
      </w:r>
      <w:r>
        <w:rPr>
          <w:rFonts w:ascii="方正仿宋简体" w:eastAsia="方正仿宋简体"/>
          <w:b/>
          <w:spacing w:val="-4"/>
          <w:sz w:val="32"/>
          <w:szCs w:val="32"/>
        </w:rPr>
        <w:t>工业设计中心等重大科创平台，新增省级以上创新平台60家以上；</w:t>
      </w:r>
      <w:r>
        <w:rPr>
          <w:rFonts w:hint="eastAsia" w:ascii="方正仿宋简体" w:eastAsia="方正仿宋简体"/>
          <w:b/>
          <w:spacing w:val="-4"/>
          <w:sz w:val="32"/>
          <w:szCs w:val="32"/>
        </w:rPr>
        <w:t>实施人才引育行动，做优尼山高端人才创新联盟，新增国家级、省级领军人才30人以上，吸引集聚青年人才5万人，持续推动青年发展友好型城市建设，聚力打造“青春之城”。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二是</w:t>
      </w:r>
      <w:r>
        <w:rPr>
          <w:rFonts w:ascii="方正楷体简体" w:eastAsia="方正楷体简体"/>
          <w:b/>
          <w:sz w:val="32"/>
          <w:szCs w:val="32"/>
        </w:rPr>
        <w:t>强</w:t>
      </w:r>
      <w:r>
        <w:rPr>
          <w:rFonts w:ascii="方正仿宋简体" w:eastAsia="方正楷体简体"/>
          <w:b/>
          <w:sz w:val="32"/>
          <w:szCs w:val="32"/>
        </w:rPr>
        <w:t>力推动金融赋能</w:t>
      </w:r>
      <w:r>
        <w:rPr>
          <w:rFonts w:ascii="方正仿宋简体" w:eastAsia="方正仿宋简体"/>
          <w:b/>
          <w:bCs/>
          <w:sz w:val="32"/>
          <w:szCs w:val="32"/>
        </w:rPr>
        <w:t>。开展金融赋能高质量发展活动，</w:t>
      </w:r>
      <w:r>
        <w:rPr>
          <w:rFonts w:hint="eastAsia" w:ascii="方正仿宋简体" w:eastAsia="方正仿宋简体"/>
          <w:b/>
          <w:bCs/>
          <w:sz w:val="32"/>
          <w:szCs w:val="32"/>
        </w:rPr>
        <w:t>力争</w:t>
      </w:r>
      <w:r>
        <w:rPr>
          <w:rFonts w:ascii="方正仿宋简体" w:eastAsia="方正仿宋简体"/>
          <w:b/>
          <w:bCs/>
          <w:sz w:val="32"/>
          <w:szCs w:val="32"/>
        </w:rPr>
        <w:t>贷款余额突破9000亿元</w:t>
      </w:r>
      <w:r>
        <w:rPr>
          <w:rFonts w:hint="eastAsia" w:ascii="方正仿宋简体" w:eastAsia="方正仿宋简体"/>
          <w:b/>
          <w:bCs/>
          <w:sz w:val="32"/>
          <w:szCs w:val="32"/>
        </w:rPr>
        <w:t>。</w:t>
      </w:r>
      <w:r>
        <w:rPr>
          <w:rFonts w:ascii="方正仿宋简体" w:eastAsia="方正仿宋简体"/>
          <w:b/>
          <w:bCs/>
          <w:sz w:val="32"/>
          <w:szCs w:val="32"/>
        </w:rPr>
        <w:t>建成投用济宁金融中心。加大</w:t>
      </w:r>
      <w:r>
        <w:rPr>
          <w:rFonts w:hint="eastAsia" w:ascii="方正仿宋简体" w:eastAsia="方正仿宋简体"/>
          <w:b/>
          <w:bCs/>
          <w:sz w:val="32"/>
          <w:szCs w:val="32"/>
        </w:rPr>
        <w:t>企业上市培育力度，深化企业辅导培育行动，组建资本市场专家团队，“一企一专班”全链条跟踪服务重点上市后备企业，推动更多企业登陆资本</w:t>
      </w:r>
      <w:r>
        <w:rPr>
          <w:rFonts w:ascii="方正仿宋简体" w:eastAsia="方正仿宋简体"/>
          <w:b/>
          <w:bCs/>
          <w:sz w:val="32"/>
          <w:szCs w:val="32"/>
        </w:rPr>
        <w:t>市场。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三是</w:t>
      </w:r>
      <w:r>
        <w:rPr>
          <w:rFonts w:ascii="方正楷体简体" w:eastAsia="方正楷体简体"/>
          <w:b/>
          <w:sz w:val="32"/>
          <w:szCs w:val="32"/>
        </w:rPr>
        <w:t>深</w:t>
      </w:r>
      <w:r>
        <w:rPr>
          <w:rFonts w:ascii="方正仿宋简体" w:eastAsia="方正楷体简体"/>
          <w:b/>
          <w:sz w:val="32"/>
          <w:szCs w:val="32"/>
        </w:rPr>
        <w:t>化重点领域改革</w:t>
      </w:r>
      <w:r>
        <w:rPr>
          <w:rFonts w:ascii="方正仿宋简体" w:eastAsia="方正仿宋简体"/>
          <w:b/>
          <w:sz w:val="32"/>
          <w:szCs w:val="32"/>
        </w:rPr>
        <w:t>。深化要素市场化配置体制机制改革，开展市场准入壁垒排查清理行动，服务融入全国统一大市场。深化国资国企改革，大力提升经</w:t>
      </w:r>
      <w:r>
        <w:rPr>
          <w:rFonts w:hint="eastAsia" w:ascii="方正仿宋简体" w:eastAsia="方正仿宋简体"/>
          <w:b/>
          <w:sz w:val="32"/>
          <w:szCs w:val="32"/>
        </w:rPr>
        <w:t>营管理水平和市场竞争力。扎实推进农村宅基地、承包地和集体经营性建设用地“三块地”改革，积极引导土地经营权有序流转，完善农村社会化服务，</w:t>
      </w:r>
      <w:r>
        <w:rPr>
          <w:rFonts w:hint="eastAsia" w:ascii="方正仿宋简体" w:eastAsia="方正仿宋简体"/>
          <w:b/>
          <w:bCs/>
          <w:sz w:val="32"/>
          <w:szCs w:val="32"/>
        </w:rPr>
        <w:t>促进农业适度规模经营，持续增加村集体收入和农民财产性收入，不断发展壮大村级集体经</w:t>
      </w:r>
      <w:r>
        <w:rPr>
          <w:rFonts w:ascii="方正仿宋简体" w:eastAsia="方正仿宋简体"/>
          <w:b/>
          <w:bCs/>
          <w:sz w:val="32"/>
          <w:szCs w:val="32"/>
        </w:rPr>
        <w:t>济。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四是</w:t>
      </w:r>
      <w:r>
        <w:rPr>
          <w:rFonts w:ascii="方正楷体简体" w:eastAsia="方正楷体简体"/>
          <w:b/>
          <w:sz w:val="32"/>
          <w:szCs w:val="32"/>
        </w:rPr>
        <w:t>激发</w:t>
      </w:r>
      <w:r>
        <w:rPr>
          <w:rFonts w:ascii="方正仿宋简体" w:eastAsia="方正楷体简体"/>
          <w:b/>
          <w:sz w:val="32"/>
          <w:szCs w:val="32"/>
        </w:rPr>
        <w:t>民营经济活力</w:t>
      </w:r>
      <w:r>
        <w:rPr>
          <w:rFonts w:ascii="方正仿宋简体" w:eastAsia="方正仿宋简体"/>
          <w:b/>
          <w:sz w:val="32"/>
          <w:szCs w:val="32"/>
        </w:rPr>
        <w:t>。</w:t>
      </w:r>
      <w:bookmarkStart w:id="7" w:name="_Hlk184028714"/>
      <w:r>
        <w:rPr>
          <w:rFonts w:hint="eastAsia" w:ascii="方正仿宋简体" w:eastAsia="方正仿宋简体"/>
          <w:b/>
          <w:sz w:val="32"/>
          <w:szCs w:val="32"/>
        </w:rPr>
        <w:t>始终坚持“两个毫不动摇”，建立市县领导干部联系民营企业项目制度，完善民企诉求闭环解决机制，加大拖欠企业账款清理力度，真情实意帮助民营企业纾困解难，让广大民营企业家在济宁放心投资、专心创业、安心经营，充分释放民营经济发</w:t>
      </w:r>
      <w:r>
        <w:rPr>
          <w:rFonts w:ascii="方正仿宋简体" w:eastAsia="方正仿宋简体"/>
          <w:b/>
          <w:sz w:val="32"/>
          <w:szCs w:val="32"/>
        </w:rPr>
        <w:t>展潜力。</w:t>
      </w:r>
      <w:bookmarkEnd w:id="7"/>
      <w:r>
        <w:rPr>
          <w:rFonts w:hint="eastAsia" w:ascii="方正楷体简体" w:eastAsia="方正楷体简体"/>
          <w:b/>
          <w:sz w:val="32"/>
          <w:szCs w:val="32"/>
          <w:lang w:eastAsia="zh-CN"/>
        </w:rPr>
        <w:t>五是</w:t>
      </w:r>
      <w:r>
        <w:rPr>
          <w:rFonts w:ascii="方正楷体简体" w:eastAsia="方正楷体简体"/>
          <w:b/>
          <w:sz w:val="32"/>
          <w:szCs w:val="32"/>
        </w:rPr>
        <w:t>全</w:t>
      </w:r>
      <w:r>
        <w:rPr>
          <w:rFonts w:ascii="方正仿宋简体" w:eastAsia="方正楷体简体"/>
          <w:b/>
          <w:sz w:val="32"/>
          <w:szCs w:val="32"/>
        </w:rPr>
        <w:t>面优化营商环境</w:t>
      </w:r>
      <w:r>
        <w:rPr>
          <w:rFonts w:ascii="方正仿宋简体" w:eastAsia="方正仿宋简体"/>
          <w:b/>
          <w:bCs/>
          <w:sz w:val="32"/>
          <w:szCs w:val="32"/>
        </w:rPr>
        <w:t>。</w:t>
      </w:r>
      <w:r>
        <w:rPr>
          <w:rFonts w:hint="eastAsia" w:ascii="方正仿宋简体" w:eastAsia="方正仿宋简体"/>
          <w:b/>
          <w:bCs/>
          <w:sz w:val="32"/>
          <w:szCs w:val="32"/>
        </w:rPr>
        <w:t>锚定“全国一流、全省前列”目标，深化营商环境创新提升行动，</w:t>
      </w:r>
      <w:bookmarkStart w:id="8" w:name="_Hlk184028789"/>
      <w:r>
        <w:rPr>
          <w:rFonts w:hint="eastAsia" w:ascii="方正仿宋简体" w:eastAsia="方正仿宋简体"/>
          <w:b/>
          <w:bCs/>
          <w:sz w:val="32"/>
          <w:szCs w:val="32"/>
        </w:rPr>
        <w:t>塑强“民事无忧·企事有解·政事高效”服务品牌。</w:t>
      </w:r>
      <w:r>
        <w:rPr>
          <w:rFonts w:hint="eastAsia" w:ascii="方正仿宋简体" w:eastAsia="方正仿宋简体"/>
          <w:b/>
          <w:sz w:val="32"/>
          <w:szCs w:val="32"/>
        </w:rPr>
        <w:t>旗帜鲜明构建亲清新型政商关系，加快推进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“</w:t>
      </w:r>
      <w:r>
        <w:rPr>
          <w:rFonts w:hint="eastAsia" w:ascii="方正仿宋简体" w:eastAsia="方正仿宋简体"/>
          <w:b/>
          <w:sz w:val="32"/>
          <w:szCs w:val="32"/>
        </w:rPr>
        <w:t>高效办成一件事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”</w:t>
      </w:r>
      <w:r>
        <w:rPr>
          <w:rFonts w:hint="eastAsia" w:ascii="方正仿宋简体" w:eastAsia="方正仿宋简体"/>
          <w:b/>
          <w:sz w:val="32"/>
          <w:szCs w:val="32"/>
        </w:rPr>
        <w:t>改革，深化“综合查一次”改革，让企业没有干扰、轻装上阵，营造国企敢干、民企敢闯、外资敢投的一流环境。改造提升“惠企通”平台功能，开展财政奖补资金惠企利民政策“直达快享”省市联动试点，提升惠企政策兑现效率，</w:t>
      </w:r>
      <w:bookmarkEnd w:id="8"/>
      <w:r>
        <w:rPr>
          <w:rFonts w:hint="eastAsia" w:ascii="方正仿宋简体" w:eastAsia="方正仿宋简体"/>
          <w:b/>
          <w:sz w:val="32"/>
          <w:szCs w:val="32"/>
        </w:rPr>
        <w:t>真正让企业享受政策“红利”。</w:t>
      </w:r>
    </w:p>
    <w:p>
      <w:pPr>
        <w:overflowPunct w:val="0"/>
        <w:spacing w:line="60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  <w:bookmarkStart w:id="9" w:name="_Hlk153019400"/>
      <w:r>
        <w:rPr>
          <w:rFonts w:hint="eastAsia" w:ascii="方正仿宋简体" w:hAnsi="方正黑体简体" w:eastAsia="方正黑体简体" w:cs="方正黑体简体"/>
          <w:b/>
          <w:sz w:val="32"/>
          <w:szCs w:val="32"/>
        </w:rPr>
        <w:t>九、加力突破社会事业。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坚决树牢底线思维，提升“五个方面”，全力守牢“一排底线”，以高水平安全保障高质量发展。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eastAsia="zh-CN"/>
        </w:rPr>
        <w:t>一是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提升生态环境质量。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协同推进降碳减污绿色增长，实施第三轮“四减四增”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行动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推进大气污染治理攻坚，全面完成国三及以下排放标准非营运柴油货车淘汰任务，确保空气质量优良率完成省定目标。纵深推进河长制湖长制，28个国省控断面、34条入湖河流、南水北调东线工程干线水质优良率保持100%。加强土壤污染源头防控，深入推进“无废城市”建设，着力提高固体废物无害化、减量化和资源化水平。推深做实林长制，科学规划造林绿化空间，巩固提升荒山绿化三年行动造林成果，积极开展全民义务植树活动。完成历史遗留矿山生态修复中央示范工程和省级重大项目验收，大中小型绿色矿山建成率分别达到90%、80%、70%以上，完成湿地修复1万亩以上、采煤塌陷地治理1.5万亩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eastAsia="zh-CN"/>
        </w:rPr>
        <w:t>二是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提升风险防控能力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狠抓地方债务风险化解，加快城投公司</w:t>
      </w:r>
      <w:r>
        <w:rPr>
          <w:rFonts w:hint="eastAsia" w:ascii="方正仿宋简体" w:hAnsi="方正仿宋简体" w:eastAsia="方正仿宋简体" w:cs="方正仿宋简体"/>
          <w:b/>
          <w:bCs/>
          <w:spacing w:val="4"/>
          <w:sz w:val="32"/>
          <w:szCs w:val="32"/>
        </w:rPr>
        <w:t>转型发展，守牢“三保”底线。抓牢金融风险防控，深入开展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打击非法集资专项行动，有序化解中小银行机构风险，推动不良贷款率保持合理区间。强化重要农产品、食品药品全链条监管，全方位筑牢食品药品安全底线。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eastAsia="zh-CN"/>
        </w:rPr>
        <w:t>三是提高安全治理水平。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扎实开展国家安全风险监测预警体系建设省级试点。深化安全生产治本攻坚三年行动，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盯紧煤矿、危化品、消防、道路交通、建筑工地、校园安全等重点领域，及时消除各类安全隐患，提升“本质安全”水平。常态化开展扫黑除恶斗争，抓好矛盾排查化解、隐患治理、打击犯罪等工作，守护好人民群众生命财产安全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eastAsia="zh-CN"/>
        </w:rPr>
        <w:t>四是提升社会治理效能。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践行新时代“枫桥经验”，完善网格化服务管理，提升矛调中心实效，全面加强调解员队伍建设，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优化12345热线服务，</w:t>
      </w:r>
      <w:r>
        <w:rPr>
          <w:rFonts w:hint="eastAsia" w:ascii="方正仿宋简体" w:hAnsi="方正仿宋简体" w:eastAsia="方正仿宋简体" w:cs="方正仿宋简体"/>
          <w:b/>
          <w:sz w:val="32"/>
          <w:szCs w:val="32"/>
        </w:rPr>
        <w:t>健全矛盾多元预防调处化解机制。深入推进法治政府建设，持续提升依法治理水平，全力营造良法善治的法治环境。扎实推进信访工作法治化，提升信访事项办理质效。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强化应急物资、队伍、装备保障，完善应急救援体系，抓好防洪工程建设，增强防灾减灾救灾能力。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  <w:lang w:eastAsia="zh-CN"/>
        </w:rPr>
        <w:t>五是</w:t>
      </w:r>
      <w:r>
        <w:rPr>
          <w:rFonts w:hint="eastAsia" w:ascii="方正楷体简体" w:hAnsi="方正楷体简体" w:eastAsia="方正楷体简体" w:cs="方正楷体简体"/>
          <w:b/>
          <w:sz w:val="32"/>
          <w:szCs w:val="32"/>
        </w:rPr>
        <w:t>提升能源保供水平</w:t>
      </w:r>
      <w:r>
        <w:rPr>
          <w:rFonts w:hint="eastAsia" w:ascii="方正楷体简体" w:hAnsi="方正楷体简体" w:eastAsia="方正楷体简体" w:cs="方正楷体简体"/>
          <w:b/>
          <w:bCs/>
          <w:sz w:val="32"/>
          <w:szCs w:val="32"/>
        </w:rPr>
        <w:t>。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统筹煤炭、电力、燃气供应，煤炭产量稳定在4800万吨，发电量510亿千瓦时，天然气供应量10.5亿立方米，确保迎峰度夏、度冬供电安全。</w:t>
      </w:r>
    </w:p>
    <w:bookmarkEnd w:id="9"/>
    <w:p>
      <w:pPr>
        <w:overflowPunct w:val="0"/>
        <w:spacing w:line="600" w:lineRule="exact"/>
        <w:ind w:firstLine="643" w:firstLineChars="200"/>
        <w:rPr>
          <w:rFonts w:hint="eastAsia" w:ascii="方正仿宋简体" w:eastAsia="方正仿宋简体"/>
          <w:b/>
          <w:bCs/>
          <w:spacing w:val="6"/>
          <w:sz w:val="32"/>
          <w:szCs w:val="32"/>
        </w:rPr>
      </w:pPr>
      <w:r>
        <w:rPr>
          <w:rFonts w:hint="eastAsia" w:ascii="方正仿宋简体" w:hAnsi="方正黑体简体" w:eastAsia="方正黑体简体" w:cs="方正黑体简体"/>
          <w:b/>
          <w:sz w:val="32"/>
          <w:szCs w:val="32"/>
        </w:rPr>
        <w:t>十、加力突破民生保障。</w:t>
      </w:r>
      <w:r>
        <w:rPr>
          <w:rFonts w:ascii="方正仿宋简体" w:eastAsia="方正仿宋简体"/>
          <w:b/>
          <w:sz w:val="32"/>
          <w:szCs w:val="32"/>
        </w:rPr>
        <w:t>兜住、兜准、兜牢民生底线，办好一批民生实事，让更多群众真正得到实惠、感到幸福。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一是</w:t>
      </w:r>
      <w:r>
        <w:rPr>
          <w:rFonts w:ascii="方正仿宋简体" w:eastAsia="方正楷体简体"/>
          <w:b/>
          <w:sz w:val="32"/>
          <w:szCs w:val="32"/>
        </w:rPr>
        <w:t>促进高质量充分就业</w:t>
      </w:r>
      <w:r>
        <w:rPr>
          <w:rFonts w:ascii="方正仿宋简体" w:eastAsia="方正仿宋简体"/>
          <w:b/>
          <w:sz w:val="32"/>
          <w:szCs w:val="32"/>
        </w:rPr>
        <w:t>。突出抓好高校毕业生等重点群体就业，实现城镇新增就业6.3万人以上</w:t>
      </w:r>
      <w:r>
        <w:rPr>
          <w:rFonts w:hint="eastAsia" w:ascii="方正仿宋简体" w:eastAsia="方正仿宋简体"/>
          <w:b/>
          <w:sz w:val="32"/>
          <w:szCs w:val="32"/>
        </w:rPr>
        <w:t>，确保“零就业”家庭动态清零。实施人力资源服务业“三年倍增”计划，开展补</w:t>
      </w:r>
      <w:r>
        <w:rPr>
          <w:rFonts w:ascii="方正仿宋简体" w:eastAsia="方正仿宋简体"/>
          <w:b/>
          <w:sz w:val="32"/>
          <w:szCs w:val="32"/>
        </w:rPr>
        <w:t>贴性职业技能培训2.8万人次，发放创业担保贷款12亿元，培育创业街区10家以上、创业市场5家以上。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二是</w:t>
      </w:r>
      <w:r>
        <w:rPr>
          <w:rFonts w:ascii="方正仿宋简体" w:eastAsia="方正楷体简体"/>
          <w:b/>
          <w:sz w:val="32"/>
          <w:szCs w:val="32"/>
        </w:rPr>
        <w:t>办好人民满意的教育</w:t>
      </w:r>
      <w:r>
        <w:rPr>
          <w:rFonts w:ascii="方正仿宋简体" w:eastAsia="方正仿宋简体"/>
          <w:b/>
          <w:sz w:val="32"/>
          <w:szCs w:val="32"/>
        </w:rPr>
        <w:t>。深化学前教育普及普惠，持续提升义务教育均衡发展水平，</w:t>
      </w:r>
      <w:r>
        <w:rPr>
          <w:rFonts w:ascii="方正仿宋简体" w:eastAsia="方正仿宋简体"/>
          <w:b/>
          <w:bCs/>
          <w:sz w:val="32"/>
          <w:szCs w:val="32"/>
        </w:rPr>
        <w:t>幼儿园普惠率达到95%以上。</w:t>
      </w:r>
      <w:r>
        <w:rPr>
          <w:rFonts w:ascii="方正仿宋简体" w:eastAsia="方正仿宋简体"/>
          <w:b/>
          <w:sz w:val="32"/>
          <w:szCs w:val="32"/>
        </w:rPr>
        <w:t>持续推进公办普通高中学</w:t>
      </w:r>
      <w:r>
        <w:rPr>
          <w:rFonts w:hint="eastAsia" w:ascii="方正仿宋简体" w:eastAsia="方正仿宋简体"/>
          <w:b/>
          <w:sz w:val="32"/>
          <w:szCs w:val="32"/>
        </w:rPr>
        <w:t>位扩容，“初升高”</w:t>
      </w:r>
      <w:r>
        <w:rPr>
          <w:rFonts w:ascii="方正仿宋简体" w:eastAsia="方正仿宋简体"/>
          <w:b/>
          <w:sz w:val="32"/>
          <w:szCs w:val="32"/>
        </w:rPr>
        <w:t>比例达到70%以上，每个县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（</w:t>
      </w:r>
      <w:r>
        <w:rPr>
          <w:rFonts w:ascii="方正仿宋简体" w:eastAsia="方正仿宋简体"/>
          <w:b/>
          <w:sz w:val="32"/>
          <w:szCs w:val="32"/>
        </w:rPr>
        <w:t>市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、</w:t>
      </w:r>
      <w:r>
        <w:rPr>
          <w:rFonts w:ascii="方正仿宋简体" w:eastAsia="方正仿宋简体"/>
          <w:b/>
          <w:sz w:val="32"/>
          <w:szCs w:val="32"/>
        </w:rPr>
        <w:t>区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）</w:t>
      </w:r>
      <w:r>
        <w:rPr>
          <w:rFonts w:ascii="方正仿宋简体" w:eastAsia="方正仿宋简体"/>
          <w:b/>
          <w:sz w:val="32"/>
          <w:szCs w:val="32"/>
        </w:rPr>
        <w:t>至少创建1所优质特色高中。</w:t>
      </w:r>
      <w:r>
        <w:rPr>
          <w:rFonts w:ascii="方正仿宋简体" w:eastAsia="方正仿宋简体"/>
          <w:b/>
          <w:bCs/>
          <w:sz w:val="32"/>
          <w:szCs w:val="32"/>
        </w:rPr>
        <w:t>健全学校</w:t>
      </w:r>
      <w:r>
        <w:rPr>
          <w:rFonts w:ascii="方正仿宋简体" w:eastAsia="方正仿宋简体"/>
          <w:b/>
          <w:sz w:val="32"/>
          <w:szCs w:val="32"/>
        </w:rPr>
        <w:t>、家庭、社会协同育人机制，有效减轻生育、托育、养育负担。依托山东理工职业学院、济宁技师学院等，打造现代职业教育集聚区，加快推进济宁职业技术学院新校区、济宁卫生健康</w:t>
      </w:r>
      <w:r>
        <w:rPr>
          <w:rFonts w:hint="eastAsia" w:ascii="方正仿宋简体" w:eastAsia="方正仿宋简体"/>
          <w:b/>
          <w:sz w:val="32"/>
          <w:szCs w:val="32"/>
          <w:lang w:eastAsia="zh-CN"/>
        </w:rPr>
        <w:t>职业</w:t>
      </w:r>
      <w:r>
        <w:rPr>
          <w:rFonts w:ascii="方正仿宋简体" w:eastAsia="方正仿宋简体"/>
          <w:b/>
          <w:sz w:val="32"/>
          <w:szCs w:val="32"/>
        </w:rPr>
        <w:t>学院、济宁汽车工程职业学院建设，争创职业教育改革发展成效明显市。支持曲阜师范大学、济宁医学院、济宁学院等驻济高校高质量发展。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三是</w:t>
      </w:r>
      <w:r>
        <w:rPr>
          <w:rFonts w:ascii="方正楷体简体" w:eastAsia="方正楷体简体"/>
          <w:b/>
          <w:sz w:val="32"/>
          <w:szCs w:val="32"/>
        </w:rPr>
        <w:t>提</w:t>
      </w:r>
      <w:r>
        <w:rPr>
          <w:rFonts w:ascii="方正仿宋简体" w:eastAsia="方正楷体简体"/>
          <w:b/>
          <w:sz w:val="32"/>
          <w:szCs w:val="32"/>
        </w:rPr>
        <w:t>供高水平健康保障</w:t>
      </w:r>
      <w:r>
        <w:rPr>
          <w:rFonts w:ascii="方正仿宋简体" w:eastAsia="方正仿宋简体"/>
          <w:b/>
          <w:bCs/>
          <w:sz w:val="32"/>
          <w:szCs w:val="32"/>
        </w:rPr>
        <w:t>。发挥好国家级和省级区域医疗中心示范引领作用，全面推进市第一人民医院、济医附院、西苑医院济宁医院、戴庄医院综合医疗能力持续攀升。深入实施基层能力提质提效三年行动，年内新增中医特色卫生院10家、特色专科卫生院20</w:t>
      </w:r>
      <w:r>
        <w:rPr>
          <w:rFonts w:hint="eastAsia" w:ascii="方正仿宋简体" w:eastAsia="方正仿宋简体"/>
          <w:b/>
          <w:bCs/>
          <w:sz w:val="32"/>
          <w:szCs w:val="32"/>
        </w:rPr>
        <w:t>个</w:t>
      </w:r>
      <w:r>
        <w:rPr>
          <w:rFonts w:ascii="方正仿宋简体" w:eastAsia="方正仿宋简体"/>
          <w:b/>
          <w:bCs/>
          <w:sz w:val="32"/>
          <w:szCs w:val="32"/>
        </w:rPr>
        <w:t>、中心村卫生室100个。推进省级县域公立医院改革项目。打造高标准的智慧养老院。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四是</w:t>
      </w:r>
      <w:r>
        <w:rPr>
          <w:rFonts w:ascii="方正楷体简体" w:eastAsia="方正楷体简体"/>
          <w:b/>
          <w:sz w:val="32"/>
          <w:szCs w:val="32"/>
        </w:rPr>
        <w:t>织</w:t>
      </w:r>
      <w:r>
        <w:rPr>
          <w:rFonts w:ascii="方正仿宋简体" w:eastAsia="方正楷体简体"/>
          <w:b/>
          <w:sz w:val="32"/>
          <w:szCs w:val="32"/>
        </w:rPr>
        <w:t>密织牢社会保障网</w:t>
      </w:r>
      <w:r>
        <w:rPr>
          <w:rFonts w:ascii="方正仿宋简体" w:eastAsia="方正仿宋简体"/>
          <w:b/>
          <w:bCs/>
          <w:sz w:val="32"/>
          <w:szCs w:val="32"/>
        </w:rPr>
        <w:t>。深</w:t>
      </w:r>
      <w:r>
        <w:rPr>
          <w:rFonts w:hint="eastAsia" w:ascii="方正仿宋简体" w:eastAsia="方正仿宋简体"/>
          <w:b/>
          <w:bCs/>
          <w:sz w:val="32"/>
          <w:szCs w:val="32"/>
        </w:rPr>
        <w:t>入推进“全民参保·福暖万家”工程，提高企业职工基本养老保险参保规模。完善分层分类社会救助体系，发挥“济时救”政策优势，加大“救急难”力度。深化医保支付方式改革，推进完善长护保险相关配套措施。扎实推进劳动关系有序治理，开展根治</w:t>
      </w:r>
      <w:r>
        <w:rPr>
          <w:rFonts w:hint="eastAsia" w:ascii="方正仿宋简体" w:eastAsia="方正仿宋简体"/>
          <w:b/>
          <w:bCs/>
          <w:spacing w:val="-4"/>
          <w:sz w:val="32"/>
          <w:szCs w:val="32"/>
        </w:rPr>
        <w:t>欠薪攻坚专项行动，抓好农民工工资清欠。加强对孤寡老人、困难</w:t>
      </w:r>
      <w:r>
        <w:rPr>
          <w:rFonts w:hint="eastAsia" w:ascii="方正仿宋简体" w:eastAsia="方正仿宋简体"/>
          <w:b/>
          <w:bCs/>
          <w:sz w:val="32"/>
          <w:szCs w:val="32"/>
        </w:rPr>
        <w:t>儿童、残疾人、精神障碍患者等群体的关爱帮扶，加大困难群体救助。落实耕地保护和粮食安全责任制，做好肉蛋菜等生活必需品的保供稳价</w:t>
      </w:r>
      <w:r>
        <w:rPr>
          <w:rFonts w:ascii="方正仿宋简体" w:eastAsia="方正仿宋简体"/>
          <w:b/>
          <w:bCs/>
          <w:sz w:val="32"/>
          <w:szCs w:val="32"/>
        </w:rPr>
        <w:t>。</w:t>
      </w:r>
      <w:r>
        <w:rPr>
          <w:rFonts w:hint="eastAsia" w:ascii="方正楷体简体" w:eastAsia="方正楷体简体"/>
          <w:b/>
          <w:sz w:val="32"/>
          <w:szCs w:val="32"/>
          <w:lang w:eastAsia="zh-CN"/>
        </w:rPr>
        <w:t>五是</w:t>
      </w:r>
      <w:r>
        <w:rPr>
          <w:rFonts w:ascii="方正楷体简体" w:eastAsia="方正楷体简体"/>
          <w:b/>
          <w:sz w:val="32"/>
          <w:szCs w:val="32"/>
        </w:rPr>
        <w:t>满</w:t>
      </w:r>
      <w:r>
        <w:rPr>
          <w:rFonts w:ascii="方正仿宋简体" w:eastAsia="方正楷体简体"/>
          <w:b/>
          <w:sz w:val="32"/>
          <w:szCs w:val="32"/>
        </w:rPr>
        <w:t>足高品质群众生活</w:t>
      </w:r>
      <w:r>
        <w:rPr>
          <w:rFonts w:ascii="方正仿宋简体" w:eastAsia="方正仿宋简体"/>
          <w:b/>
          <w:bCs/>
          <w:sz w:val="32"/>
          <w:szCs w:val="32"/>
        </w:rPr>
        <w:t>。</w:t>
      </w:r>
      <w:r>
        <w:rPr>
          <w:rFonts w:hint="eastAsia" w:ascii="方正仿宋简体" w:eastAsia="方正仿宋简体"/>
          <w:b/>
          <w:bCs/>
          <w:sz w:val="32"/>
          <w:szCs w:val="32"/>
        </w:rPr>
        <w:t>持续提升基本公共服务水平，抓好城乡居民增收，促进共同富裕，居民人均可支配收入增长与经济增长同步。扎实推进“平急两用”公共基础设施试点建设，全力争取全国社区嵌入式服务设施试点。扎实开展市容环境综合整治，稳步实施城市更新行动，新建一批公共停车场，积极推进任城运河记忆、</w:t>
      </w:r>
      <w:r>
        <w:rPr>
          <w:rFonts w:hint="eastAsia" w:ascii="方正仿宋简体" w:eastAsia="方正仿宋简体"/>
          <w:b/>
          <w:bCs/>
          <w:sz w:val="32"/>
          <w:szCs w:val="32"/>
          <w:lang w:eastAsia="zh-CN"/>
        </w:rPr>
        <w:t>济宁</w:t>
      </w:r>
      <w:r>
        <w:rPr>
          <w:rFonts w:hint="eastAsia" w:ascii="方正仿宋简体" w:eastAsia="方正仿宋简体"/>
          <w:b/>
          <w:bCs/>
          <w:sz w:val="32"/>
          <w:szCs w:val="32"/>
        </w:rPr>
        <w:t>高新区</w:t>
      </w:r>
      <w:r>
        <w:rPr>
          <w:rFonts w:hint="eastAsia" w:ascii="方正仿宋简体" w:cs="宋体"/>
          <w:b/>
          <w:bCs/>
          <w:sz w:val="32"/>
          <w:szCs w:val="32"/>
        </w:rPr>
        <w:t>洸</w:t>
      </w:r>
      <w:r>
        <w:rPr>
          <w:rFonts w:hint="eastAsia" w:ascii="方正仿宋简体" w:eastAsia="方正仿宋简体" w:cs="方正仿宋简体"/>
          <w:b/>
          <w:bCs/>
          <w:sz w:val="32"/>
          <w:szCs w:val="32"/>
        </w:rPr>
        <w:t>河印象</w:t>
      </w:r>
      <w:r>
        <w:rPr>
          <w:rFonts w:ascii="方正仿宋简体" w:eastAsia="方正仿宋简体"/>
          <w:b/>
          <w:bCs/>
          <w:sz w:val="32"/>
          <w:szCs w:val="32"/>
        </w:rPr>
        <w:t>等20个城市更新项目，开工108个老旧小区改造项目，新改建50处</w:t>
      </w:r>
      <w:r>
        <w:rPr>
          <w:rFonts w:hint="eastAsia" w:ascii="方正仿宋简体" w:eastAsia="方正仿宋简体"/>
          <w:b/>
          <w:bCs/>
          <w:sz w:val="32"/>
          <w:szCs w:val="32"/>
        </w:rPr>
        <w:t>“</w:t>
      </w:r>
      <w:r>
        <w:rPr>
          <w:rFonts w:ascii="方正仿宋简体" w:eastAsia="方正仿宋简体"/>
          <w:b/>
          <w:bCs/>
          <w:sz w:val="32"/>
          <w:szCs w:val="32"/>
        </w:rPr>
        <w:t>口袋公园</w:t>
      </w:r>
      <w:r>
        <w:rPr>
          <w:rFonts w:hint="eastAsia" w:ascii="方正仿宋简体" w:eastAsia="方正仿宋简体"/>
          <w:b/>
          <w:bCs/>
          <w:sz w:val="32"/>
          <w:szCs w:val="32"/>
        </w:rPr>
        <w:t>”</w:t>
      </w:r>
      <w:r>
        <w:rPr>
          <w:rFonts w:ascii="方正仿宋简体" w:eastAsia="方正仿宋简体"/>
          <w:b/>
          <w:bCs/>
          <w:sz w:val="32"/>
          <w:szCs w:val="32"/>
        </w:rPr>
        <w:t>，解</w:t>
      </w:r>
      <w:r>
        <w:rPr>
          <w:rFonts w:hint="eastAsia" w:ascii="方正仿宋简体" w:eastAsia="方正仿宋简体"/>
          <w:b/>
          <w:bCs/>
          <w:sz w:val="32"/>
          <w:szCs w:val="32"/>
        </w:rPr>
        <w:t>决好城市内涝、管网老化等“城市病”问题，增强城市韧性，提升城市品质。开展“百场戏曲进校园、千场大戏进农村、万场演出惠民生”系列文化惠民活动，举办演唱会、音乐节、马拉松等文艺演出、文体赛事，提高大型公共体育场馆免费和低收费开放比例，推动户外公共体育场地免费开放，加快大运</w:t>
      </w:r>
      <w:r>
        <w:rPr>
          <w:rFonts w:hint="eastAsia" w:ascii="方正仿宋简体" w:eastAsia="方正仿宋简体"/>
          <w:b/>
          <w:bCs/>
          <w:spacing w:val="6"/>
          <w:sz w:val="32"/>
          <w:szCs w:val="32"/>
        </w:rPr>
        <w:t>河步道建设，推动“一刻钟迈进运动场”，丰富文体娱乐服务供给。</w:t>
      </w:r>
    </w:p>
    <w:p>
      <w:pPr>
        <w:pStyle w:val="7"/>
        <w:tabs>
          <w:tab w:val="left" w:pos="7478"/>
        </w:tabs>
        <w:overflowPunct w:val="0"/>
        <w:spacing w:after="0" w:line="600" w:lineRule="exact"/>
        <w:ind w:left="0" w:leftChars="0" w:firstLine="643"/>
        <w:rPr>
          <w:rFonts w:ascii="方正仿宋简体"/>
          <w:szCs w:val="32"/>
        </w:rPr>
      </w:pPr>
    </w:p>
    <w:p>
      <w:pPr>
        <w:overflowPunct w:val="0"/>
        <w:spacing w:line="600" w:lineRule="exact"/>
        <w:ind w:firstLine="643" w:firstLineChars="200"/>
        <w:rPr>
          <w:rFonts w:hint="eastAsia" w:ascii="方正仿宋简体" w:eastAsia="方正仿宋简体" w:cs="方正仿宋简体"/>
          <w:b/>
          <w:bCs/>
          <w:sz w:val="32"/>
          <w:szCs w:val="32"/>
          <w:shd w:val="clear" w:color="auto" w:fill="FFFFFF"/>
        </w:rPr>
      </w:pPr>
      <w:r>
        <w:rPr>
          <w:rFonts w:ascii="方正仿宋简体" w:eastAsia="方正仿宋简体"/>
          <w:b/>
          <w:bCs/>
          <w:sz w:val="32"/>
          <w:szCs w:val="32"/>
          <w:shd w:val="clear" w:color="auto" w:fill="FFFFFF"/>
        </w:rPr>
        <w:t>附件：济宁市2025年国民经济和社会发</w:t>
      </w:r>
      <w:r>
        <w:rPr>
          <w:rFonts w:hint="eastAsia" w:ascii="方正仿宋简体" w:eastAsia="方正仿宋简体" w:cs="方正仿宋简体"/>
          <w:b/>
          <w:bCs/>
          <w:sz w:val="32"/>
          <w:szCs w:val="32"/>
          <w:shd w:val="clear" w:color="auto" w:fill="FFFFFF"/>
        </w:rPr>
        <w:t>展主要计划指标</w:t>
      </w:r>
    </w:p>
    <w:p>
      <w:pPr>
        <w:spacing w:line="600" w:lineRule="exact"/>
        <w:jc w:val="left"/>
        <w:rPr>
          <w:rFonts w:ascii="方正仿宋简体" w:eastAsia="方正黑体简体"/>
          <w:b/>
          <w:bCs/>
        </w:rPr>
      </w:pPr>
    </w:p>
    <w:p>
      <w:pPr>
        <w:spacing w:line="600" w:lineRule="exact"/>
        <w:jc w:val="left"/>
        <w:rPr>
          <w:rFonts w:ascii="方正仿宋简体" w:eastAsia="方正黑体简体"/>
          <w:b/>
          <w:bCs/>
        </w:rPr>
      </w:pPr>
    </w:p>
    <w:p>
      <w:pPr>
        <w:spacing w:line="600" w:lineRule="exact"/>
        <w:jc w:val="left"/>
        <w:rPr>
          <w:rFonts w:ascii="方正仿宋简体" w:eastAsia="方正黑体简体"/>
          <w:b/>
          <w:bCs/>
        </w:rPr>
      </w:pPr>
    </w:p>
    <w:p>
      <w:pPr>
        <w:spacing w:line="600" w:lineRule="exact"/>
        <w:jc w:val="left"/>
        <w:rPr>
          <w:rFonts w:ascii="方正仿宋简体" w:eastAsia="方正黑体简体"/>
          <w:b/>
          <w:bCs/>
        </w:rPr>
      </w:pPr>
    </w:p>
    <w:p>
      <w:pPr>
        <w:spacing w:line="600" w:lineRule="exact"/>
        <w:jc w:val="left"/>
        <w:rPr>
          <w:rFonts w:ascii="方正仿宋简体" w:eastAsia="方正黑体简体"/>
          <w:b/>
          <w:bCs/>
        </w:rPr>
      </w:pPr>
    </w:p>
    <w:p>
      <w:pPr>
        <w:spacing w:line="600" w:lineRule="exact"/>
        <w:jc w:val="left"/>
        <w:rPr>
          <w:rFonts w:ascii="方正仿宋简体" w:eastAsia="方正黑体简体"/>
          <w:b/>
          <w:bCs/>
        </w:rPr>
      </w:pPr>
    </w:p>
    <w:p>
      <w:pPr>
        <w:spacing w:line="600" w:lineRule="exact"/>
        <w:jc w:val="left"/>
        <w:rPr>
          <w:rFonts w:ascii="方正仿宋简体" w:eastAsia="方正黑体简体"/>
          <w:b/>
          <w:bCs/>
        </w:rPr>
      </w:pPr>
    </w:p>
    <w:p>
      <w:pPr>
        <w:spacing w:line="600" w:lineRule="exact"/>
        <w:jc w:val="left"/>
        <w:rPr>
          <w:rFonts w:ascii="方正仿宋简体" w:eastAsia="方正黑体简体"/>
          <w:b/>
          <w:bCs/>
        </w:rPr>
      </w:pPr>
    </w:p>
    <w:p>
      <w:pPr>
        <w:spacing w:line="600" w:lineRule="exact"/>
        <w:jc w:val="left"/>
        <w:rPr>
          <w:rFonts w:ascii="方正仿宋简体" w:eastAsia="方正黑体简体"/>
          <w:b/>
          <w:bCs/>
        </w:rPr>
      </w:pPr>
    </w:p>
    <w:p>
      <w:pPr>
        <w:spacing w:line="600" w:lineRule="exact"/>
        <w:jc w:val="left"/>
        <w:rPr>
          <w:rFonts w:ascii="方正仿宋简体" w:eastAsia="方正黑体简体"/>
          <w:b/>
          <w:bCs/>
        </w:rPr>
      </w:pPr>
    </w:p>
    <w:p>
      <w:pPr>
        <w:spacing w:line="600" w:lineRule="exact"/>
        <w:jc w:val="left"/>
        <w:rPr>
          <w:rFonts w:ascii="方正仿宋简体" w:eastAsia="方正黑体简体"/>
          <w:b/>
          <w:bCs/>
        </w:rPr>
      </w:pPr>
      <w:bookmarkStart w:id="11" w:name="_GoBack"/>
      <w:bookmarkEnd w:id="11"/>
    </w:p>
    <w:p>
      <w:pPr>
        <w:spacing w:line="600" w:lineRule="exact"/>
        <w:jc w:val="left"/>
        <w:rPr>
          <w:rFonts w:ascii="方正仿宋简体" w:eastAsia="方正黑体简体"/>
          <w:b/>
          <w:bCs/>
        </w:rPr>
      </w:pPr>
    </w:p>
    <w:p>
      <w:pPr>
        <w:spacing w:line="600" w:lineRule="exact"/>
        <w:jc w:val="left"/>
        <w:rPr>
          <w:rFonts w:ascii="方正仿宋简体" w:eastAsia="方正仿宋简体"/>
          <w:b/>
          <w:sz w:val="32"/>
          <w:szCs w:val="32"/>
        </w:rPr>
      </w:pPr>
      <w:r>
        <w:rPr>
          <w:rFonts w:ascii="方正仿宋简体" w:eastAsia="方正黑体简体"/>
          <w:b/>
          <w:bCs/>
          <w:sz w:val="32"/>
          <w:szCs w:val="32"/>
        </w:rPr>
        <w:t>附件</w:t>
      </w:r>
    </w:p>
    <w:p>
      <w:pPr>
        <w:spacing w:after="125" w:afterLines="20" w:line="580" w:lineRule="exact"/>
        <w:jc w:val="center"/>
        <w:rPr>
          <w:rFonts w:hint="eastAsia"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济宁市2025年国民经济和社会发展主要计划指标</w:t>
      </w:r>
    </w:p>
    <w:tbl>
      <w:tblPr>
        <w:tblStyle w:val="8"/>
        <w:tblW w:w="9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91"/>
        <w:gridCol w:w="797"/>
        <w:gridCol w:w="1238"/>
        <w:gridCol w:w="1200"/>
        <w:gridCol w:w="1275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3691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简体" w:eastAsia="方正黑体简体"/>
                <w:b/>
                <w:sz w:val="24"/>
              </w:rPr>
            </w:pPr>
            <w:r>
              <w:rPr>
                <w:rFonts w:hint="eastAsia" w:ascii="方正黑体简体" w:eastAsia="方正黑体简体"/>
                <w:b/>
                <w:sz w:val="24"/>
              </w:rPr>
              <w:t>指标名称</w:t>
            </w:r>
          </w:p>
        </w:tc>
        <w:tc>
          <w:tcPr>
            <w:tcW w:w="797" w:type="dxa"/>
            <w:vMerge w:val="restart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简体" w:eastAsia="方正黑体简体"/>
                <w:b/>
                <w:sz w:val="24"/>
              </w:rPr>
            </w:pPr>
            <w:r>
              <w:rPr>
                <w:rFonts w:hint="eastAsia" w:ascii="方正黑体简体" w:eastAsia="方正黑体简体"/>
                <w:b/>
                <w:sz w:val="24"/>
              </w:rPr>
              <w:t>计算单位</w:t>
            </w:r>
          </w:p>
        </w:tc>
        <w:tc>
          <w:tcPr>
            <w:tcW w:w="243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简体" w:eastAsia="方正黑体简体"/>
                <w:b/>
                <w:sz w:val="24"/>
              </w:rPr>
            </w:pPr>
            <w:r>
              <w:rPr>
                <w:rFonts w:hint="eastAsia" w:ascii="方正黑体简体" w:eastAsia="方正黑体简体"/>
                <w:b/>
                <w:sz w:val="24"/>
              </w:rPr>
              <w:t>2024年实际完成</w:t>
            </w:r>
          </w:p>
        </w:tc>
        <w:tc>
          <w:tcPr>
            <w:tcW w:w="2508" w:type="dxa"/>
            <w:gridSpan w:val="2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简体" w:eastAsia="方正黑体简体"/>
                <w:b/>
                <w:sz w:val="24"/>
              </w:rPr>
            </w:pPr>
            <w:r>
              <w:rPr>
                <w:rFonts w:hint="eastAsia" w:ascii="方正黑体简体" w:eastAsia="方正黑体简体"/>
                <w:b/>
                <w:sz w:val="24"/>
              </w:rPr>
              <w:t>2025年计划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3691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简体" w:eastAsia="方正黑体简体"/>
                <w:b/>
                <w:sz w:val="24"/>
              </w:rPr>
            </w:pPr>
          </w:p>
        </w:tc>
        <w:tc>
          <w:tcPr>
            <w:tcW w:w="797" w:type="dxa"/>
            <w:vMerge w:val="continue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简体" w:eastAsia="方正黑体简体"/>
                <w:b/>
                <w:sz w:val="24"/>
              </w:rPr>
            </w:pPr>
          </w:p>
        </w:tc>
        <w:tc>
          <w:tcPr>
            <w:tcW w:w="123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简体" w:eastAsia="方正黑体简体"/>
                <w:b/>
                <w:sz w:val="24"/>
              </w:rPr>
            </w:pPr>
            <w:r>
              <w:rPr>
                <w:rFonts w:hint="eastAsia" w:ascii="方正黑体简体" w:eastAsia="方正黑体简体"/>
                <w:b/>
                <w:sz w:val="24"/>
              </w:rPr>
              <w:t>绝对量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简体" w:eastAsia="方正黑体简体"/>
                <w:b/>
                <w:sz w:val="24"/>
              </w:rPr>
            </w:pPr>
            <w:r>
              <w:rPr>
                <w:rFonts w:hint="eastAsia" w:ascii="方正黑体简体" w:eastAsia="方正黑体简体"/>
                <w:b/>
                <w:sz w:val="24"/>
              </w:rPr>
              <w:t>增长（%）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简体" w:eastAsia="方正黑体简体"/>
                <w:b/>
                <w:sz w:val="24"/>
              </w:rPr>
            </w:pPr>
            <w:r>
              <w:rPr>
                <w:rFonts w:hint="eastAsia" w:ascii="方正黑体简体" w:eastAsia="方正黑体简体"/>
                <w:b/>
                <w:sz w:val="24"/>
              </w:rPr>
              <w:t>绝对量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简体" w:eastAsia="方正黑体简体"/>
                <w:b/>
                <w:sz w:val="24"/>
              </w:rPr>
            </w:pPr>
            <w:r>
              <w:rPr>
                <w:rFonts w:hint="eastAsia" w:ascii="方正黑体简体" w:eastAsia="方正黑体简体"/>
                <w:b/>
                <w:sz w:val="24"/>
              </w:rPr>
              <w:t>增长（%）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rPr>
                <w:rFonts w:ascii="方正仿宋简体" w:eastAsia="方正黑体简体"/>
                <w:b/>
                <w:sz w:val="24"/>
              </w:rPr>
            </w:pPr>
            <w:r>
              <w:rPr>
                <w:rFonts w:ascii="方正仿宋简体" w:eastAsia="方正黑体简体"/>
                <w:b/>
                <w:sz w:val="24"/>
              </w:rPr>
              <w:t>一、经济增长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地区生产总值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亿元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5867</w:t>
            </w:r>
            <w:r>
              <w:rPr>
                <w:rFonts w:hint="default" w:ascii="方正仿宋简体" w:eastAsia="方正仿宋简体"/>
                <w:b/>
                <w:sz w:val="24"/>
              </w:rPr>
              <w:t>.5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5.8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5.5以上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规模以上工业增加值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亿元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7.5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固定资产投资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亿元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3.3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社会消费品零售总额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亿元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2910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6.5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3143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8以上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外贸进出口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亿元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1187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22.1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1300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固稳提质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实际使用外资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w w:val="90"/>
                <w:sz w:val="24"/>
              </w:rPr>
            </w:pPr>
            <w:r>
              <w:rPr>
                <w:rFonts w:ascii="方正仿宋简体" w:eastAsia="方正仿宋简体"/>
                <w:b/>
                <w:spacing w:val="-10"/>
                <w:w w:val="90"/>
                <w:sz w:val="24"/>
              </w:rPr>
              <w:t>亿美元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9.3</w:t>
            </w:r>
            <w:r>
              <w:rPr>
                <w:rFonts w:hint="default" w:ascii="方正仿宋简体" w:eastAsia="方正仿宋简体"/>
                <w:b/>
                <w:sz w:val="24"/>
              </w:rPr>
              <w:t>5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-12.4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9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一般公共预算收入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亿元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49</w:t>
            </w:r>
            <w:r>
              <w:rPr>
                <w:rFonts w:hint="eastAsia" w:ascii="方正仿宋简体" w:eastAsia="方正仿宋简体"/>
                <w:b/>
                <w:sz w:val="24"/>
              </w:rPr>
              <w:t>6.3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4.5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513.7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3.5左右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居民消费价格指数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上年=100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100.</w:t>
            </w:r>
            <w:r>
              <w:rPr>
                <w:rFonts w:hint="default" w:ascii="方正仿宋简体" w:eastAsia="方正仿宋简体"/>
                <w:b/>
                <w:sz w:val="24"/>
              </w:rPr>
              <w:t>3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保持合理水平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rPr>
                <w:rFonts w:ascii="方正仿宋简体" w:eastAsia="方正黑体简体"/>
                <w:b/>
                <w:sz w:val="24"/>
              </w:rPr>
            </w:pPr>
            <w:r>
              <w:rPr>
                <w:rFonts w:ascii="方正仿宋简体" w:eastAsia="方正黑体简体"/>
                <w:b/>
                <w:sz w:val="24"/>
              </w:rPr>
              <w:t>二、创新驱动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30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研发经费投入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亿元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104.3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13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（2023年）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115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10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（2024年）</w:t>
            </w:r>
          </w:p>
          <w:p>
            <w:pPr>
              <w:pStyle w:val="7"/>
              <w:spacing w:line="300" w:lineRule="exact"/>
              <w:ind w:left="400" w:firstLine="422"/>
              <w:rPr>
                <w:rFonts w:hint="eastAsia" w:ascii="方正仿宋简体"/>
              </w:rPr>
            </w:pPr>
            <w:r>
              <w:rPr>
                <w:rFonts w:hint="eastAsia" w:ascii="方正仿宋简体" w:eastAsia="方正仿宋简体"/>
                <w:kern w:val="0"/>
                <w:sz w:val="21"/>
                <w:szCs w:val="21"/>
              </w:rPr>
              <w:t>（2023年）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30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研发经费投入强度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%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1.85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（2023年）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2以上</w:t>
            </w: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（2024年）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万人高价值发明专利拥有量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件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3.9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4.3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数字经济核心产业增加值占生产总值比重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%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4.24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5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规模以上高新技术产业产值占规模以上工业总产值的比重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%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5</w:t>
            </w:r>
            <w:r>
              <w:rPr>
                <w:rFonts w:hint="default" w:ascii="方正仿宋简体" w:eastAsia="方正仿宋简体"/>
                <w:b/>
                <w:sz w:val="24"/>
              </w:rPr>
              <w:t>3.8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w w:val="90"/>
                <w:sz w:val="24"/>
              </w:rPr>
            </w:pPr>
            <w:r>
              <w:rPr>
                <w:rFonts w:hint="eastAsia" w:ascii="方正仿宋简体" w:eastAsia="方正仿宋简体"/>
                <w:b/>
                <w:w w:val="90"/>
                <w:sz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53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rPr>
                <w:rFonts w:ascii="方正仿宋简体" w:eastAsia="方正黑体简体"/>
                <w:b/>
                <w:sz w:val="24"/>
              </w:rPr>
            </w:pPr>
            <w:r>
              <w:rPr>
                <w:rFonts w:ascii="方正仿宋简体" w:eastAsia="方正黑体简体"/>
                <w:b/>
                <w:sz w:val="24"/>
              </w:rPr>
              <w:t>三、城乡发展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w w:val="90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常住人口城镇化率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%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64.1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w w:val="90"/>
                <w:sz w:val="24"/>
              </w:rPr>
            </w:pPr>
            <w:r>
              <w:rPr>
                <w:rFonts w:hint="eastAsia" w:ascii="方正仿宋简体" w:eastAsia="方正仿宋简体"/>
                <w:b/>
                <w:w w:val="90"/>
                <w:sz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65.1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居民人均可支配收入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元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/>
                <w:b/>
                <w:bCs/>
                <w:sz w:val="24"/>
              </w:rPr>
            </w:pPr>
            <w:r>
              <w:rPr>
                <w:rFonts w:ascii="方正仿宋简体"/>
                <w:b/>
                <w:bCs/>
                <w:sz w:val="24"/>
                <w:lang w:bidi="ar"/>
              </w:rPr>
              <w:t>37</w:t>
            </w:r>
            <w:r>
              <w:rPr>
                <w:rFonts w:hint="eastAsia" w:ascii="方正仿宋简体"/>
                <w:b/>
                <w:bCs/>
                <w:sz w:val="24"/>
                <w:lang w:bidi="ar"/>
              </w:rPr>
              <w:t>9</w:t>
            </w:r>
            <w:r>
              <w:rPr>
                <w:rFonts w:hint="default" w:ascii="方正仿宋简体"/>
                <w:b/>
                <w:bCs/>
                <w:sz w:val="24"/>
                <w:lang w:bidi="ar"/>
              </w:rPr>
              <w:t>05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/>
                <w:b/>
                <w:bCs/>
                <w:sz w:val="24"/>
              </w:rPr>
            </w:pPr>
            <w:r>
              <w:rPr>
                <w:rFonts w:hint="eastAsia" w:ascii="方正仿宋简体"/>
                <w:b/>
                <w:bCs/>
                <w:sz w:val="24"/>
              </w:rPr>
              <w:t>5.</w:t>
            </w:r>
            <w:r>
              <w:rPr>
                <w:rFonts w:hint="default" w:ascii="方正仿宋简体"/>
                <w:b/>
                <w:bCs/>
                <w:sz w:val="24"/>
              </w:rPr>
              <w:t>7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/>
                <w:b/>
                <w:bCs/>
                <w:sz w:val="24"/>
              </w:rPr>
            </w:pPr>
            <w:r>
              <w:rPr>
                <w:rFonts w:hint="eastAsia" w:ascii="方正仿宋简体"/>
                <w:b/>
                <w:bCs/>
                <w:sz w:val="24"/>
              </w:rPr>
              <w:t>40028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与</w:t>
            </w:r>
            <w:r>
              <w:rPr>
                <w:rFonts w:ascii="方正仿宋简体" w:eastAsia="方正仿宋简体"/>
                <w:b/>
                <w:sz w:val="24"/>
              </w:rPr>
              <w:t>经济</w:t>
            </w:r>
          </w:p>
          <w:p>
            <w:pPr>
              <w:widowControl/>
              <w:spacing w:line="280" w:lineRule="exact"/>
              <w:jc w:val="center"/>
              <w:textAlignment w:val="center"/>
              <w:rPr>
                <w:rFonts w:ascii="方正仿宋简体"/>
                <w:b/>
                <w:bCs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增长同步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vAlign w:val="center"/>
          </w:tcPr>
          <w:p>
            <w:pPr>
              <w:widowControl/>
              <w:spacing w:line="280" w:lineRule="exact"/>
              <w:rPr>
                <w:rFonts w:ascii="方正仿宋简体" w:eastAsia="方正黑体简体"/>
                <w:b/>
                <w:sz w:val="24"/>
              </w:rPr>
            </w:pPr>
            <w:r>
              <w:rPr>
                <w:rFonts w:ascii="方正仿宋简体" w:eastAsia="方正黑体简体"/>
                <w:b/>
                <w:sz w:val="24"/>
              </w:rPr>
              <w:t>四、民生福祉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vAlign w:val="center"/>
          </w:tcPr>
          <w:p>
            <w:pPr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城镇新增就业人数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万人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6.1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6.3以上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高中阶段教育毛入学率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%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99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99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vAlign w:val="center"/>
          </w:tcPr>
          <w:p>
            <w:pPr>
              <w:widowControl/>
              <w:spacing w:line="280" w:lineRule="exact"/>
              <w:ind w:firstLine="458" w:firstLineChars="200"/>
              <w:rPr>
                <w:rFonts w:ascii="方正仿宋简体" w:eastAsia="方正仿宋简体"/>
                <w:b/>
                <w:spacing w:val="-6"/>
                <w:sz w:val="24"/>
              </w:rPr>
            </w:pPr>
            <w:r>
              <w:rPr>
                <w:rFonts w:ascii="方正仿宋简体" w:eastAsia="方正仿宋简体"/>
                <w:b/>
                <w:spacing w:val="-6"/>
                <w:sz w:val="24"/>
              </w:rPr>
              <w:t>普通高等教育本专科招生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万人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5.12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5.39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每</w:t>
            </w:r>
            <w:r>
              <w:rPr>
                <w:rFonts w:ascii="方正仿宋简体" w:eastAsia="方正仿宋简体"/>
                <w:b/>
                <w:spacing w:val="-8"/>
                <w:sz w:val="24"/>
              </w:rPr>
              <w:t>千人口医疗卫生机构床位数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张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7.31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2.67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  <w:lang w:val="e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7.5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  <w:lang w:val="e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每</w:t>
            </w:r>
            <w:r>
              <w:rPr>
                <w:rFonts w:ascii="方正仿宋简体" w:eastAsia="方正仿宋简体"/>
                <w:b/>
                <w:spacing w:val="-6"/>
                <w:sz w:val="24"/>
              </w:rPr>
              <w:t>千人口执业（助理）医师数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人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3.72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3.33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  <w:lang w:val="e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3.87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  <w:lang w:val="e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4.03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每</w:t>
            </w:r>
            <w:r>
              <w:rPr>
                <w:rFonts w:ascii="方正仿宋简体" w:eastAsia="方正仿宋简体"/>
                <w:b/>
                <w:spacing w:val="-16"/>
                <w:sz w:val="24"/>
              </w:rPr>
              <w:t>千人口三岁以下婴幼儿托位数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个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  <w:u w:val="single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5.6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  <w:u w:val="single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5.1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rPr>
                <w:rFonts w:ascii="方正仿宋简体" w:eastAsia="方正黑体简体"/>
                <w:b/>
                <w:sz w:val="24"/>
              </w:rPr>
            </w:pPr>
            <w:r>
              <w:rPr>
                <w:rFonts w:ascii="方正仿宋简体" w:eastAsia="方正黑体简体"/>
                <w:b/>
                <w:sz w:val="24"/>
              </w:rPr>
              <w:t>五、粮食能源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粮食播种面积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万亩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1086.4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1086.6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粮食产量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亿斤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100.3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100.5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煤炭产量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万吨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5068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4800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rPr>
                <w:rFonts w:ascii="方正仿宋简体" w:eastAsia="方正黑体简体"/>
                <w:b/>
                <w:sz w:val="24"/>
              </w:rPr>
            </w:pPr>
            <w:r>
              <w:rPr>
                <w:rFonts w:ascii="方正仿宋简体" w:eastAsia="方正黑体简体"/>
                <w:b/>
                <w:sz w:val="24"/>
              </w:rPr>
              <w:t>六、安全保障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exac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每亿元生产总值生产安全事故死亡人数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人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0.010</w:t>
            </w:r>
            <w:r>
              <w:rPr>
                <w:rFonts w:hint="default" w:ascii="方正仿宋简体" w:eastAsia="方正仿宋简体"/>
                <w:b/>
                <w:sz w:val="24"/>
              </w:rPr>
              <w:t>1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0.0094</w:t>
            </w:r>
          </w:p>
        </w:tc>
        <w:tc>
          <w:tcPr>
            <w:tcW w:w="1233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新</w:t>
            </w:r>
            <w:r>
              <w:rPr>
                <w:rFonts w:ascii="方正仿宋简体" w:eastAsia="方正仿宋简体"/>
                <w:b/>
                <w:spacing w:val="-10"/>
                <w:sz w:val="24"/>
              </w:rPr>
              <w:t>开工消防站</w:t>
            </w:r>
            <w:r>
              <w:rPr>
                <w:rFonts w:hint="eastAsia" w:ascii="方正仿宋简体" w:eastAsia="方正仿宋简体"/>
                <w:b/>
                <w:spacing w:val="-10"/>
                <w:sz w:val="24"/>
              </w:rPr>
              <w:t>/</w:t>
            </w:r>
            <w:r>
              <w:rPr>
                <w:rFonts w:ascii="方正仿宋简体" w:eastAsia="方正仿宋简体"/>
                <w:b/>
                <w:spacing w:val="-10"/>
                <w:sz w:val="24"/>
              </w:rPr>
              <w:t>新增市政消防栓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个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0/280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2/300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道路交通万车死亡率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pacing w:val="-10"/>
                <w:w w:val="90"/>
                <w:sz w:val="24"/>
              </w:rPr>
            </w:pPr>
            <w:r>
              <w:rPr>
                <w:rFonts w:ascii="方正仿宋简体" w:eastAsia="方正仿宋简体"/>
                <w:b/>
                <w:spacing w:val="-10"/>
                <w:w w:val="90"/>
                <w:sz w:val="24"/>
              </w:rPr>
              <w:t>人/年、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pacing w:val="-10"/>
                <w:sz w:val="24"/>
              </w:rPr>
              <w:t>万车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0.69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0.69</w:t>
            </w:r>
          </w:p>
        </w:tc>
        <w:tc>
          <w:tcPr>
            <w:tcW w:w="123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新增人防工程</w:t>
            </w:r>
          </w:p>
        </w:tc>
        <w:tc>
          <w:tcPr>
            <w:tcW w:w="797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万平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方米</w:t>
            </w:r>
          </w:p>
        </w:tc>
        <w:tc>
          <w:tcPr>
            <w:tcW w:w="1238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61.15</w:t>
            </w:r>
          </w:p>
        </w:tc>
        <w:tc>
          <w:tcPr>
            <w:tcW w:w="1200" w:type="dxa"/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60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rPr>
                <w:rFonts w:ascii="方正仿宋简体" w:eastAsia="方正黑体简体"/>
                <w:b/>
                <w:sz w:val="24"/>
              </w:rPr>
            </w:pPr>
            <w:r>
              <w:rPr>
                <w:rFonts w:ascii="方正仿宋简体" w:eastAsia="方正黑体简体"/>
                <w:b/>
                <w:sz w:val="24"/>
              </w:rPr>
              <w:t>七、绿色生态</w:t>
            </w:r>
          </w:p>
        </w:tc>
        <w:tc>
          <w:tcPr>
            <w:tcW w:w="797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3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0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75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3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化学需氧量重点工程减排</w:t>
            </w:r>
          </w:p>
        </w:tc>
        <w:tc>
          <w:tcPr>
            <w:tcW w:w="79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pacing w:val="-8"/>
                <w:sz w:val="24"/>
              </w:rPr>
              <w:t>吨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较2020年削减15157吨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  <w:p>
            <w:pPr>
              <w:widowControl/>
              <w:spacing w:line="280" w:lineRule="exact"/>
              <w:ind w:left="-40" w:leftChars="-20" w:right="-40" w:rightChars="-20"/>
              <w:rPr>
                <w:rFonts w:hint="eastAsia" w:ascii="方正仿宋简体" w:eastAsia="方正仿宋简体"/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完成省定</w:t>
            </w:r>
          </w:p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任务目标</w:t>
            </w:r>
          </w:p>
        </w:tc>
        <w:tc>
          <w:tcPr>
            <w:tcW w:w="12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-</w:t>
            </w:r>
          </w:p>
          <w:p>
            <w:pPr>
              <w:widowControl/>
              <w:spacing w:line="280" w:lineRule="exact"/>
              <w:ind w:left="-40" w:leftChars="-20" w:right="-40" w:rightChars="-20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氨氮重点工程减排</w:t>
            </w:r>
          </w:p>
        </w:tc>
        <w:tc>
          <w:tcPr>
            <w:tcW w:w="79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pacing w:val="-8"/>
                <w:sz w:val="24"/>
              </w:rPr>
              <w:t>吨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rPr>
                <w:rFonts w:hint="eastAsia"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较2020年削减1260吨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rPr>
                <w:rFonts w:hint="eastAsia" w:ascii="方正仿宋简体" w:eastAsia="方正仿宋简体"/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挥发性有机物重点工程减排</w:t>
            </w:r>
          </w:p>
        </w:tc>
        <w:tc>
          <w:tcPr>
            <w:tcW w:w="79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pacing w:val="-8"/>
                <w:sz w:val="24"/>
              </w:rPr>
              <w:t>吨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rPr>
                <w:rFonts w:hint="eastAsia"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较2020年削减6379吨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rPr>
                <w:rFonts w:hint="eastAsia" w:ascii="方正仿宋简体" w:eastAsia="方正仿宋简体"/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</w:p>
        </w:tc>
        <w:tc>
          <w:tcPr>
            <w:tcW w:w="12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noWrap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氮氧化物重点工程减排</w:t>
            </w:r>
          </w:p>
        </w:tc>
        <w:tc>
          <w:tcPr>
            <w:tcW w:w="79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pacing w:val="-8"/>
                <w:sz w:val="24"/>
              </w:rPr>
              <w:t>吨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40" w:leftChars="-20" w:right="-40" w:rightChars="-20"/>
              <w:rPr>
                <w:rFonts w:hint="eastAsia" w:ascii="方正仿宋简体" w:eastAsia="方正仿宋简体"/>
                <w:b/>
                <w:sz w:val="18"/>
                <w:szCs w:val="18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较2020年削减22493吨</w:t>
            </w: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rPr>
                <w:rFonts w:hint="eastAsia" w:ascii="方正仿宋简体" w:eastAsia="方正仿宋简体"/>
                <w:b/>
                <w:sz w:val="18"/>
                <w:szCs w:val="18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ascii="方正仿宋简体" w:eastAsia="方正仿宋简体"/>
                <w:b/>
                <w:sz w:val="21"/>
                <w:szCs w:val="21"/>
              </w:rPr>
            </w:pPr>
          </w:p>
        </w:tc>
        <w:tc>
          <w:tcPr>
            <w:tcW w:w="12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80" w:lineRule="exact"/>
              <w:ind w:left="-40" w:leftChars="-20" w:right="-40" w:rightChars="-20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PM</w:t>
            </w:r>
            <w:r>
              <w:rPr>
                <w:rFonts w:ascii="方正仿宋简体" w:eastAsia="方正仿宋简体"/>
                <w:b/>
                <w:sz w:val="24"/>
                <w:vertAlign w:val="subscript"/>
              </w:rPr>
              <w:t>2.5</w:t>
            </w:r>
          </w:p>
        </w:tc>
        <w:tc>
          <w:tcPr>
            <w:tcW w:w="797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pacing w:val="-10"/>
                <w:w w:val="90"/>
                <w:sz w:val="24"/>
              </w:rPr>
            </w:pPr>
            <w:r>
              <w:rPr>
                <w:rFonts w:ascii="方正仿宋简体" w:eastAsia="方正仿宋简体"/>
                <w:b/>
                <w:spacing w:val="-10"/>
                <w:w w:val="90"/>
                <w:sz w:val="24"/>
              </w:rPr>
              <w:t>微克每立方米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40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42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优良天数比例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%</w:t>
            </w:r>
          </w:p>
        </w:tc>
        <w:tc>
          <w:tcPr>
            <w:tcW w:w="1238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67.8</w:t>
            </w:r>
          </w:p>
        </w:tc>
        <w:tc>
          <w:tcPr>
            <w:tcW w:w="1200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1"/>
                <w:szCs w:val="21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完成省定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1"/>
                <w:szCs w:val="21"/>
              </w:rPr>
              <w:t>任务目标</w:t>
            </w: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优良水体比例</w:t>
            </w:r>
          </w:p>
        </w:tc>
        <w:tc>
          <w:tcPr>
            <w:tcW w:w="797" w:type="dxa"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%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100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100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劣Ⅴ类水体比例</w:t>
            </w:r>
          </w:p>
        </w:tc>
        <w:tc>
          <w:tcPr>
            <w:tcW w:w="797" w:type="dxa"/>
            <w:vAlign w:val="center"/>
          </w:tcPr>
          <w:p>
            <w:pPr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/>
                <w:b/>
                <w:sz w:val="24"/>
              </w:rPr>
              <w:t>%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0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0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691" w:type="dxa"/>
            <w:vAlign w:val="center"/>
          </w:tcPr>
          <w:p>
            <w:pPr>
              <w:widowControl/>
              <w:spacing w:line="280" w:lineRule="exact"/>
              <w:ind w:firstLine="482" w:firstLineChars="20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用水总量</w:t>
            </w:r>
          </w:p>
        </w:tc>
        <w:tc>
          <w:tcPr>
            <w:tcW w:w="79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pacing w:val="-10"/>
                <w:w w:val="90"/>
                <w:sz w:val="24"/>
              </w:rPr>
            </w:pPr>
            <w:r>
              <w:rPr>
                <w:rFonts w:hint="eastAsia" w:ascii="方正仿宋简体" w:eastAsia="方正仿宋简体"/>
                <w:b/>
                <w:spacing w:val="-10"/>
                <w:w w:val="90"/>
                <w:sz w:val="24"/>
              </w:rPr>
              <w:t>亿立</w:t>
            </w:r>
          </w:p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pacing w:val="-10"/>
                <w:w w:val="90"/>
                <w:sz w:val="24"/>
              </w:rPr>
              <w:t>方米</w:t>
            </w:r>
          </w:p>
        </w:tc>
        <w:tc>
          <w:tcPr>
            <w:tcW w:w="123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21.62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23.29</w:t>
            </w:r>
          </w:p>
        </w:tc>
        <w:tc>
          <w:tcPr>
            <w:tcW w:w="123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-</w:t>
            </w:r>
          </w:p>
        </w:tc>
      </w:tr>
    </w:tbl>
    <w:p>
      <w:pPr>
        <w:pStyle w:val="6"/>
        <w:spacing w:after="0" w:line="20" w:lineRule="exact"/>
        <w:ind w:left="624" w:firstLine="0" w:firstLineChars="0"/>
        <w:rPr>
          <w:rFonts w:hint="eastAsia" w:ascii="方正仿宋简体"/>
        </w:rPr>
      </w:pPr>
    </w:p>
    <w:p>
      <w:pPr>
        <w:spacing w:line="100" w:lineRule="exact"/>
        <w:ind w:firstLine="402" w:firstLineChars="200"/>
        <w:rPr>
          <w:rFonts w:hint="eastAsia" w:ascii="方正仿宋简体" w:eastAsia="方正仿宋简体"/>
          <w:b/>
        </w:rPr>
      </w:pPr>
    </w:p>
    <w:p>
      <w:pPr>
        <w:spacing w:line="100" w:lineRule="exact"/>
        <w:rPr>
          <w:rFonts w:hint="eastAsia" w:ascii="方正仿宋简体" w:eastAsia="方正仿宋简体"/>
          <w:b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600" w:lineRule="exact"/>
        <w:ind w:firstLine="643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240" w:lineRule="exact"/>
        <w:ind w:firstLine="643" w:firstLineChars="200"/>
        <w:rPr>
          <w:rFonts w:hint="eastAsia"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spacing w:line="240" w:lineRule="exact"/>
        <w:ind w:firstLine="643" w:firstLineChars="200"/>
        <w:rPr>
          <w:rFonts w:ascii="方正仿宋简体" w:hAnsi="文星仿宋" w:eastAsia="方正仿宋简体" w:cs="方正仿宋简体"/>
          <w:b/>
          <w:color w:val="FF0000"/>
          <w:sz w:val="32"/>
          <w:szCs w:val="32"/>
        </w:rPr>
      </w:pPr>
    </w:p>
    <w:p>
      <w:pPr>
        <w:rPr>
          <w:rFonts w:ascii="方正小标宋简体" w:hAnsi="文星黑体" w:eastAsia="方正小标宋简体" w:cs="方正小标宋简体"/>
          <w:b/>
          <w:color w:val="000000"/>
        </w:rPr>
      </w:pPr>
      <w:r>
        <w:rPr>
          <w:rFonts w:eastAsia="方正仿宋简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331470</wp:posOffset>
                </wp:positionV>
                <wp:extent cx="5544185" cy="0"/>
                <wp:effectExtent l="0" t="0" r="19050" b="19050"/>
                <wp:wrapNone/>
                <wp:docPr id="3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0pt;margin-top:26.1pt;height:0pt;width:436.55pt;z-index:251660288;mso-width-relative:page;mso-height-relative:page;" filled="f" stroked="t" coordsize="21600,21600" o:gfxdata="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GH+DV1gAAAAYBAAAPAAAAAAAAAAEAIAAAACIA&#10;AABkcnMvZG93bnJldi54bWxQSwECFAAUAAAACACHTuJAku3Jf9IBAADO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文星黑体" w:eastAsia="方正小标宋简体" w:cs="方正小标宋简体"/>
          <w:b/>
          <w:color w:val="000000"/>
          <w:sz w:val="32"/>
          <w:szCs w:val="32"/>
          <w:lang w:bidi="ar"/>
        </w:rPr>
        <w:t xml:space="preserve"> </w:t>
      </w:r>
      <w:bookmarkStart w:id="10" w:name="主题词"/>
      <w:bookmarkEnd w:id="10"/>
    </w:p>
    <w:p>
      <w:pPr>
        <w:spacing w:line="440" w:lineRule="exact"/>
        <w:ind w:firstLine="275" w:firstLineChars="98"/>
        <w:rPr>
          <w:rFonts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抄送：市委各部门，市人大常委会办公室，市政协办公室，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市</w:t>
      </w:r>
      <w:r>
        <w:rPr>
          <w:rFonts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监委</w:t>
      </w:r>
      <w:r>
        <w:rPr>
          <w:rFonts w:hint="eastAsia" w:ascii="方正仿宋简体" w:hAnsi="方正仿宋简体" w:eastAsia="方正仿宋简体" w:cs="方正仿宋简体"/>
          <w:b/>
          <w:color w:val="000000"/>
          <w:sz w:val="28"/>
          <w:szCs w:val="28"/>
          <w:lang w:bidi="ar"/>
        </w:rPr>
        <w:t>，</w:t>
      </w:r>
    </w:p>
    <w:p>
      <w:pPr>
        <w:spacing w:line="440" w:lineRule="exact"/>
        <w:ind w:firstLine="1135" w:firstLineChars="398"/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pacing w:val="2"/>
          <w:sz w:val="28"/>
          <w:szCs w:val="28"/>
          <w:lang w:bidi="ar"/>
        </w:rPr>
        <w:t>市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法院，市检察院，济宁军分区。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150" w:firstLineChars="409"/>
        <w:textAlignment w:val="auto"/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</w:pP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各民主党派市委会（总支部），市工商联。</w:t>
      </w:r>
    </w:p>
    <w:p>
      <w:pPr>
        <w:spacing w:line="740" w:lineRule="exact"/>
        <w:ind w:firstLine="313" w:firstLineChars="98"/>
        <w:rPr>
          <w:rFonts w:ascii="方正仿宋简体" w:hAnsi="文星仿宋" w:eastAsia="方正仿宋简体" w:cs="方正仿宋简体"/>
          <w:b/>
          <w:sz w:val="28"/>
          <w:szCs w:val="28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576580</wp:posOffset>
                </wp:positionV>
                <wp:extent cx="2494280" cy="1090295"/>
                <wp:effectExtent l="0" t="0" r="8890" b="698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60705" y="9366250"/>
                          <a:ext cx="2494280" cy="1090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5.25pt;margin-top:45.4pt;height:85.85pt;width:196.4pt;z-index:251663360;mso-width-relative:page;mso-height-relative:page;" fillcolor="#FFFFFF [3201]" filled="t" stroked="f" coordsize="21600,21600" o:gfxdata="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XVD5&#10;Q9YAAAAKAQAADwAAAAAAAAABACAAAAAiAAAAZHJzL2Rvd25yZXYueG1sUEsBAhQAFAAAAAgAh07i&#10;QKIEU1ZdAgAAmwQAAA4AAAAAAAAAAQAgAAAAJQ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eastAsia="方正仿宋简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518160</wp:posOffset>
                </wp:positionV>
                <wp:extent cx="5544185" cy="0"/>
                <wp:effectExtent l="0" t="0" r="19050" b="19050"/>
                <wp:wrapNone/>
                <wp:docPr id="4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0pt;margin-top:40.8pt;height:0pt;width:436.55pt;z-index:251662336;mso-width-relative:page;mso-height-relative:page;" filled="f" stroked="t" coordsize="21600,21600" o:gfxdata="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1TJg41gAAAAYBAAAPAAAAAAAAAAEAIAAAACIA&#10;AABkcnMvZG93bnJldi54bWxQSwECFAAUAAAACACHTuJAC/1lp9IBAADO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方正仿宋简体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544185" cy="0"/>
                <wp:effectExtent l="0" t="0" r="19050" b="19050"/>
                <wp:wrapNone/>
                <wp:docPr id="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0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0pt;margin-top:8.25pt;height:0pt;width:436.55pt;z-index:251661312;mso-width-relative:page;mso-height-relative:page;" filled="f" stroked="t" coordsize="21600,21600" o:gfxdata="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cvOZqtUAAAAGAQAADwAAAAAAAAABACAAAAAiAAAA&#10;ZHJzL2Rvd25yZXYueG1sUEsBAhQAFAAAAAgAh07iQDIPtTnRAQAAzgMAAA4AAAAAAAAAAQAgAAAA&#10;JAEAAGRycy9lMm9Eb2MueG1sUEsFBgAAAAAGAAYAWQEAAGc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济宁市人民政府办公室                   2025年3月</w:t>
      </w:r>
      <w:r>
        <w:rPr>
          <w:rFonts w:hint="default" w:ascii="方正仿宋简体" w:hAnsi="文星仿宋" w:eastAsia="方正仿宋简体" w:cs="方正仿宋简体"/>
          <w:b/>
          <w:sz w:val="28"/>
          <w:szCs w:val="28"/>
          <w:lang w:bidi="ar"/>
        </w:rPr>
        <w:t>28</w:t>
      </w:r>
      <w:r>
        <w:rPr>
          <w:rFonts w:hint="eastAsia" w:ascii="方正仿宋简体" w:hAnsi="文星仿宋" w:eastAsia="方正仿宋简体" w:cs="方正仿宋简体"/>
          <w:b/>
          <w:sz w:val="28"/>
          <w:szCs w:val="28"/>
          <w:lang w:bidi="ar"/>
        </w:rPr>
        <w:t>日印发</w:t>
      </w:r>
    </w:p>
    <w:sectPr>
      <w:footerReference r:id="rId3" w:type="default"/>
      <w:footerReference r:id="rId4" w:type="even"/>
      <w:pgSz w:w="11906" w:h="16838"/>
      <w:pgMar w:top="1814" w:right="1418" w:bottom="1191" w:left="1588" w:header="0" w:footer="1418" w:gutter="0"/>
      <w:pgNumType w:fmt="numberInDash"/>
      <w:cols w:space="425" w:num="1"/>
      <w:docGrid w:type="lines" w:linePitch="6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文星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90710568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4"/>
          <w:wordWrap w:val="0"/>
          <w:jc w:val="right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17 -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4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18 -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JPlvz8kK62tEbXTu3lPWahlLkcc=" w:salt="Wp1N2kXi2ykgSzRiGfm4Kw==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FDE"/>
    <w:rsid w:val="002C2DD0"/>
    <w:rsid w:val="003F5732"/>
    <w:rsid w:val="00407532"/>
    <w:rsid w:val="00477AA5"/>
    <w:rsid w:val="004E5E23"/>
    <w:rsid w:val="005648C1"/>
    <w:rsid w:val="0057608C"/>
    <w:rsid w:val="00711F93"/>
    <w:rsid w:val="00774CDD"/>
    <w:rsid w:val="0085342D"/>
    <w:rsid w:val="00A13BCC"/>
    <w:rsid w:val="00A16746"/>
    <w:rsid w:val="00A648A0"/>
    <w:rsid w:val="00A813F9"/>
    <w:rsid w:val="00B73BF5"/>
    <w:rsid w:val="00B87D81"/>
    <w:rsid w:val="00D15811"/>
    <w:rsid w:val="00D85FDE"/>
    <w:rsid w:val="00E06F7C"/>
    <w:rsid w:val="00E64922"/>
    <w:rsid w:val="00E703C6"/>
    <w:rsid w:val="00EB221F"/>
    <w:rsid w:val="01953A22"/>
    <w:rsid w:val="087C2511"/>
    <w:rsid w:val="097531D7"/>
    <w:rsid w:val="0EA57F02"/>
    <w:rsid w:val="128B189A"/>
    <w:rsid w:val="129213AA"/>
    <w:rsid w:val="17407055"/>
    <w:rsid w:val="1A7065B6"/>
    <w:rsid w:val="1B880762"/>
    <w:rsid w:val="1C0D279D"/>
    <w:rsid w:val="20861C89"/>
    <w:rsid w:val="218B630D"/>
    <w:rsid w:val="21E14EFA"/>
    <w:rsid w:val="252F2D6A"/>
    <w:rsid w:val="28DB1303"/>
    <w:rsid w:val="294E5BD7"/>
    <w:rsid w:val="2F235A00"/>
    <w:rsid w:val="332D0120"/>
    <w:rsid w:val="386C0FC6"/>
    <w:rsid w:val="38EA39F8"/>
    <w:rsid w:val="3BA75E8F"/>
    <w:rsid w:val="413559C0"/>
    <w:rsid w:val="41FB049C"/>
    <w:rsid w:val="425070BF"/>
    <w:rsid w:val="440661F8"/>
    <w:rsid w:val="4CF0529A"/>
    <w:rsid w:val="50697BAD"/>
    <w:rsid w:val="526572E6"/>
    <w:rsid w:val="57395768"/>
    <w:rsid w:val="58734121"/>
    <w:rsid w:val="5E765D60"/>
    <w:rsid w:val="622C76DD"/>
    <w:rsid w:val="638E162D"/>
    <w:rsid w:val="63E36775"/>
    <w:rsid w:val="64FA092E"/>
    <w:rsid w:val="66430DEC"/>
    <w:rsid w:val="6AA06FF6"/>
    <w:rsid w:val="6BD16BC1"/>
    <w:rsid w:val="6CDA7D84"/>
    <w:rsid w:val="6EFFEA2D"/>
    <w:rsid w:val="6FF381B6"/>
    <w:rsid w:val="77A31B91"/>
    <w:rsid w:val="780329CE"/>
    <w:rsid w:val="78591FE9"/>
    <w:rsid w:val="79E25FDE"/>
    <w:rsid w:val="7AFBB184"/>
    <w:rsid w:val="7D3D1878"/>
    <w:rsid w:val="7DA7BA98"/>
    <w:rsid w:val="7DD432CA"/>
    <w:rsid w:val="7F8F125F"/>
    <w:rsid w:val="D7D63005"/>
    <w:rsid w:val="DFFFF999"/>
    <w:rsid w:val="EFFE29CD"/>
    <w:rsid w:val="FE76A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spacing w:after="120"/>
    </w:pPr>
  </w:style>
  <w:style w:type="paragraph" w:styleId="3">
    <w:name w:val="Body Text Indent"/>
    <w:basedOn w:val="1"/>
    <w:link w:val="16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2"/>
    <w:link w:val="15"/>
    <w:qFormat/>
    <w:uiPriority w:val="0"/>
    <w:pPr>
      <w:ind w:firstLine="420" w:firstLineChars="100"/>
    </w:pPr>
    <w:rPr>
      <w:rFonts w:eastAsia="仿宋_GB2312"/>
      <w:b/>
      <w:kern w:val="2"/>
      <w:sz w:val="30"/>
      <w:szCs w:val="24"/>
    </w:rPr>
  </w:style>
  <w:style w:type="paragraph" w:styleId="7">
    <w:name w:val="Body Text First Indent 2"/>
    <w:basedOn w:val="3"/>
    <w:link w:val="17"/>
    <w:qFormat/>
    <w:uiPriority w:val="0"/>
    <w:pPr>
      <w:ind w:firstLine="420" w:firstLineChars="200"/>
    </w:pPr>
    <w:rPr>
      <w:rFonts w:eastAsia="仿宋_GB2312"/>
      <w:b/>
      <w:kern w:val="2"/>
      <w:sz w:val="32"/>
      <w:szCs w:val="24"/>
    </w:rPr>
  </w:style>
  <w:style w:type="character" w:customStyle="1" w:styleId="10">
    <w:name w:val="页眉 Char"/>
    <w:basedOn w:val="9"/>
    <w:qFormat/>
    <w:uiPriority w:val="0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11">
    <w:name w:val="页脚 Char"/>
    <w:basedOn w:val="9"/>
    <w:qFormat/>
    <w:uiPriority w:val="99"/>
    <w:rPr>
      <w:rFonts w:hint="eastAsia" w:ascii="方正仿宋简体" w:hAnsi="方正仿宋简体" w:eastAsia="方正仿宋简体" w:cs="方正仿宋简体"/>
      <w:kern w:val="2"/>
      <w:sz w:val="18"/>
      <w:szCs w:val="18"/>
    </w:rPr>
  </w:style>
  <w:style w:type="character" w:customStyle="1" w:styleId="12">
    <w:name w:val="页眉 Char1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1"/>
    <w:basedOn w:val="9"/>
    <w:link w:val="4"/>
    <w:qFormat/>
    <w:uiPriority w:val="99"/>
    <w:rPr>
      <w:sz w:val="18"/>
      <w:szCs w:val="18"/>
    </w:rPr>
  </w:style>
  <w:style w:type="character" w:customStyle="1" w:styleId="14">
    <w:name w:val="正文文本 Char"/>
    <w:basedOn w:val="9"/>
    <w:link w:val="2"/>
    <w:qFormat/>
    <w:uiPriority w:val="0"/>
  </w:style>
  <w:style w:type="character" w:customStyle="1" w:styleId="15">
    <w:name w:val="正文首行缩进 Char"/>
    <w:basedOn w:val="14"/>
    <w:link w:val="6"/>
    <w:qFormat/>
    <w:uiPriority w:val="0"/>
    <w:rPr>
      <w:rFonts w:eastAsia="仿宋_GB2312"/>
      <w:b/>
      <w:kern w:val="2"/>
      <w:sz w:val="30"/>
      <w:szCs w:val="24"/>
    </w:rPr>
  </w:style>
  <w:style w:type="character" w:customStyle="1" w:styleId="16">
    <w:name w:val="正文文本缩进 Char"/>
    <w:basedOn w:val="9"/>
    <w:link w:val="3"/>
    <w:qFormat/>
    <w:uiPriority w:val="0"/>
  </w:style>
  <w:style w:type="character" w:customStyle="1" w:styleId="17">
    <w:name w:val="正文首行缩进 2 Char"/>
    <w:basedOn w:val="16"/>
    <w:link w:val="7"/>
    <w:qFormat/>
    <w:uiPriority w:val="0"/>
    <w:rPr>
      <w:rFonts w:eastAsia="仿宋_GB2312"/>
      <w:b/>
      <w:kern w:val="2"/>
      <w:sz w:val="32"/>
      <w:szCs w:val="24"/>
    </w:rPr>
  </w:style>
  <w:style w:type="paragraph" w:customStyle="1" w:styleId="18">
    <w:name w:val=" Char"/>
    <w:basedOn w:val="1"/>
    <w:qFormat/>
    <w:uiPriority w:val="0"/>
    <w:rPr>
      <w:b/>
      <w:kern w:val="2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8957</Words>
  <Characters>9420</Characters>
  <Lines>7</Lines>
  <Paragraphs>19</Paragraphs>
  <TotalTime>1</TotalTime>
  <ScaleCrop>false</ScaleCrop>
  <LinksUpToDate>false</LinksUpToDate>
  <CharactersWithSpaces>9465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2019-12-21T18:46:00Z</dcterms:created>
  <dc:creator>nizy</dc:creator>
  <cp:lastModifiedBy>Administrator</cp:lastModifiedBy>
  <cp:lastPrinted>2025-03-23T23:37:00Z</cp:lastPrinted>
  <dcterms:modified xsi:type="dcterms:W3CDTF">2025-05-09T06:32:33Z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5A490B40FA3540E085107DE6EEB21DF6</vt:lpwstr>
  </property>
</Properties>
</file>