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D3" w:rsidRPr="005924D0" w:rsidRDefault="00D261D3">
      <w:pPr>
        <w:adjustRightInd w:val="0"/>
        <w:spacing w:line="540" w:lineRule="exact"/>
        <w:rPr>
          <w:rFonts w:eastAsia="黑体"/>
          <w:b/>
          <w:sz w:val="32"/>
          <w:szCs w:val="32"/>
        </w:rPr>
      </w:pPr>
    </w:p>
    <w:p w:rsidR="00D261D3" w:rsidRPr="005924D0" w:rsidRDefault="00D261D3">
      <w:pPr>
        <w:spacing w:line="540" w:lineRule="exact"/>
        <w:jc w:val="center"/>
        <w:rPr>
          <w:rFonts w:eastAsia="文星标宋"/>
          <w:b/>
          <w:sz w:val="32"/>
          <w:szCs w:val="32"/>
        </w:rPr>
      </w:pPr>
    </w:p>
    <w:p w:rsidR="00D261D3" w:rsidRPr="005924D0" w:rsidRDefault="00D261D3">
      <w:pPr>
        <w:spacing w:line="540" w:lineRule="exact"/>
        <w:jc w:val="center"/>
        <w:rPr>
          <w:rFonts w:eastAsia="文星标宋"/>
          <w:b/>
        </w:rPr>
      </w:pPr>
    </w:p>
    <w:p w:rsidR="00D261D3" w:rsidRPr="005924D0" w:rsidRDefault="00D261D3">
      <w:pPr>
        <w:spacing w:line="540" w:lineRule="exact"/>
        <w:jc w:val="center"/>
        <w:rPr>
          <w:rFonts w:eastAsia="文星标宋"/>
          <w:b/>
        </w:rPr>
      </w:pPr>
    </w:p>
    <w:p w:rsidR="00D261D3" w:rsidRPr="005924D0" w:rsidRDefault="00D261D3" w:rsidP="00D261F1">
      <w:pPr>
        <w:rPr>
          <w:rFonts w:eastAsia="方正仿宋简体"/>
          <w:b/>
          <w:sz w:val="32"/>
          <w:szCs w:val="32"/>
        </w:rPr>
      </w:pPr>
    </w:p>
    <w:p w:rsidR="00D261D3" w:rsidRPr="005924D0" w:rsidRDefault="00CF30EB">
      <w:pPr>
        <w:spacing w:line="540" w:lineRule="exact"/>
        <w:jc w:val="center"/>
        <w:rPr>
          <w:rFonts w:eastAsia="仿宋_GB2312"/>
          <w:b/>
          <w:sz w:val="32"/>
          <w:szCs w:val="32"/>
        </w:rPr>
      </w:pPr>
      <w:r w:rsidRPr="005924D0">
        <w:rPr>
          <w:rFonts w:eastAsia="仿宋_GB2312"/>
          <w:b/>
          <w:color w:val="000000"/>
          <w:sz w:val="32"/>
          <w:szCs w:val="32"/>
        </w:rPr>
        <w:t>济国资〔</w:t>
      </w:r>
      <w:r w:rsidRPr="005924D0">
        <w:rPr>
          <w:rFonts w:eastAsia="仿宋_GB2312"/>
          <w:b/>
          <w:color w:val="000000"/>
          <w:sz w:val="32"/>
          <w:szCs w:val="32"/>
        </w:rPr>
        <w:t>20</w:t>
      </w:r>
      <w:r w:rsidR="00C11809" w:rsidRPr="005924D0">
        <w:rPr>
          <w:rFonts w:eastAsia="仿宋_GB2312"/>
          <w:b/>
          <w:color w:val="000000"/>
          <w:sz w:val="32"/>
          <w:szCs w:val="32"/>
        </w:rPr>
        <w:t>2</w:t>
      </w:r>
      <w:r w:rsidR="00455AF0">
        <w:rPr>
          <w:rFonts w:eastAsia="仿宋_GB2312" w:hint="eastAsia"/>
          <w:b/>
          <w:color w:val="000000"/>
          <w:sz w:val="32"/>
          <w:szCs w:val="32"/>
        </w:rPr>
        <w:t>1</w:t>
      </w:r>
      <w:r w:rsidRPr="005924D0">
        <w:rPr>
          <w:rFonts w:eastAsia="仿宋_GB2312"/>
          <w:b/>
          <w:color w:val="000000"/>
          <w:sz w:val="32"/>
          <w:szCs w:val="32"/>
        </w:rPr>
        <w:t>〕</w:t>
      </w:r>
      <w:r w:rsidR="00D261F1">
        <w:rPr>
          <w:rFonts w:eastAsia="仿宋_GB2312" w:hint="eastAsia"/>
          <w:b/>
          <w:color w:val="000000"/>
          <w:sz w:val="32"/>
          <w:szCs w:val="32"/>
        </w:rPr>
        <w:t>31</w:t>
      </w:r>
      <w:r w:rsidRPr="005924D0">
        <w:rPr>
          <w:rFonts w:eastAsia="仿宋_GB2312"/>
          <w:b/>
          <w:color w:val="000000"/>
          <w:sz w:val="32"/>
          <w:szCs w:val="32"/>
        </w:rPr>
        <w:t>号</w:t>
      </w:r>
    </w:p>
    <w:p w:rsidR="00D261D3" w:rsidRDefault="00D261D3">
      <w:pPr>
        <w:rPr>
          <w:rFonts w:eastAsia="方正小标宋简体" w:hint="eastAsia"/>
          <w:b/>
          <w:sz w:val="32"/>
          <w:szCs w:val="32"/>
        </w:rPr>
      </w:pPr>
    </w:p>
    <w:p w:rsidR="00D261F1" w:rsidRPr="005924D0" w:rsidRDefault="00D261F1">
      <w:pPr>
        <w:rPr>
          <w:rFonts w:eastAsia="方正小标宋简体"/>
          <w:b/>
          <w:sz w:val="32"/>
          <w:szCs w:val="32"/>
        </w:rPr>
      </w:pPr>
    </w:p>
    <w:p w:rsidR="00D261D3" w:rsidRPr="005924D0" w:rsidRDefault="00CF30EB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 w:rsidRPr="005924D0">
        <w:rPr>
          <w:rFonts w:eastAsia="方正小标宋简体"/>
          <w:b/>
          <w:sz w:val="44"/>
          <w:szCs w:val="44"/>
        </w:rPr>
        <w:t>济</w:t>
      </w:r>
      <w:r w:rsidRPr="005924D0">
        <w:rPr>
          <w:rFonts w:eastAsia="方正小标宋简体"/>
          <w:b/>
          <w:sz w:val="44"/>
          <w:szCs w:val="44"/>
        </w:rPr>
        <w:t xml:space="preserve"> </w:t>
      </w:r>
      <w:r w:rsidRPr="005924D0">
        <w:rPr>
          <w:rFonts w:eastAsia="方正小标宋简体"/>
          <w:b/>
          <w:sz w:val="44"/>
          <w:szCs w:val="44"/>
        </w:rPr>
        <w:t>宁</w:t>
      </w:r>
      <w:r w:rsidRPr="005924D0">
        <w:rPr>
          <w:rFonts w:eastAsia="方正小标宋简体"/>
          <w:b/>
          <w:sz w:val="44"/>
          <w:szCs w:val="44"/>
        </w:rPr>
        <w:t xml:space="preserve"> </w:t>
      </w:r>
      <w:r w:rsidRPr="005924D0">
        <w:rPr>
          <w:rFonts w:eastAsia="方正小标宋简体"/>
          <w:b/>
          <w:sz w:val="44"/>
          <w:szCs w:val="44"/>
        </w:rPr>
        <w:t>市</w:t>
      </w:r>
      <w:r w:rsidRPr="005924D0">
        <w:rPr>
          <w:rFonts w:eastAsia="方正小标宋简体"/>
          <w:b/>
          <w:sz w:val="44"/>
          <w:szCs w:val="44"/>
        </w:rPr>
        <w:t xml:space="preserve"> </w:t>
      </w:r>
      <w:r w:rsidRPr="005924D0">
        <w:rPr>
          <w:rFonts w:eastAsia="方正小标宋简体"/>
          <w:b/>
          <w:sz w:val="44"/>
          <w:szCs w:val="44"/>
        </w:rPr>
        <w:t>国</w:t>
      </w:r>
      <w:r w:rsidRPr="005924D0">
        <w:rPr>
          <w:rFonts w:eastAsia="方正小标宋简体"/>
          <w:b/>
          <w:sz w:val="44"/>
          <w:szCs w:val="44"/>
        </w:rPr>
        <w:t xml:space="preserve"> </w:t>
      </w:r>
      <w:r w:rsidRPr="005924D0">
        <w:rPr>
          <w:rFonts w:eastAsia="方正小标宋简体"/>
          <w:b/>
          <w:sz w:val="44"/>
          <w:szCs w:val="44"/>
        </w:rPr>
        <w:t>资</w:t>
      </w:r>
      <w:r w:rsidRPr="005924D0">
        <w:rPr>
          <w:rFonts w:eastAsia="方正小标宋简体"/>
          <w:b/>
          <w:sz w:val="44"/>
          <w:szCs w:val="44"/>
        </w:rPr>
        <w:t xml:space="preserve"> </w:t>
      </w:r>
      <w:r w:rsidRPr="005924D0">
        <w:rPr>
          <w:rFonts w:eastAsia="方正小标宋简体"/>
          <w:b/>
          <w:sz w:val="44"/>
          <w:szCs w:val="44"/>
        </w:rPr>
        <w:t>委</w:t>
      </w:r>
    </w:p>
    <w:p w:rsidR="00455AF0" w:rsidRDefault="00CF30EB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 w:rsidRPr="005924D0">
        <w:rPr>
          <w:rFonts w:eastAsia="方正小标宋简体"/>
          <w:b/>
          <w:sz w:val="44"/>
          <w:szCs w:val="44"/>
        </w:rPr>
        <w:t>关于公布市管企业主业</w:t>
      </w:r>
      <w:r w:rsidR="005267D6" w:rsidRPr="005924D0">
        <w:rPr>
          <w:rFonts w:eastAsia="方正小标宋简体"/>
          <w:b/>
          <w:sz w:val="44"/>
          <w:szCs w:val="44"/>
        </w:rPr>
        <w:t>清单</w:t>
      </w:r>
      <w:r w:rsidR="00455AF0">
        <w:rPr>
          <w:rFonts w:eastAsia="方正小标宋简体" w:hint="eastAsia"/>
          <w:b/>
          <w:sz w:val="44"/>
          <w:szCs w:val="44"/>
        </w:rPr>
        <w:t>（</w:t>
      </w:r>
      <w:r w:rsidR="00455AF0">
        <w:rPr>
          <w:rFonts w:eastAsia="方正小标宋简体" w:hint="eastAsia"/>
          <w:b/>
          <w:sz w:val="44"/>
          <w:szCs w:val="44"/>
        </w:rPr>
        <w:t>2021</w:t>
      </w:r>
      <w:r w:rsidR="00E226AD">
        <w:rPr>
          <w:rFonts w:eastAsia="方正小标宋简体" w:hint="eastAsia"/>
          <w:b/>
          <w:sz w:val="44"/>
          <w:szCs w:val="44"/>
        </w:rPr>
        <w:t>年</w:t>
      </w:r>
      <w:r w:rsidR="00455AF0">
        <w:rPr>
          <w:rFonts w:eastAsia="方正小标宋简体" w:hint="eastAsia"/>
          <w:b/>
          <w:sz w:val="44"/>
          <w:szCs w:val="44"/>
        </w:rPr>
        <w:t>版）</w:t>
      </w:r>
    </w:p>
    <w:p w:rsidR="00D261D3" w:rsidRPr="005924D0" w:rsidRDefault="00CF30EB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 w:rsidRPr="005924D0">
        <w:rPr>
          <w:rFonts w:eastAsia="方正小标宋简体"/>
          <w:b/>
          <w:sz w:val="44"/>
          <w:szCs w:val="44"/>
        </w:rPr>
        <w:t>通</w:t>
      </w:r>
      <w:r w:rsidR="00455AF0">
        <w:rPr>
          <w:rFonts w:eastAsia="方正小标宋简体" w:hint="eastAsia"/>
          <w:b/>
          <w:sz w:val="44"/>
          <w:szCs w:val="44"/>
        </w:rPr>
        <w:t xml:space="preserve">  </w:t>
      </w:r>
      <w:r w:rsidRPr="005924D0">
        <w:rPr>
          <w:rFonts w:eastAsia="方正小标宋简体"/>
          <w:b/>
          <w:sz w:val="44"/>
          <w:szCs w:val="44"/>
        </w:rPr>
        <w:t>知</w:t>
      </w:r>
    </w:p>
    <w:p w:rsidR="00D261D3" w:rsidRPr="005924D0" w:rsidRDefault="00CF30EB">
      <w:pPr>
        <w:spacing w:line="600" w:lineRule="exact"/>
        <w:jc w:val="center"/>
        <w:rPr>
          <w:b/>
          <w:color w:val="000000"/>
          <w:kern w:val="0"/>
          <w:sz w:val="27"/>
          <w:szCs w:val="27"/>
        </w:rPr>
      </w:pPr>
      <w:r w:rsidRPr="005924D0">
        <w:rPr>
          <w:rFonts w:eastAsia="文星简小标宋"/>
          <w:b/>
          <w:color w:val="000000"/>
          <w:kern w:val="0"/>
          <w:sz w:val="44"/>
          <w:szCs w:val="44"/>
        </w:rPr>
        <w:t> </w:t>
      </w:r>
    </w:p>
    <w:p w:rsidR="00D261D3" w:rsidRPr="0083156F" w:rsidRDefault="00CF30EB">
      <w:pPr>
        <w:adjustRightInd w:val="0"/>
        <w:spacing w:line="560" w:lineRule="exact"/>
        <w:rPr>
          <w:rFonts w:eastAsia="方正仿宋简体"/>
          <w:b/>
          <w:sz w:val="32"/>
          <w:szCs w:val="32"/>
        </w:rPr>
      </w:pPr>
      <w:r w:rsidRPr="0083156F">
        <w:rPr>
          <w:rFonts w:eastAsia="方正仿宋简体"/>
          <w:b/>
          <w:sz w:val="32"/>
          <w:szCs w:val="32"/>
        </w:rPr>
        <w:t>各市管企业，委各科室、单位：</w:t>
      </w:r>
    </w:p>
    <w:p w:rsidR="003E12CD" w:rsidRPr="0083156F" w:rsidRDefault="00800F43" w:rsidP="003E12CD">
      <w:pPr>
        <w:adjustRightInd w:val="0"/>
        <w:spacing w:line="56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83156F">
        <w:rPr>
          <w:rFonts w:eastAsia="方正仿宋简体" w:hint="eastAsia"/>
          <w:b/>
          <w:sz w:val="32"/>
          <w:szCs w:val="32"/>
        </w:rPr>
        <w:t>按照《济宁市人民政府关于与进一步加强市属企业主业管理工作的意见》（济政办字〔</w:t>
      </w:r>
      <w:r w:rsidRPr="0083156F">
        <w:rPr>
          <w:rFonts w:eastAsia="方正仿宋简体" w:hint="eastAsia"/>
          <w:b/>
          <w:sz w:val="32"/>
          <w:szCs w:val="32"/>
        </w:rPr>
        <w:t>2019</w:t>
      </w:r>
      <w:r w:rsidRPr="0083156F">
        <w:rPr>
          <w:rFonts w:eastAsia="方正仿宋简体" w:hint="eastAsia"/>
          <w:b/>
          <w:sz w:val="32"/>
          <w:szCs w:val="32"/>
        </w:rPr>
        <w:t>〕</w:t>
      </w:r>
      <w:r w:rsidRPr="0083156F">
        <w:rPr>
          <w:rFonts w:eastAsia="方正仿宋简体" w:hint="eastAsia"/>
          <w:b/>
          <w:sz w:val="32"/>
          <w:szCs w:val="32"/>
        </w:rPr>
        <w:t>50</w:t>
      </w:r>
      <w:r w:rsidRPr="0083156F">
        <w:rPr>
          <w:rFonts w:eastAsia="方正仿宋简体" w:hint="eastAsia"/>
          <w:b/>
          <w:sz w:val="32"/>
          <w:szCs w:val="32"/>
        </w:rPr>
        <w:t>号）文件精神和《济宁市国企改革三年行动实施方案》及</w:t>
      </w:r>
      <w:r w:rsidR="00AE4E4B" w:rsidRPr="0083156F">
        <w:rPr>
          <w:rFonts w:eastAsia="方正仿宋简体" w:hint="eastAsia"/>
          <w:b/>
          <w:sz w:val="32"/>
          <w:szCs w:val="32"/>
        </w:rPr>
        <w:t>省、市政府加大对“十强”产业和“</w:t>
      </w:r>
      <w:r w:rsidR="00AE4E4B" w:rsidRPr="0083156F">
        <w:rPr>
          <w:rFonts w:eastAsia="方正仿宋简体" w:hint="eastAsia"/>
          <w:b/>
          <w:sz w:val="32"/>
          <w:szCs w:val="32"/>
        </w:rPr>
        <w:t>231</w:t>
      </w:r>
      <w:r w:rsidR="00AE4E4B" w:rsidRPr="0083156F">
        <w:rPr>
          <w:rFonts w:eastAsia="方正仿宋简体" w:hint="eastAsia"/>
          <w:b/>
          <w:sz w:val="32"/>
          <w:szCs w:val="32"/>
        </w:rPr>
        <w:t>”产业集群投资布局发展的相关要求，</w:t>
      </w:r>
      <w:r w:rsidRPr="0083156F">
        <w:rPr>
          <w:rFonts w:eastAsia="方正仿宋简体" w:hint="eastAsia"/>
          <w:b/>
          <w:sz w:val="32"/>
          <w:szCs w:val="32"/>
        </w:rPr>
        <w:t>结合市管企业产业现状以及“十四五”战略规划发展方向，根据有关</w:t>
      </w:r>
      <w:r w:rsidR="002700CD" w:rsidRPr="0083156F">
        <w:rPr>
          <w:rFonts w:eastAsia="方正仿宋简体"/>
          <w:b/>
          <w:sz w:val="32"/>
          <w:szCs w:val="32"/>
        </w:rPr>
        <w:t>市管</w:t>
      </w:r>
      <w:r w:rsidR="009B439B" w:rsidRPr="0083156F">
        <w:rPr>
          <w:rFonts w:eastAsia="方正仿宋简体"/>
          <w:b/>
          <w:sz w:val="32"/>
          <w:szCs w:val="32"/>
        </w:rPr>
        <w:t>企业</w:t>
      </w:r>
      <w:r w:rsidRPr="0083156F">
        <w:rPr>
          <w:rFonts w:eastAsia="方正仿宋简体" w:hint="eastAsia"/>
          <w:b/>
          <w:sz w:val="32"/>
          <w:szCs w:val="32"/>
        </w:rPr>
        <w:t>提出</w:t>
      </w:r>
      <w:r w:rsidR="009B439B" w:rsidRPr="0083156F">
        <w:rPr>
          <w:rFonts w:eastAsia="方正仿宋简体"/>
          <w:b/>
          <w:sz w:val="32"/>
          <w:szCs w:val="32"/>
        </w:rPr>
        <w:t>的</w:t>
      </w:r>
      <w:r w:rsidR="00E226AD">
        <w:rPr>
          <w:rFonts w:eastAsia="方正仿宋简体" w:hint="eastAsia"/>
          <w:b/>
          <w:sz w:val="32"/>
          <w:szCs w:val="32"/>
        </w:rPr>
        <w:t>调整</w:t>
      </w:r>
      <w:r w:rsidRPr="0083156F">
        <w:rPr>
          <w:rFonts w:eastAsia="方正仿宋简体" w:hint="eastAsia"/>
          <w:b/>
          <w:sz w:val="32"/>
          <w:szCs w:val="32"/>
        </w:rPr>
        <w:t>申请，</w:t>
      </w:r>
      <w:r w:rsidRPr="0083156F">
        <w:rPr>
          <w:rFonts w:eastAsia="方正仿宋简体"/>
          <w:b/>
          <w:sz w:val="32"/>
          <w:szCs w:val="32"/>
        </w:rPr>
        <w:t>市国资委</w:t>
      </w:r>
      <w:r w:rsidRPr="0083156F">
        <w:rPr>
          <w:rFonts w:eastAsia="方正仿宋简体" w:hint="eastAsia"/>
          <w:b/>
          <w:sz w:val="32"/>
          <w:szCs w:val="32"/>
        </w:rPr>
        <w:t>对</w:t>
      </w:r>
      <w:r w:rsidR="00E226AD">
        <w:rPr>
          <w:rFonts w:eastAsia="方正仿宋简体" w:hint="eastAsia"/>
          <w:b/>
          <w:sz w:val="32"/>
          <w:szCs w:val="32"/>
        </w:rPr>
        <w:t>有关</w:t>
      </w:r>
      <w:r w:rsidRPr="0083156F">
        <w:rPr>
          <w:rFonts w:eastAsia="方正仿宋简体" w:hint="eastAsia"/>
          <w:b/>
          <w:sz w:val="32"/>
          <w:szCs w:val="32"/>
        </w:rPr>
        <w:t>市管企业</w:t>
      </w:r>
      <w:r w:rsidR="009B439B" w:rsidRPr="0083156F">
        <w:rPr>
          <w:rFonts w:eastAsia="方正仿宋简体"/>
          <w:b/>
          <w:sz w:val="32"/>
          <w:szCs w:val="32"/>
        </w:rPr>
        <w:t>主业进行了</w:t>
      </w:r>
      <w:r w:rsidRPr="0083156F">
        <w:rPr>
          <w:rFonts w:eastAsia="方正仿宋简体" w:hint="eastAsia"/>
          <w:b/>
          <w:sz w:val="32"/>
          <w:szCs w:val="32"/>
        </w:rPr>
        <w:t>动态调整</w:t>
      </w:r>
      <w:r w:rsidR="009B439B" w:rsidRPr="0083156F">
        <w:rPr>
          <w:rFonts w:eastAsia="方正仿宋简体"/>
          <w:b/>
          <w:sz w:val="32"/>
          <w:szCs w:val="32"/>
        </w:rPr>
        <w:t>，经</w:t>
      </w:r>
      <w:r w:rsidR="002700CD" w:rsidRPr="0083156F">
        <w:rPr>
          <w:rFonts w:eastAsia="方正仿宋简体"/>
          <w:b/>
          <w:sz w:val="32"/>
          <w:szCs w:val="32"/>
        </w:rPr>
        <w:t>市</w:t>
      </w:r>
      <w:r w:rsidR="009B439B" w:rsidRPr="0083156F">
        <w:rPr>
          <w:rFonts w:eastAsia="方正仿宋简体"/>
          <w:b/>
          <w:sz w:val="32"/>
          <w:szCs w:val="32"/>
        </w:rPr>
        <w:t>国资委主任办公会审议研究通过，</w:t>
      </w:r>
      <w:r w:rsidRPr="0083156F">
        <w:rPr>
          <w:rFonts w:eastAsia="方正仿宋简体" w:hint="eastAsia"/>
          <w:b/>
          <w:sz w:val="32"/>
          <w:szCs w:val="32"/>
        </w:rPr>
        <w:t>现</w:t>
      </w:r>
      <w:r w:rsidR="0083156F">
        <w:rPr>
          <w:rFonts w:eastAsia="方正仿宋简体" w:hint="eastAsia"/>
          <w:b/>
          <w:sz w:val="32"/>
          <w:szCs w:val="32"/>
        </w:rPr>
        <w:t>将市管企业</w:t>
      </w:r>
      <w:r w:rsidR="0083156F" w:rsidRPr="0013480F">
        <w:rPr>
          <w:rFonts w:eastAsia="方正仿宋简体"/>
          <w:b/>
          <w:sz w:val="32"/>
          <w:szCs w:val="32"/>
        </w:rPr>
        <w:t>主业清单</w:t>
      </w:r>
      <w:r w:rsidR="0083156F">
        <w:rPr>
          <w:rFonts w:eastAsia="方正仿宋简体" w:hint="eastAsia"/>
          <w:b/>
          <w:sz w:val="32"/>
          <w:szCs w:val="32"/>
        </w:rPr>
        <w:t>（</w:t>
      </w:r>
      <w:r w:rsidR="0083156F">
        <w:rPr>
          <w:rFonts w:eastAsia="方正仿宋简体" w:hint="eastAsia"/>
          <w:b/>
          <w:sz w:val="32"/>
          <w:szCs w:val="32"/>
        </w:rPr>
        <w:t>2021</w:t>
      </w:r>
      <w:r w:rsidR="00E226AD">
        <w:rPr>
          <w:rFonts w:eastAsia="方正仿宋简体" w:hint="eastAsia"/>
          <w:b/>
          <w:sz w:val="32"/>
          <w:szCs w:val="32"/>
        </w:rPr>
        <w:t>年</w:t>
      </w:r>
      <w:r w:rsidR="0083156F">
        <w:rPr>
          <w:rFonts w:eastAsia="方正仿宋简体" w:hint="eastAsia"/>
          <w:b/>
          <w:sz w:val="32"/>
          <w:szCs w:val="32"/>
        </w:rPr>
        <w:t>版）</w:t>
      </w:r>
      <w:r w:rsidR="009B439B" w:rsidRPr="0083156F">
        <w:rPr>
          <w:rFonts w:eastAsia="方正仿宋简体"/>
          <w:b/>
          <w:sz w:val="32"/>
          <w:szCs w:val="32"/>
        </w:rPr>
        <w:t>予以公布</w:t>
      </w:r>
      <w:r w:rsidR="003E12CD" w:rsidRPr="0083156F">
        <w:rPr>
          <w:rFonts w:eastAsia="方正仿宋简体" w:hint="eastAsia"/>
          <w:b/>
          <w:sz w:val="32"/>
          <w:szCs w:val="32"/>
        </w:rPr>
        <w:t>。</w:t>
      </w:r>
    </w:p>
    <w:p w:rsidR="0083156F" w:rsidRPr="0013480F" w:rsidRDefault="0083156F" w:rsidP="0083156F">
      <w:pPr>
        <w:pStyle w:val="0"/>
        <w:spacing w:line="64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>各</w:t>
      </w:r>
      <w:r w:rsidRPr="0013480F">
        <w:rPr>
          <w:rFonts w:ascii="Times New Roman" w:eastAsia="方正仿宋简体" w:hAnsi="Times New Roman" w:hint="eastAsia"/>
          <w:b/>
          <w:sz w:val="32"/>
          <w:szCs w:val="32"/>
        </w:rPr>
        <w:t>市管企业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要</w:t>
      </w:r>
      <w:r w:rsidRPr="0013480F">
        <w:rPr>
          <w:rFonts w:ascii="Times New Roman" w:eastAsia="方正仿宋简体" w:hAnsi="Times New Roman" w:hint="eastAsia"/>
          <w:b/>
          <w:sz w:val="32"/>
          <w:szCs w:val="32"/>
        </w:rPr>
        <w:t>根据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公布的主业清单，对照《国民经济行业分类》（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2019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年修订版）（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GB/T4754-2017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），梳理每项主业对应的国民经济行业分类（门类、大类），</w:t>
      </w:r>
      <w:r w:rsidRPr="0013480F">
        <w:rPr>
          <w:rFonts w:ascii="Times New Roman" w:eastAsia="方正仿宋简体" w:hAnsi="Times New Roman" w:hint="eastAsia"/>
          <w:b/>
          <w:sz w:val="32"/>
          <w:szCs w:val="32"/>
        </w:rPr>
        <w:t>同时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研究确定二级企业（全资及控股子企业）的主业</w:t>
      </w:r>
      <w:r>
        <w:rPr>
          <w:rFonts w:ascii="Times New Roman" w:eastAsia="方正仿宋简体" w:hAnsi="Times New Roman"/>
          <w:b/>
          <w:sz w:val="32"/>
          <w:szCs w:val="32"/>
        </w:rPr>
        <w:t>，按企业程序公布实施</w:t>
      </w:r>
      <w:r w:rsidR="00E226AD">
        <w:rPr>
          <w:rFonts w:ascii="Times New Roman" w:eastAsia="方正仿宋简体" w:hAnsi="Times New Roman" w:hint="eastAsia"/>
          <w:b/>
          <w:sz w:val="32"/>
          <w:szCs w:val="32"/>
        </w:rPr>
        <w:t>。要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按照精干主业、聚焦发展</w:t>
      </w:r>
      <w:r w:rsidRPr="0013480F">
        <w:rPr>
          <w:rFonts w:ascii="Times New Roman" w:eastAsia="方正仿宋简体" w:hAnsi="Times New Roman" w:hint="eastAsia"/>
          <w:b/>
          <w:sz w:val="32"/>
          <w:szCs w:val="32"/>
        </w:rPr>
        <w:t>的</w:t>
      </w:r>
      <w:r w:rsidRPr="0013480F">
        <w:rPr>
          <w:rFonts w:ascii="Times New Roman" w:eastAsia="方正仿宋简体" w:hAnsi="Times New Roman"/>
          <w:b/>
          <w:sz w:val="32"/>
          <w:szCs w:val="32"/>
        </w:rPr>
        <w:t>要求，形成业务板块化、专业化、协同化的格局，提升企业核心竞争力。</w:t>
      </w:r>
    </w:p>
    <w:p w:rsidR="003E12CD" w:rsidRPr="0083156F" w:rsidRDefault="003E12CD" w:rsidP="003E12CD">
      <w:pPr>
        <w:adjustRightIn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3E12CD" w:rsidRPr="0083156F" w:rsidRDefault="003E12CD" w:rsidP="003E12CD">
      <w:pPr>
        <w:adjustRightInd w:val="0"/>
        <w:spacing w:line="560" w:lineRule="exact"/>
        <w:ind w:firstLineChars="200" w:firstLine="643"/>
        <w:rPr>
          <w:rFonts w:eastAsia="方正仿宋简体"/>
          <w:b/>
          <w:sz w:val="32"/>
          <w:szCs w:val="32"/>
        </w:rPr>
      </w:pPr>
      <w:r w:rsidRPr="0083156F">
        <w:rPr>
          <w:rFonts w:eastAsia="方正仿宋简体"/>
          <w:b/>
          <w:sz w:val="32"/>
          <w:szCs w:val="32"/>
        </w:rPr>
        <w:t>附件：市管企业主业清单</w:t>
      </w:r>
      <w:r w:rsidRPr="0083156F">
        <w:rPr>
          <w:rFonts w:eastAsia="方正仿宋简体" w:hint="eastAsia"/>
          <w:b/>
          <w:sz w:val="32"/>
          <w:szCs w:val="32"/>
        </w:rPr>
        <w:t>（</w:t>
      </w:r>
      <w:r w:rsidRPr="0083156F">
        <w:rPr>
          <w:rFonts w:eastAsia="方正仿宋简体" w:hint="eastAsia"/>
          <w:b/>
          <w:sz w:val="32"/>
          <w:szCs w:val="32"/>
        </w:rPr>
        <w:t>2021</w:t>
      </w:r>
      <w:r w:rsidR="00E226AD">
        <w:rPr>
          <w:rFonts w:eastAsia="方正仿宋简体" w:hint="eastAsia"/>
          <w:b/>
          <w:sz w:val="32"/>
          <w:szCs w:val="32"/>
        </w:rPr>
        <w:t>年</w:t>
      </w:r>
      <w:r w:rsidRPr="0083156F">
        <w:rPr>
          <w:rFonts w:eastAsia="方正仿宋简体" w:hint="eastAsia"/>
          <w:b/>
          <w:sz w:val="32"/>
          <w:szCs w:val="32"/>
        </w:rPr>
        <w:t>版）</w:t>
      </w:r>
    </w:p>
    <w:p w:rsidR="003E12CD" w:rsidRPr="0083156F" w:rsidRDefault="003E12CD" w:rsidP="003E12CD">
      <w:pPr>
        <w:adjustRightInd w:val="0"/>
        <w:spacing w:line="560" w:lineRule="exact"/>
        <w:ind w:firstLineChars="1800" w:firstLine="5783"/>
        <w:rPr>
          <w:rFonts w:eastAsia="方正仿宋简体"/>
          <w:b/>
          <w:sz w:val="32"/>
          <w:szCs w:val="32"/>
        </w:rPr>
      </w:pPr>
    </w:p>
    <w:p w:rsidR="003E12CD" w:rsidRPr="005924D0" w:rsidRDefault="003E12CD" w:rsidP="003E12CD">
      <w:pPr>
        <w:adjustRightInd w:val="0"/>
        <w:spacing w:line="560" w:lineRule="exact"/>
        <w:ind w:firstLineChars="1800" w:firstLine="5783"/>
        <w:rPr>
          <w:rFonts w:eastAsia="仿宋_GB2312"/>
          <w:b/>
          <w:sz w:val="32"/>
          <w:szCs w:val="32"/>
        </w:rPr>
      </w:pPr>
    </w:p>
    <w:p w:rsidR="003E12CD" w:rsidRPr="005924D0" w:rsidRDefault="003E12CD" w:rsidP="003E12CD">
      <w:pPr>
        <w:adjustRightInd w:val="0"/>
        <w:spacing w:line="560" w:lineRule="exact"/>
        <w:ind w:firstLineChars="1900" w:firstLine="6104"/>
        <w:rPr>
          <w:rFonts w:eastAsia="仿宋_GB2312"/>
          <w:b/>
          <w:sz w:val="32"/>
          <w:szCs w:val="32"/>
        </w:rPr>
      </w:pPr>
      <w:r w:rsidRPr="005924D0">
        <w:rPr>
          <w:rFonts w:eastAsia="仿宋_GB2312"/>
          <w:b/>
          <w:sz w:val="32"/>
          <w:szCs w:val="32"/>
        </w:rPr>
        <w:t>济宁市国资委</w:t>
      </w:r>
    </w:p>
    <w:p w:rsidR="003E12CD" w:rsidRPr="005924D0" w:rsidRDefault="003E12CD" w:rsidP="003E12CD">
      <w:pPr>
        <w:adjustRightIn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5924D0">
        <w:rPr>
          <w:rFonts w:eastAsia="仿宋_GB2312"/>
          <w:b/>
          <w:sz w:val="32"/>
          <w:szCs w:val="32"/>
        </w:rPr>
        <w:t xml:space="preserve">                                 202</w:t>
      </w:r>
      <w:r w:rsidR="0083156F">
        <w:rPr>
          <w:rFonts w:eastAsia="仿宋_GB2312" w:hint="eastAsia"/>
          <w:b/>
          <w:sz w:val="32"/>
          <w:szCs w:val="32"/>
        </w:rPr>
        <w:t>1</w:t>
      </w:r>
      <w:r w:rsidRPr="005924D0">
        <w:rPr>
          <w:rFonts w:eastAsia="仿宋_GB2312"/>
          <w:b/>
          <w:sz w:val="32"/>
          <w:szCs w:val="32"/>
        </w:rPr>
        <w:t>年</w:t>
      </w:r>
      <w:r w:rsidR="0083156F">
        <w:rPr>
          <w:rFonts w:eastAsia="仿宋_GB2312" w:hint="eastAsia"/>
          <w:b/>
          <w:sz w:val="32"/>
          <w:szCs w:val="32"/>
        </w:rPr>
        <w:t>6</w:t>
      </w:r>
      <w:r w:rsidRPr="005924D0">
        <w:rPr>
          <w:rFonts w:eastAsia="仿宋_GB2312"/>
          <w:b/>
          <w:sz w:val="32"/>
          <w:szCs w:val="32"/>
        </w:rPr>
        <w:t>月</w:t>
      </w:r>
      <w:r w:rsidR="0083156F">
        <w:rPr>
          <w:rFonts w:eastAsia="仿宋_GB2312" w:hint="eastAsia"/>
          <w:b/>
          <w:sz w:val="32"/>
          <w:szCs w:val="32"/>
        </w:rPr>
        <w:t>3</w:t>
      </w:r>
      <w:r w:rsidRPr="005924D0">
        <w:rPr>
          <w:rFonts w:eastAsia="仿宋_GB2312"/>
          <w:b/>
          <w:sz w:val="32"/>
          <w:szCs w:val="32"/>
        </w:rPr>
        <w:t>日</w:t>
      </w:r>
    </w:p>
    <w:p w:rsidR="009B439B" w:rsidRPr="005924D0" w:rsidRDefault="009B439B" w:rsidP="00800F43">
      <w:pPr>
        <w:spacing w:line="58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</w:p>
    <w:p w:rsidR="00800F43" w:rsidRDefault="009B439B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 w:rsidRPr="005924D0">
        <w:rPr>
          <w:rFonts w:ascii="Times New Roman" w:eastAsia="仿宋_GB2312" w:hAnsi="Times New Roman" w:cs="Times New Roman"/>
          <w:b/>
          <w:kern w:val="2"/>
          <w:sz w:val="32"/>
          <w:szCs w:val="32"/>
        </w:rPr>
        <w:t xml:space="preserve">　　</w:t>
      </w: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Default="003E12CD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3E12CD" w:rsidRPr="00E95C8C" w:rsidRDefault="003E12CD" w:rsidP="003E12CD">
      <w:pPr>
        <w:adjustRightInd w:val="0"/>
        <w:spacing w:line="360" w:lineRule="auto"/>
        <w:rPr>
          <w:rFonts w:ascii="方正仿宋简体" w:eastAsia="方正仿宋简体"/>
          <w:b/>
          <w:sz w:val="32"/>
          <w:szCs w:val="32"/>
        </w:rPr>
      </w:pPr>
      <w:r w:rsidRPr="00E95C8C">
        <w:rPr>
          <w:rFonts w:ascii="方正仿宋简体" w:eastAsia="方正仿宋简体" w:hint="eastAsia"/>
          <w:b/>
          <w:sz w:val="32"/>
          <w:szCs w:val="32"/>
        </w:rPr>
        <w:lastRenderedPageBreak/>
        <w:t>附件：</w:t>
      </w:r>
    </w:p>
    <w:p w:rsidR="003E12CD" w:rsidRPr="003E12CD" w:rsidRDefault="003E12CD" w:rsidP="003E12CD">
      <w:pPr>
        <w:adjustRightInd w:val="0"/>
        <w:spacing w:line="360" w:lineRule="auto"/>
        <w:jc w:val="center"/>
        <w:rPr>
          <w:rFonts w:eastAsia="方正小标宋简体"/>
          <w:b/>
          <w:sz w:val="44"/>
          <w:szCs w:val="44"/>
        </w:rPr>
      </w:pPr>
      <w:r w:rsidRPr="005924D0">
        <w:rPr>
          <w:rFonts w:eastAsia="方正小标宋简体"/>
          <w:b/>
          <w:sz w:val="44"/>
          <w:szCs w:val="44"/>
        </w:rPr>
        <w:t>市管企业主业清单</w:t>
      </w:r>
      <w:r>
        <w:rPr>
          <w:rFonts w:eastAsia="方正小标宋简体" w:hint="eastAsia"/>
          <w:b/>
          <w:sz w:val="44"/>
          <w:szCs w:val="44"/>
        </w:rPr>
        <w:t>（</w:t>
      </w:r>
      <w:r>
        <w:rPr>
          <w:rFonts w:eastAsia="方正小标宋简体" w:hint="eastAsia"/>
          <w:b/>
          <w:sz w:val="44"/>
          <w:szCs w:val="44"/>
        </w:rPr>
        <w:t>2021</w:t>
      </w:r>
      <w:r w:rsidR="00E226AD">
        <w:rPr>
          <w:rFonts w:eastAsia="方正小标宋简体" w:hint="eastAsia"/>
          <w:b/>
          <w:sz w:val="44"/>
          <w:szCs w:val="44"/>
        </w:rPr>
        <w:t>年</w:t>
      </w:r>
      <w:r>
        <w:rPr>
          <w:rFonts w:eastAsia="方正小标宋简体" w:hint="eastAsia"/>
          <w:b/>
          <w:sz w:val="44"/>
          <w:szCs w:val="44"/>
        </w:rPr>
        <w:t>版）</w:t>
      </w:r>
    </w:p>
    <w:tbl>
      <w:tblPr>
        <w:tblpPr w:leftFromText="180" w:rightFromText="180" w:vertAnchor="text" w:horzAnchor="margin" w:tblpXSpec="center" w:tblpY="589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2693"/>
        <w:gridCol w:w="6237"/>
      </w:tblGrid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rightChars="50" w:right="105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924D0">
              <w:rPr>
                <w:rFonts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924D0">
              <w:rPr>
                <w:rFonts w:eastAsia="黑体"/>
                <w:b/>
                <w:sz w:val="28"/>
                <w:szCs w:val="28"/>
              </w:rPr>
              <w:t>企业名称</w:t>
            </w: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5924D0">
              <w:rPr>
                <w:rFonts w:eastAsia="黑体"/>
                <w:b/>
                <w:sz w:val="28"/>
                <w:szCs w:val="28"/>
              </w:rPr>
              <w:t>主业名称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济宁能源发展集团有限公司</w:t>
            </w: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煤炭、电力、新能源的生产贸易及配套服务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 w:firstLineChars="200" w:firstLine="562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物流贸易及配套服务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 w:firstLineChars="200" w:firstLine="562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专用设备、电气设备制造及配套服务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山东公用控股有限公司</w:t>
            </w: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 w:hint="eastAsia"/>
                <w:b/>
                <w:sz w:val="28"/>
                <w:szCs w:val="28"/>
              </w:rPr>
              <w:t>城乡公用事业及环境治理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/>
                <w:b/>
                <w:sz w:val="28"/>
                <w:szCs w:val="28"/>
              </w:rPr>
              <w:t>城市基础设施及配套产业的投资建设、运营管理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 w:hint="eastAsia"/>
                <w:b/>
                <w:sz w:val="28"/>
                <w:szCs w:val="28"/>
              </w:rPr>
              <w:t>金融服务及商业运营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济宁城投控股集团有限公司</w:t>
            </w: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/>
                <w:b/>
                <w:sz w:val="28"/>
                <w:szCs w:val="28"/>
              </w:rPr>
              <w:t>基础设施建设与房地产开发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 w:hint="eastAsia"/>
                <w:b/>
                <w:sz w:val="28"/>
                <w:szCs w:val="28"/>
              </w:rPr>
              <w:t>产业投资及配套金融服务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/>
                <w:b/>
                <w:sz w:val="28"/>
                <w:szCs w:val="28"/>
              </w:rPr>
              <w:t>商业运营与信息科技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济宁市国有资产投资控股有限公司</w:t>
            </w: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utoSpaceDE w:val="0"/>
              <w:autoSpaceDN w:val="0"/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 w:hint="eastAsia"/>
                <w:b/>
                <w:sz w:val="28"/>
                <w:szCs w:val="28"/>
              </w:rPr>
              <w:t>投资与金融服务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utoSpaceDE w:val="0"/>
              <w:autoSpaceDN w:val="0"/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 w:hint="eastAsia"/>
                <w:b/>
                <w:sz w:val="28"/>
                <w:szCs w:val="28"/>
              </w:rPr>
              <w:t>医药健康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BD571F" w:rsidRDefault="003E12CD" w:rsidP="00A41ACB">
            <w:pPr>
              <w:autoSpaceDE w:val="0"/>
              <w:autoSpaceDN w:val="0"/>
              <w:adjustRightInd w:val="0"/>
              <w:spacing w:line="300" w:lineRule="exact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BD571F">
              <w:rPr>
                <w:rFonts w:eastAsia="方正仿宋简体" w:hint="eastAsia"/>
                <w:b/>
                <w:sz w:val="28"/>
                <w:szCs w:val="28"/>
              </w:rPr>
              <w:t>物流贸易及配套服务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济宁孔子文化旅游集团有限公司</w:t>
            </w: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文化旅游及相关产业经营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现代高效农业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007790" w:rsidP="00A41ACB">
            <w:pPr>
              <w:pStyle w:val="Defaul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hyperlink r:id="rId8" w:tgtFrame="_blank" w:history="1">
              <w:r w:rsidR="003E12CD" w:rsidRPr="005924D0">
                <w:rPr>
                  <w:rFonts w:ascii="Times New Roman" w:eastAsia="方正仿宋简体" w:hAnsi="Times New Roman" w:cs="Times New Roman"/>
                  <w:b/>
                  <w:color w:val="auto"/>
                  <w:kern w:val="2"/>
                  <w:sz w:val="28"/>
                  <w:szCs w:val="28"/>
                </w:rPr>
                <w:t>济宁市土地发展集团有限公司</w:t>
              </w:r>
            </w:hyperlink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spacing w:line="300" w:lineRule="exac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土地开发经营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spacing w:line="300" w:lineRule="exac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非金属矿物及制品的生产与销售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spacing w:line="300" w:lineRule="exac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投资与资产管理（围绕自然资源开发利用、乡村振兴领域等）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山东鲁泰控股集团有限公司</w:t>
            </w: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化学原料和新材料生产贸易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煤炭、热电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、新能源</w:t>
            </w:r>
            <w:r w:rsidRPr="005924D0">
              <w:rPr>
                <w:rFonts w:eastAsia="方正仿宋简体"/>
                <w:b/>
                <w:sz w:val="28"/>
                <w:szCs w:val="28"/>
              </w:rPr>
              <w:t>生产贸易及配套服务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 w:firstLineChars="200" w:firstLine="562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adjustRightInd w:val="0"/>
              <w:ind w:leftChars="50" w:left="105" w:rightChars="50" w:right="105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5924D0">
              <w:rPr>
                <w:rFonts w:eastAsia="方正仿宋简体"/>
                <w:b/>
                <w:sz w:val="28"/>
                <w:szCs w:val="28"/>
              </w:rPr>
              <w:t>供应链物流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济宁市公共交通集团有限公司</w:t>
            </w: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道路旅客运输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5924D0"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  <w:t>机动车零配件和燃料及其他动力销售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济宁经发投资集团有限公司</w:t>
            </w: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spacing w:line="300" w:lineRule="exac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产业项目投资</w:t>
            </w:r>
          </w:p>
        </w:tc>
      </w:tr>
      <w:tr w:rsidR="003E12CD" w:rsidRPr="005924D0" w:rsidTr="00A41ACB">
        <w:trPr>
          <w:trHeight w:hRule="exact" w:val="794"/>
          <w:tblHeader/>
        </w:trPr>
        <w:tc>
          <w:tcPr>
            <w:tcW w:w="92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CD" w:rsidRPr="005924D0" w:rsidRDefault="003E12CD" w:rsidP="00A41ACB">
            <w:pPr>
              <w:pStyle w:val="Default"/>
              <w:ind w:leftChars="50" w:left="105" w:rightChars="50" w:right="105"/>
              <w:jc w:val="center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E12CD" w:rsidRPr="005924D0" w:rsidRDefault="003E12CD" w:rsidP="00A41ACB">
            <w:pPr>
              <w:pStyle w:val="Default"/>
              <w:spacing w:line="300" w:lineRule="exact"/>
              <w:ind w:leftChars="50" w:left="105" w:rightChars="50" w:right="105"/>
              <w:rPr>
                <w:rFonts w:ascii="Times New Roman" w:eastAsia="方正仿宋简体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园区开发建设</w:t>
            </w:r>
          </w:p>
        </w:tc>
      </w:tr>
    </w:tbl>
    <w:p w:rsidR="00800F43" w:rsidRDefault="00800F43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800F43" w:rsidRDefault="00800F43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800F43" w:rsidRDefault="00800F43" w:rsidP="009B439B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</w:p>
    <w:p w:rsidR="00D261D3" w:rsidRPr="005924D0" w:rsidRDefault="00007790" w:rsidP="00763316">
      <w:pPr>
        <w:adjustRightInd w:val="0"/>
        <w:rPr>
          <w:rFonts w:eastAsia="黑体"/>
          <w:b/>
          <w:bCs/>
          <w:sz w:val="32"/>
          <w:szCs w:val="32"/>
        </w:rPr>
      </w:pPr>
      <w:r w:rsidRPr="00007790">
        <w:rPr>
          <w:b/>
        </w:rPr>
        <w:pict>
          <v:line id="_x0000_s1026" style="position:absolute;left:0;text-align:left;z-index:1" from="-9pt,28.8pt" to="6in,28.8pt" strokeweight="1pt"/>
        </w:pict>
      </w:r>
    </w:p>
    <w:p w:rsidR="00D261D3" w:rsidRPr="005924D0" w:rsidRDefault="00007790">
      <w:pPr>
        <w:ind w:firstLineChars="50" w:firstLine="105"/>
        <w:rPr>
          <w:b/>
        </w:rPr>
      </w:pPr>
      <w:r>
        <w:rPr>
          <w:b/>
        </w:rPr>
        <w:pict>
          <v:line id="_x0000_s1027" style="position:absolute;left:0;text-align:left;z-index:2" from="-9pt,34.05pt" to="6in,34.05pt" strokeweight="1pt"/>
        </w:pict>
      </w:r>
      <w:r w:rsidR="00CF30EB" w:rsidRPr="005924D0">
        <w:rPr>
          <w:rFonts w:eastAsia="仿宋_GB2312"/>
          <w:b/>
          <w:bCs/>
          <w:sz w:val="28"/>
          <w:szCs w:val="28"/>
        </w:rPr>
        <w:t>济宁市国资委办公室</w:t>
      </w:r>
      <w:r w:rsidR="00CF30EB" w:rsidRPr="005924D0">
        <w:rPr>
          <w:rFonts w:eastAsia="仿宋_GB2312"/>
          <w:b/>
          <w:bCs/>
          <w:sz w:val="28"/>
          <w:szCs w:val="28"/>
        </w:rPr>
        <w:t xml:space="preserve">                      20</w:t>
      </w:r>
      <w:r w:rsidR="00D80A04" w:rsidRPr="005924D0">
        <w:rPr>
          <w:rFonts w:eastAsia="仿宋_GB2312"/>
          <w:b/>
          <w:bCs/>
          <w:sz w:val="28"/>
          <w:szCs w:val="28"/>
        </w:rPr>
        <w:t>2</w:t>
      </w:r>
      <w:r w:rsidR="003E12CD">
        <w:rPr>
          <w:rFonts w:eastAsia="仿宋_GB2312" w:hint="eastAsia"/>
          <w:b/>
          <w:bCs/>
          <w:sz w:val="28"/>
          <w:szCs w:val="28"/>
        </w:rPr>
        <w:t>1</w:t>
      </w:r>
      <w:r w:rsidR="00CF30EB" w:rsidRPr="005924D0">
        <w:rPr>
          <w:rFonts w:eastAsia="仿宋_GB2312"/>
          <w:b/>
          <w:bCs/>
          <w:sz w:val="28"/>
          <w:szCs w:val="28"/>
        </w:rPr>
        <w:t>年</w:t>
      </w:r>
      <w:r w:rsidR="003E12CD">
        <w:rPr>
          <w:rFonts w:eastAsia="仿宋_GB2312" w:hint="eastAsia"/>
          <w:b/>
          <w:bCs/>
          <w:sz w:val="28"/>
          <w:szCs w:val="28"/>
        </w:rPr>
        <w:t>6</w:t>
      </w:r>
      <w:r w:rsidR="00CF30EB" w:rsidRPr="005924D0">
        <w:rPr>
          <w:rFonts w:eastAsia="仿宋_GB2312"/>
          <w:b/>
          <w:bCs/>
          <w:sz w:val="28"/>
          <w:szCs w:val="28"/>
        </w:rPr>
        <w:t>月</w:t>
      </w:r>
      <w:r w:rsidR="000945A0" w:rsidRPr="005924D0">
        <w:rPr>
          <w:rFonts w:eastAsia="仿宋_GB2312"/>
          <w:b/>
          <w:bCs/>
          <w:sz w:val="28"/>
          <w:szCs w:val="28"/>
        </w:rPr>
        <w:t>3</w:t>
      </w:r>
      <w:r w:rsidR="00CF30EB" w:rsidRPr="005924D0">
        <w:rPr>
          <w:rFonts w:eastAsia="仿宋_GB2312"/>
          <w:b/>
          <w:bCs/>
          <w:sz w:val="28"/>
          <w:szCs w:val="28"/>
        </w:rPr>
        <w:t>日印发</w:t>
      </w:r>
    </w:p>
    <w:sectPr w:rsidR="00D261D3" w:rsidRPr="005924D0" w:rsidSect="00D261D3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62" w:rsidRDefault="00834162" w:rsidP="00D261D3">
      <w:r>
        <w:separator/>
      </w:r>
    </w:p>
  </w:endnote>
  <w:endnote w:type="continuationSeparator" w:id="0">
    <w:p w:rsidR="00834162" w:rsidRDefault="00834162" w:rsidP="00D2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小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D3" w:rsidRDefault="000077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30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61D3" w:rsidRDefault="00D261D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D3" w:rsidRDefault="00007790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in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D261D3" w:rsidRDefault="00CF30EB">
                <w:pPr>
                  <w:pStyle w:val="a4"/>
                  <w:rPr>
                    <w:rStyle w:val="a6"/>
                    <w:sz w:val="24"/>
                    <w:szCs w:val="24"/>
                  </w:rPr>
                </w:pPr>
                <w:r>
                  <w:rPr>
                    <w:rStyle w:val="a6"/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Style w:val="a6"/>
                    <w:rFonts w:hint="eastAsia"/>
                    <w:sz w:val="24"/>
                    <w:szCs w:val="24"/>
                  </w:rPr>
                  <w:t xml:space="preserve"> </w:t>
                </w:r>
                <w:r w:rsidR="00007790">
                  <w:rPr>
                    <w:rStyle w:val="a6"/>
                    <w:sz w:val="24"/>
                    <w:szCs w:val="24"/>
                  </w:rPr>
                  <w:fldChar w:fldCharType="begin"/>
                </w:r>
                <w:r>
                  <w:rPr>
                    <w:rStyle w:val="a6"/>
                    <w:sz w:val="24"/>
                    <w:szCs w:val="24"/>
                  </w:rPr>
                  <w:instrText xml:space="preserve">PAGE  </w:instrText>
                </w:r>
                <w:r w:rsidR="00007790">
                  <w:rPr>
                    <w:rStyle w:val="a6"/>
                    <w:sz w:val="24"/>
                    <w:szCs w:val="24"/>
                  </w:rPr>
                  <w:fldChar w:fldCharType="separate"/>
                </w:r>
                <w:r w:rsidR="00D261F1">
                  <w:rPr>
                    <w:rStyle w:val="a6"/>
                    <w:noProof/>
                    <w:sz w:val="24"/>
                    <w:szCs w:val="24"/>
                  </w:rPr>
                  <w:t>4</w:t>
                </w:r>
                <w:r w:rsidR="00007790">
                  <w:rPr>
                    <w:rStyle w:val="a6"/>
                    <w:sz w:val="24"/>
                    <w:szCs w:val="24"/>
                  </w:rPr>
                  <w:fldChar w:fldCharType="end"/>
                </w:r>
                <w:r>
                  <w:rPr>
                    <w:rStyle w:val="a6"/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Style w:val="a6"/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62" w:rsidRDefault="00834162" w:rsidP="00D261D3">
      <w:r>
        <w:separator/>
      </w:r>
    </w:p>
  </w:footnote>
  <w:footnote w:type="continuationSeparator" w:id="0">
    <w:p w:rsidR="00834162" w:rsidRDefault="00834162" w:rsidP="00D26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8BD"/>
    <w:rsid w:val="00007790"/>
    <w:rsid w:val="0004213D"/>
    <w:rsid w:val="00052F2E"/>
    <w:rsid w:val="000669C7"/>
    <w:rsid w:val="00093EB1"/>
    <w:rsid w:val="000945A0"/>
    <w:rsid w:val="000A5436"/>
    <w:rsid w:val="000B0E98"/>
    <w:rsid w:val="000C08B6"/>
    <w:rsid w:val="000E384D"/>
    <w:rsid w:val="000E595C"/>
    <w:rsid w:val="000E73F9"/>
    <w:rsid w:val="00116B55"/>
    <w:rsid w:val="00126BF9"/>
    <w:rsid w:val="001321E9"/>
    <w:rsid w:val="001530A2"/>
    <w:rsid w:val="001768E4"/>
    <w:rsid w:val="00196CEC"/>
    <w:rsid w:val="001A6D11"/>
    <w:rsid w:val="001A77DF"/>
    <w:rsid w:val="001B6647"/>
    <w:rsid w:val="001C5F8E"/>
    <w:rsid w:val="00210707"/>
    <w:rsid w:val="00256F43"/>
    <w:rsid w:val="002700CD"/>
    <w:rsid w:val="00283AD2"/>
    <w:rsid w:val="00295ACB"/>
    <w:rsid w:val="002A3833"/>
    <w:rsid w:val="002C4A9B"/>
    <w:rsid w:val="002C559D"/>
    <w:rsid w:val="002D2A97"/>
    <w:rsid w:val="002D6C18"/>
    <w:rsid w:val="002F78BD"/>
    <w:rsid w:val="00301855"/>
    <w:rsid w:val="00311436"/>
    <w:rsid w:val="003340C9"/>
    <w:rsid w:val="003555F6"/>
    <w:rsid w:val="003642E2"/>
    <w:rsid w:val="0039656B"/>
    <w:rsid w:val="003A497A"/>
    <w:rsid w:val="003B78EC"/>
    <w:rsid w:val="003D3476"/>
    <w:rsid w:val="003E12CD"/>
    <w:rsid w:val="003F0CB6"/>
    <w:rsid w:val="00422404"/>
    <w:rsid w:val="0043266B"/>
    <w:rsid w:val="004459B6"/>
    <w:rsid w:val="00455AF0"/>
    <w:rsid w:val="0047679F"/>
    <w:rsid w:val="00476B0A"/>
    <w:rsid w:val="004A1159"/>
    <w:rsid w:val="004A6061"/>
    <w:rsid w:val="004C222F"/>
    <w:rsid w:val="004C3849"/>
    <w:rsid w:val="004D4E5F"/>
    <w:rsid w:val="004F3223"/>
    <w:rsid w:val="004F7512"/>
    <w:rsid w:val="005149B1"/>
    <w:rsid w:val="005267D6"/>
    <w:rsid w:val="005350B4"/>
    <w:rsid w:val="0054521A"/>
    <w:rsid w:val="00577DD1"/>
    <w:rsid w:val="00582A94"/>
    <w:rsid w:val="005924D0"/>
    <w:rsid w:val="005B6BF4"/>
    <w:rsid w:val="005D2B24"/>
    <w:rsid w:val="005D56FA"/>
    <w:rsid w:val="005E2A52"/>
    <w:rsid w:val="005E5B6B"/>
    <w:rsid w:val="005F264E"/>
    <w:rsid w:val="006036E8"/>
    <w:rsid w:val="006168BE"/>
    <w:rsid w:val="006758AB"/>
    <w:rsid w:val="00695220"/>
    <w:rsid w:val="006A5DC5"/>
    <w:rsid w:val="006B1158"/>
    <w:rsid w:val="006B1E16"/>
    <w:rsid w:val="006C2316"/>
    <w:rsid w:val="006E0D94"/>
    <w:rsid w:val="006E6236"/>
    <w:rsid w:val="006F1B18"/>
    <w:rsid w:val="006F737B"/>
    <w:rsid w:val="0070087E"/>
    <w:rsid w:val="0070379B"/>
    <w:rsid w:val="007154F2"/>
    <w:rsid w:val="00735A7C"/>
    <w:rsid w:val="00741AAF"/>
    <w:rsid w:val="00763316"/>
    <w:rsid w:val="007C60AF"/>
    <w:rsid w:val="007D53E9"/>
    <w:rsid w:val="00800F43"/>
    <w:rsid w:val="008173D5"/>
    <w:rsid w:val="00817B4C"/>
    <w:rsid w:val="0083156F"/>
    <w:rsid w:val="00834162"/>
    <w:rsid w:val="008B3644"/>
    <w:rsid w:val="008D5EF2"/>
    <w:rsid w:val="008E219A"/>
    <w:rsid w:val="008F2A29"/>
    <w:rsid w:val="008F4E71"/>
    <w:rsid w:val="0092665F"/>
    <w:rsid w:val="0093262E"/>
    <w:rsid w:val="00950CC5"/>
    <w:rsid w:val="009B439B"/>
    <w:rsid w:val="009F48B5"/>
    <w:rsid w:val="00A24AC5"/>
    <w:rsid w:val="00A25743"/>
    <w:rsid w:val="00A74D44"/>
    <w:rsid w:val="00A82F42"/>
    <w:rsid w:val="00AD27F3"/>
    <w:rsid w:val="00AD5471"/>
    <w:rsid w:val="00AE4455"/>
    <w:rsid w:val="00AE4E4B"/>
    <w:rsid w:val="00B00A52"/>
    <w:rsid w:val="00B17808"/>
    <w:rsid w:val="00B739FE"/>
    <w:rsid w:val="00B74911"/>
    <w:rsid w:val="00B8366A"/>
    <w:rsid w:val="00BA736C"/>
    <w:rsid w:val="00BB2BC2"/>
    <w:rsid w:val="00BE6CE7"/>
    <w:rsid w:val="00BF04E3"/>
    <w:rsid w:val="00BF2C03"/>
    <w:rsid w:val="00C11809"/>
    <w:rsid w:val="00C2466D"/>
    <w:rsid w:val="00C46420"/>
    <w:rsid w:val="00C51C67"/>
    <w:rsid w:val="00C56D5A"/>
    <w:rsid w:val="00C67777"/>
    <w:rsid w:val="00C73D86"/>
    <w:rsid w:val="00C77215"/>
    <w:rsid w:val="00CF155B"/>
    <w:rsid w:val="00CF30EB"/>
    <w:rsid w:val="00D00ED8"/>
    <w:rsid w:val="00D124EA"/>
    <w:rsid w:val="00D261D3"/>
    <w:rsid w:val="00D261F1"/>
    <w:rsid w:val="00D30A66"/>
    <w:rsid w:val="00D34DF7"/>
    <w:rsid w:val="00D40F4C"/>
    <w:rsid w:val="00D5431E"/>
    <w:rsid w:val="00D80A04"/>
    <w:rsid w:val="00D87E17"/>
    <w:rsid w:val="00D972D0"/>
    <w:rsid w:val="00D97CCC"/>
    <w:rsid w:val="00DB6D93"/>
    <w:rsid w:val="00DD3693"/>
    <w:rsid w:val="00DD5987"/>
    <w:rsid w:val="00DE01E9"/>
    <w:rsid w:val="00DF389D"/>
    <w:rsid w:val="00E226AD"/>
    <w:rsid w:val="00E27E5A"/>
    <w:rsid w:val="00E60040"/>
    <w:rsid w:val="00E62D99"/>
    <w:rsid w:val="00E82AFC"/>
    <w:rsid w:val="00E83026"/>
    <w:rsid w:val="00E94983"/>
    <w:rsid w:val="00E95C8C"/>
    <w:rsid w:val="00EB7ADB"/>
    <w:rsid w:val="00ED6BF0"/>
    <w:rsid w:val="00F1336E"/>
    <w:rsid w:val="00F15A2A"/>
    <w:rsid w:val="00F2143D"/>
    <w:rsid w:val="00F25ECF"/>
    <w:rsid w:val="00F33F98"/>
    <w:rsid w:val="00F47C6B"/>
    <w:rsid w:val="00F609EF"/>
    <w:rsid w:val="00FA2E88"/>
    <w:rsid w:val="00FD3663"/>
    <w:rsid w:val="00FF0E26"/>
    <w:rsid w:val="00FF13E2"/>
    <w:rsid w:val="37154A01"/>
    <w:rsid w:val="6305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D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locked/>
    <w:rsid w:val="000E595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261D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2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uiPriority w:val="99"/>
    <w:qFormat/>
    <w:rsid w:val="00D261D3"/>
    <w:rPr>
      <w:rFonts w:cs="Times New Roman"/>
      <w:b/>
      <w:bCs/>
    </w:rPr>
  </w:style>
  <w:style w:type="character" w:styleId="a6">
    <w:name w:val="page number"/>
    <w:basedOn w:val="a0"/>
    <w:uiPriority w:val="99"/>
    <w:qFormat/>
    <w:rsid w:val="00D261D3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261D3"/>
    <w:rPr>
      <w:rFonts w:ascii="Times New Roman" w:hAnsi="Times New Roman"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D261D3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E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E6CE7"/>
    <w:rPr>
      <w:kern w:val="2"/>
      <w:sz w:val="18"/>
      <w:szCs w:val="18"/>
    </w:rPr>
  </w:style>
  <w:style w:type="paragraph" w:customStyle="1" w:styleId="Default">
    <w:name w:val="Default"/>
    <w:rsid w:val="006F1B18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0E595C"/>
    <w:rPr>
      <w:rFonts w:ascii="宋体" w:hAnsi="宋体" w:cs="宋体"/>
      <w:b/>
      <w:bCs/>
      <w:sz w:val="27"/>
      <w:szCs w:val="27"/>
    </w:rPr>
  </w:style>
  <w:style w:type="character" w:styleId="a8">
    <w:name w:val="Emphasis"/>
    <w:basedOn w:val="a0"/>
    <w:uiPriority w:val="20"/>
    <w:qFormat/>
    <w:locked/>
    <w:rsid w:val="000E595C"/>
    <w:rPr>
      <w:i/>
      <w:iCs/>
    </w:rPr>
  </w:style>
  <w:style w:type="paragraph" w:styleId="a9">
    <w:name w:val="Normal (Web)"/>
    <w:basedOn w:val="a"/>
    <w:uiPriority w:val="99"/>
    <w:semiHidden/>
    <w:unhideWhenUsed/>
    <w:rsid w:val="009B4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rsid w:val="0083156F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a54XzDDd7JqDSZoh4Qf%2FgL0t6mDlaI56fvCSb22k0DIsxoP5ePGsyQz1K3OwiPWxqmC%2Bf8VfspTgkJZwzl2jRWfwcuYfX%2BKq7ka5pP%2F%2FihhiVmIrZ3%2B7uUJirZ5bmDK2WWZIMQ5cUfnjOhwY71UZ73OG1IqR3OI9C3D6khSaiggXtqU4D6%2FVODUvEx1GVO7nk0%2FtrOtG3pvLGpFvn6c%2Frouw1ogK3wlOjtG5NY%2Fkrm1eUg%2BId%2BxIHPB1i70UkCo4L%2FvRPwSNderOql8WV4cdGG%2F3qsGNtDSqcDpRrRQ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9"/>
    <customShpInfo spid="_x0000_s1030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3EEA5-5EAD-44C6-BB08-8D750C49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85</cp:revision>
  <cp:lastPrinted>2021-06-04T00:49:00Z</cp:lastPrinted>
  <dcterms:created xsi:type="dcterms:W3CDTF">2018-03-01T09:33:00Z</dcterms:created>
  <dcterms:modified xsi:type="dcterms:W3CDTF">2021-06-04T01:17:00Z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