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济宁市供销合作社</w:t>
      </w:r>
      <w:r>
        <w:rPr>
          <w:rFonts w:hint="eastAsia" w:eastAsia="方正小标宋简体" w:cs="Times New Roman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年政府信息公开</w:t>
      </w:r>
    </w:p>
    <w:p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工作年度报告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numPr>
          <w:ilvl w:val="0"/>
          <w:numId w:val="1"/>
        </w:numPr>
        <w:spacing w:line="590" w:lineRule="exact"/>
        <w:ind w:left="800" w:leftChars="0" w:right="-100" w:rightChars="-50" w:firstLine="0" w:firstLineChars="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主动公开情况</w:t>
      </w:r>
    </w:p>
    <w:p>
      <w:pPr>
        <w:numPr>
          <w:ilvl w:val="0"/>
          <w:numId w:val="0"/>
        </w:numPr>
        <w:spacing w:line="590" w:lineRule="exact"/>
        <w:ind w:right="-100" w:rightChars="-5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年度，通过市政府门户网站主动公开政府信息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117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条。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一是文件公开。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主动公开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市供销社部门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文件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件，对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份部门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文件进行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了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解读，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其中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主要负责人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对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1份部门文件进行了解读，解读采用了文字、电子书、PDF、图片、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专家解读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等多种形式，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高标准做到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文件公开和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解读，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方便社会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公众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深入了解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市供销社工作开展情况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二是会议公开。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供销社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共召开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主任办公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会议，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均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通过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市政府门户网站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向公众公开。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另外，公开了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次重点工作会议。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640"/>
        <w:rPr>
          <w:rFonts w:hint="default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三是重点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信息公开。在市政府门户网站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重点工作执行落实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专栏</w:t>
      </w:r>
      <w:r>
        <w:rPr>
          <w:rFonts w:hint="eastAsia" w:eastAsia="方正仿宋简体" w:cs="Times New Roman"/>
          <w:b/>
          <w:bCs w:val="0"/>
          <w:kern w:val="2"/>
          <w:sz w:val="32"/>
          <w:szCs w:val="32"/>
          <w:lang w:val="en-US" w:eastAsia="zh-CN" w:bidi="ar-SA"/>
        </w:rPr>
        <w:t>公开市供销社</w:t>
      </w:r>
      <w:r>
        <w:rPr>
          <w:rFonts w:hint="eastAsia" w:ascii="Times New Roman" w:hAnsi="Times New Roman" w:eastAsia="方正仿宋简体" w:cs="Times New Roman"/>
          <w:b/>
          <w:bCs w:val="0"/>
          <w:kern w:val="2"/>
          <w:sz w:val="32"/>
          <w:szCs w:val="32"/>
          <w:lang w:val="en-US" w:eastAsia="zh-CN" w:bidi="ar-SA"/>
        </w:rPr>
        <w:t>2022年重点任务公开承诺事项3次。分别为截至6月底、9月底和12月底。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（二）依申请公开情况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根据新《条例》有关规定，规范依申请公开办理工作流程，建立登记、审核、办理、审签、答复、归档等一整套工作流程，准确把握信息公开申请办理时限，依法依规做好政府信息依申请公开工作。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年、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市供销社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受理依申请公开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均为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0件。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市供销社未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收取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任何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信息处理费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（三）政府信息管理情况</w:t>
      </w:r>
    </w:p>
    <w:p>
      <w:pPr>
        <w:spacing w:line="590" w:lineRule="exact"/>
        <w:ind w:right="-100" w:rightChars="-50" w:firstLine="611" w:firstLineChars="200"/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制定了《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济宁市供销合作社政府信息发布管理制度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。将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部门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文件按照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“济社字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〔</w:t>
      </w:r>
      <w:r>
        <w:rPr>
          <w:rFonts w:hint="eastAsia" w:eastAsia="方正仿宋简体" w:cs="Times New Roman"/>
          <w:b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〕发文字号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进行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命名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归类，同时</w:t>
      </w:r>
      <w:r>
        <w:rPr>
          <w:rFonts w:hint="eastAsia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可通过检索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正文、发文年份等</w:t>
      </w:r>
      <w:r>
        <w:rPr>
          <w:rFonts w:hint="eastAsia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关键信息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进行查询，提供Word和Pdf版本下载。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（四）政府信息公开平台建设情况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在市政府门户网站政务公开专栏发布各类政务公开信息，政府信息公开指南、公开制度、法定主动公开内容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公开年报等均可通过政府网站查阅。市供销社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网站接入市政府网站链接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。建设“济宁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市供销合作社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”政务微信公众号，充分发挥其传播快、社会渗透力强的优势，多形式发布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单位工作动态信息和政策文件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（五）监督保障情况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right="-100" w:rightChars="-5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年，调整了济宁市供销合作社政务公开工作领导小组成员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名单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，明确办公室为政务公开工作负责机构，并明确了2名工作人员具体负责政务公开工作。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制定了《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济宁市供销合作社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年政务公开工作实施方案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济宁市供销合作社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年主动公开目录》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济宁市供销合作社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年政务公开考核五级指标体系》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制定了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《济宁市供销合作社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2022年政务公开培训计划》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，召开2次培训会议，于9月26日组织召开了政务公开业务培训会议，于11月21日组织召开政务公开培训暨调度工作会议，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对政务公开事项进行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深入培训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解读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和督导调度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不断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提升政务公开工作能力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，强力推进政务公开工作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于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10月10日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组织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召开政务公开考核推进会议，并对下步政务公开考核工作进行了安排部署。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6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三、收到和处理政府信息公开申请情况</w:t>
      </w:r>
    </w:p>
    <w:tbl>
      <w:tblPr>
        <w:tblStyle w:val="6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6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五、存在的主要问题及改进情况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firstLine="643" w:firstLineChars="200"/>
        <w:textAlignment w:val="auto"/>
        <w:rPr>
          <w:rFonts w:hint="eastAsia" w:ascii="方正楷体简体" w:hAnsi="方正楷体简体" w:eastAsia="方正楷体简体" w:cs="方正楷体简体"/>
          <w:b/>
          <w:sz w:val="32"/>
          <w:szCs w:val="32"/>
          <w:lang w:val="en-US" w:eastAsia="zh-CN" w:bidi="ar-SA"/>
        </w:rPr>
      </w:pPr>
      <w:r>
        <w:rPr>
          <w:rFonts w:hint="eastAsia" w:ascii="方正楷体简体" w:hAnsi="方正楷体简体" w:eastAsia="方正楷体简体" w:cs="方正楷体简体"/>
          <w:b/>
          <w:sz w:val="32"/>
          <w:szCs w:val="32"/>
          <w:lang w:val="en-US" w:eastAsia="zh-CN" w:bidi="ar-SA"/>
        </w:rPr>
        <w:t>（一）存在主要问题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政务公开标准和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工作能力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需进一步提升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firstLine="643" w:firstLineChars="200"/>
        <w:textAlignment w:val="auto"/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2. 政务公开内容的深度、广度需进一步开拓。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 xml:space="preserve">3. 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报送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的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政务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公开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信息数量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较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少。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firstLine="643" w:firstLineChars="200"/>
        <w:textAlignment w:val="auto"/>
        <w:rPr>
          <w:rFonts w:hint="default" w:ascii="方正楷体简体" w:hAnsi="方正楷体简体" w:eastAsia="方正楷体简体" w:cs="方正楷体简体"/>
          <w:b/>
          <w:sz w:val="32"/>
          <w:szCs w:val="32"/>
          <w:lang w:val="en-US" w:eastAsia="zh-CN" w:bidi="ar-SA"/>
        </w:rPr>
      </w:pPr>
      <w:r>
        <w:rPr>
          <w:rFonts w:hint="eastAsia" w:ascii="方正楷体简体" w:hAnsi="方正楷体简体" w:eastAsia="方正楷体简体" w:cs="方正楷体简体"/>
          <w:b/>
          <w:sz w:val="32"/>
          <w:szCs w:val="32"/>
          <w:lang w:val="en-US" w:eastAsia="zh-CN" w:bidi="ar-SA"/>
        </w:rPr>
        <w:t>（二）下步</w:t>
      </w:r>
      <w:r>
        <w:rPr>
          <w:rFonts w:hint="default" w:ascii="方正楷体简体" w:hAnsi="方正楷体简体" w:eastAsia="方正楷体简体" w:cs="方正楷体简体"/>
          <w:b/>
          <w:sz w:val="32"/>
          <w:szCs w:val="32"/>
          <w:lang w:val="en-US" w:eastAsia="zh-CN" w:bidi="ar-SA"/>
        </w:rPr>
        <w:t>改进措施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提高工作标准。提高思想境界，对标对表政务公开工作做得比较好的单位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学习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，丰富借鉴政务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公开方式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方法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，提高工作标准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认真学习全市政务公开工作评估考核指标体系，全面掌握政务公开事项和类别，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不断提升政务公开业务水平和工作能力。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完善工作制度。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制定《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济宁市供销合作社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年政务公开工作实施方案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济宁市供销合作社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年主动公开目录》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济宁市供销合作社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年政务公开考核五级指标体系》，进一步细化任务目标，明确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职责分工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和完成时限，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加强业务培训，定期考核督导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，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稳步推进各项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政务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公开工作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3. 认真撰写政务公开信息。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学习“政务公开看山东”微信公众号发布的信息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内容和格式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，精心撰稿政务公开工作开展情况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信息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，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增加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信息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报送数量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六、其他需要报告的事项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（一）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市供销社未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收取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任何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信息处理费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（二）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2022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年度政务公开工作要点落实情况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1. 加强组织领导。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年，调整了济宁市供销合作社政务公开工作领导小组成员，明确办公室为政务公开工作负责机构，并明确了2名工作人员具体负责政务公开工作。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制定了《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济宁市供销合作社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年政务公开工作实施方案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济宁市供销合作社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年主动公开目录》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济宁市供销合作社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年政务公开考核五级指标体系》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济宁市供销合作社政府信息发布管理制度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right="-100" w:rightChars="-5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 强化培训考核。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制定了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《济宁市供销合作社2022年政务公开培训计划》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，召开了2次培训会议，于9月26日组织召开了政务公开业务培训会议，于11月21日组织召开政务公开培训暨调度工作会议，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对政务公开事项进行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深入培训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解读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和督导调度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不断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提升政务公开工作能力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，强力推进政务公开工作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于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10月10日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组织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召开政务公开考核推进会议，并对下步政务公开考核工作进行了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详细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安排部署。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 落实主动公开。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年度，通过市政府门户网站主动公开政府信息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117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条。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一是文件公开。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主动公开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部门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文件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件，对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份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了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解读，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其中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主要负责人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对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1份进行了解读，解读采用了文字、电子书、PDF、图片、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专家解读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等多种形式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。二是会议公开。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主任办公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会议，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其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均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通过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市政府门户网站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向公众公开。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另外，公开了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次重点工作会议。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三是重点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信息公开。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公开了《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济宁市供销合作社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年重点工作进展和完成情况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0" w:lineRule="exact"/>
        <w:ind w:right="0" w:rightChars="0" w:firstLine="643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4. 依申请公开情况。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年，市供销社受理依申请公开均为0件。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（三）人大代表建议和政协提案办理结果公开情况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。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2022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年，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市供销社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收到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市级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人大代表建议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件，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已完成办理并在市政府门户网站公开，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办理信息规范命名为建议提案编号和提案内容，方便公众查阅。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未收到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省级人大代表建议和省级、市级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政协提案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（四）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年度政务公开工作创新情况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2022年以来，市供销社高度重视政务公开工作，将政务公开工作为一项重中之重事项来抓，强化组织领导，健全工作机制，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丰富公开载体，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狠抓工作落实，政务公开能力和水平得到不断提升。一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是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加强组织领导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调整市供销社政务公开领导小组成员名单，明确政务公开分管领导，明确办公室具体负责政务公开工作，确定2名工作人员具体抓好政务公开落实工作。二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是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健全公开制度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制定《济宁市供销合作社2022年政务公开工作实施方案》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济宁市供销合作社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年主动公开目录》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，修订完善《济宁市供销合作社2022年政务公开考核指标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五级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体系》，明确政务公开任务目标、职责分工、工作要求和完成时限，稳步推进政务公开工作。三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是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开展培训考核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制定《济宁市供销合作社2022年政务公开培训计划》，先后2次召开政务公开业务培训会议，机关人员政务公开能力和水平显著提升。召开1次政务公开调度会议和1次考核会议，总结进展情况，分析存在问题和弱项短板，制定推进整改措施，对标对表逐一完善公开考核事项，确保各政务公开事项指标全面高质量公开。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四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是丰富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公开载体 。在市供销社网站上开设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社情要闻、县社动态、通知公告、党建活动、工作信息、市社文件、合作经济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多个栏目。充分发挥“济宁市供销合作社”微信公众号新兴媒介作用，拓展公开载体，扩大公开覆盖面，不断提升服务水平。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（五）政府信息公开工作年度报告数据统计需要说明的事项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。</w:t>
      </w:r>
    </w:p>
    <w:p>
      <w:pPr>
        <w:spacing w:line="590" w:lineRule="exact"/>
        <w:ind w:right="-100" w:rightChars="-50"/>
        <w:rPr>
          <w:rFonts w:hint="default" w:ascii="Times New Roman" w:hAnsi="Times New Roman" w:eastAsia="方正仿宋简体" w:cs="Times New Roman"/>
          <w:b/>
          <w:sz w:val="32"/>
          <w:szCs w:val="32"/>
          <w:lang w:val="en-US"/>
        </w:rPr>
      </w:pPr>
      <w:r>
        <w:rPr>
          <w:rFonts w:hint="eastAsia" w:eastAsia="方正仿宋简体" w:cs="Times New Roman"/>
          <w:b/>
          <w:sz w:val="32"/>
          <w:szCs w:val="32"/>
          <w:lang w:eastAsia="zh-CN"/>
        </w:rPr>
        <w:t>2022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年，市供销社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通过市政府门户网站主动公开政府信息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117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条，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通过“济宁市供销合作社”微信公众号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发布信息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23条，通过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市供销社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网站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公开工作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信息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103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条，其中有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条重复发布，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2022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年度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共计公开信息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234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条。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（六）其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无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文件专门要求通过政府信息公开工作年度报告予以报告的事项。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（七）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无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需要报告的其他事项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。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694434"/>
    <w:multiLevelType w:val="singleLevel"/>
    <w:tmpl w:val="01694434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EDCE4FE"/>
    <w:multiLevelType w:val="singleLevel"/>
    <w:tmpl w:val="0EDCE4FE"/>
    <w:lvl w:ilvl="0" w:tentative="0">
      <w:start w:val="1"/>
      <w:numFmt w:val="chineseCounting"/>
      <w:suff w:val="nothing"/>
      <w:lvlText w:val="（%1）"/>
      <w:lvlJc w:val="left"/>
      <w:pPr>
        <w:ind w:left="800" w:leftChars="0" w:firstLine="0" w:firstLineChars="0"/>
      </w:pPr>
      <w:rPr>
        <w:rFonts w:hint="eastAsia"/>
      </w:rPr>
    </w:lvl>
  </w:abstractNum>
  <w:abstractNum w:abstractNumId="2">
    <w:nsid w:val="465934B4"/>
    <w:multiLevelType w:val="singleLevel"/>
    <w:tmpl w:val="465934B4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hNTFiOWMyNzNkNjIwYWExM2ZhNzcxODIyZjljNTYifQ=="/>
  </w:docVars>
  <w:rsids>
    <w:rsidRoot w:val="00000000"/>
    <w:rsid w:val="000018B9"/>
    <w:rsid w:val="004E21D2"/>
    <w:rsid w:val="016A31F9"/>
    <w:rsid w:val="01CF32DE"/>
    <w:rsid w:val="01D5719F"/>
    <w:rsid w:val="025649A5"/>
    <w:rsid w:val="029A4CE7"/>
    <w:rsid w:val="03C167F6"/>
    <w:rsid w:val="042341CC"/>
    <w:rsid w:val="0546487B"/>
    <w:rsid w:val="056F11F7"/>
    <w:rsid w:val="059F4C91"/>
    <w:rsid w:val="05BD2794"/>
    <w:rsid w:val="05C869C2"/>
    <w:rsid w:val="05E9192E"/>
    <w:rsid w:val="061E22CB"/>
    <w:rsid w:val="07E72A6F"/>
    <w:rsid w:val="081A2359"/>
    <w:rsid w:val="08D92C7A"/>
    <w:rsid w:val="0A145953"/>
    <w:rsid w:val="0A2E3F7D"/>
    <w:rsid w:val="0AD37649"/>
    <w:rsid w:val="0B1123B1"/>
    <w:rsid w:val="0C6C00A7"/>
    <w:rsid w:val="0D227363"/>
    <w:rsid w:val="0D284B58"/>
    <w:rsid w:val="0E7B75B6"/>
    <w:rsid w:val="0EB51564"/>
    <w:rsid w:val="0EC3782D"/>
    <w:rsid w:val="0EDF6F83"/>
    <w:rsid w:val="0F177769"/>
    <w:rsid w:val="0F5A019D"/>
    <w:rsid w:val="0F697AF2"/>
    <w:rsid w:val="0F733B56"/>
    <w:rsid w:val="10EC41C1"/>
    <w:rsid w:val="126F3EF2"/>
    <w:rsid w:val="1291223E"/>
    <w:rsid w:val="139307D9"/>
    <w:rsid w:val="13AA53E8"/>
    <w:rsid w:val="146E5E4E"/>
    <w:rsid w:val="14811DCF"/>
    <w:rsid w:val="15950717"/>
    <w:rsid w:val="15A04E10"/>
    <w:rsid w:val="17034227"/>
    <w:rsid w:val="171B54BE"/>
    <w:rsid w:val="173503D8"/>
    <w:rsid w:val="1752549D"/>
    <w:rsid w:val="18221982"/>
    <w:rsid w:val="190E6336"/>
    <w:rsid w:val="193A07AA"/>
    <w:rsid w:val="19E00CCF"/>
    <w:rsid w:val="1A780A2A"/>
    <w:rsid w:val="1BBC054B"/>
    <w:rsid w:val="1BE959CC"/>
    <w:rsid w:val="1C13528C"/>
    <w:rsid w:val="1C553A28"/>
    <w:rsid w:val="1C63351B"/>
    <w:rsid w:val="1E613FB5"/>
    <w:rsid w:val="1EAE3DA9"/>
    <w:rsid w:val="1F0C0E92"/>
    <w:rsid w:val="1F1E1B67"/>
    <w:rsid w:val="1F52137F"/>
    <w:rsid w:val="1F6B68E4"/>
    <w:rsid w:val="1F7B25A9"/>
    <w:rsid w:val="1FCD4EA9"/>
    <w:rsid w:val="1FD62ED7"/>
    <w:rsid w:val="20341706"/>
    <w:rsid w:val="206E140B"/>
    <w:rsid w:val="207F67C8"/>
    <w:rsid w:val="20E726C7"/>
    <w:rsid w:val="21843C8D"/>
    <w:rsid w:val="21921D0D"/>
    <w:rsid w:val="22C84412"/>
    <w:rsid w:val="23C53D72"/>
    <w:rsid w:val="243454F7"/>
    <w:rsid w:val="2471674B"/>
    <w:rsid w:val="24AC1531"/>
    <w:rsid w:val="2520372D"/>
    <w:rsid w:val="257F24BC"/>
    <w:rsid w:val="25B974F6"/>
    <w:rsid w:val="260C3011"/>
    <w:rsid w:val="27A22094"/>
    <w:rsid w:val="28E82C5F"/>
    <w:rsid w:val="2A7B189D"/>
    <w:rsid w:val="2B47325D"/>
    <w:rsid w:val="2B4F3741"/>
    <w:rsid w:val="2B8539A2"/>
    <w:rsid w:val="2BCF4DA0"/>
    <w:rsid w:val="2CF55A3F"/>
    <w:rsid w:val="2E007617"/>
    <w:rsid w:val="2EF820C1"/>
    <w:rsid w:val="2F395375"/>
    <w:rsid w:val="2FC66065"/>
    <w:rsid w:val="3022262C"/>
    <w:rsid w:val="307A07CD"/>
    <w:rsid w:val="30EB3EF2"/>
    <w:rsid w:val="322155C0"/>
    <w:rsid w:val="32544A18"/>
    <w:rsid w:val="32D45A91"/>
    <w:rsid w:val="333B1A9A"/>
    <w:rsid w:val="339E023F"/>
    <w:rsid w:val="34844E94"/>
    <w:rsid w:val="357531B2"/>
    <w:rsid w:val="366C1B10"/>
    <w:rsid w:val="366D65E0"/>
    <w:rsid w:val="36AD2EE7"/>
    <w:rsid w:val="39921550"/>
    <w:rsid w:val="39CB0253"/>
    <w:rsid w:val="3B627CB4"/>
    <w:rsid w:val="3B743C3F"/>
    <w:rsid w:val="3BB50897"/>
    <w:rsid w:val="3C504A40"/>
    <w:rsid w:val="3D3F7BB8"/>
    <w:rsid w:val="3DC267B0"/>
    <w:rsid w:val="3DDC41FB"/>
    <w:rsid w:val="3E557779"/>
    <w:rsid w:val="3E9D38B1"/>
    <w:rsid w:val="3ED855D4"/>
    <w:rsid w:val="3F1C4E5C"/>
    <w:rsid w:val="3F29128E"/>
    <w:rsid w:val="3F977902"/>
    <w:rsid w:val="3FC34368"/>
    <w:rsid w:val="3FFD0D04"/>
    <w:rsid w:val="40657404"/>
    <w:rsid w:val="406B3E53"/>
    <w:rsid w:val="41394BE8"/>
    <w:rsid w:val="41736541"/>
    <w:rsid w:val="419F644D"/>
    <w:rsid w:val="42395253"/>
    <w:rsid w:val="42941C9B"/>
    <w:rsid w:val="442926A5"/>
    <w:rsid w:val="46206B30"/>
    <w:rsid w:val="47A622EC"/>
    <w:rsid w:val="496C7027"/>
    <w:rsid w:val="49ED7295"/>
    <w:rsid w:val="4AC960E9"/>
    <w:rsid w:val="4B375944"/>
    <w:rsid w:val="4B7D11FA"/>
    <w:rsid w:val="4C52210E"/>
    <w:rsid w:val="4C970E98"/>
    <w:rsid w:val="4CC32763"/>
    <w:rsid w:val="4D8929FB"/>
    <w:rsid w:val="4E2B5EB0"/>
    <w:rsid w:val="50191DB5"/>
    <w:rsid w:val="50443B1E"/>
    <w:rsid w:val="50AE2F33"/>
    <w:rsid w:val="50EA69AE"/>
    <w:rsid w:val="51D32E50"/>
    <w:rsid w:val="51D61EF6"/>
    <w:rsid w:val="5202664E"/>
    <w:rsid w:val="52A402A5"/>
    <w:rsid w:val="53403A04"/>
    <w:rsid w:val="534158BD"/>
    <w:rsid w:val="535B3F9E"/>
    <w:rsid w:val="536B1A18"/>
    <w:rsid w:val="537155BE"/>
    <w:rsid w:val="53D02297"/>
    <w:rsid w:val="548A7A02"/>
    <w:rsid w:val="5678193F"/>
    <w:rsid w:val="56A12D56"/>
    <w:rsid w:val="56B656B6"/>
    <w:rsid w:val="583848AE"/>
    <w:rsid w:val="584C6F80"/>
    <w:rsid w:val="585F111F"/>
    <w:rsid w:val="58D61252"/>
    <w:rsid w:val="59B15B2F"/>
    <w:rsid w:val="5A1A1B2A"/>
    <w:rsid w:val="5A705865"/>
    <w:rsid w:val="5B0818FB"/>
    <w:rsid w:val="5B5529A4"/>
    <w:rsid w:val="5C0156FC"/>
    <w:rsid w:val="5D8E0035"/>
    <w:rsid w:val="5E7B5C98"/>
    <w:rsid w:val="5E8B1BDC"/>
    <w:rsid w:val="5FCC6511"/>
    <w:rsid w:val="612A570B"/>
    <w:rsid w:val="61D07906"/>
    <w:rsid w:val="621164CD"/>
    <w:rsid w:val="62A51D97"/>
    <w:rsid w:val="62B66AFB"/>
    <w:rsid w:val="63956573"/>
    <w:rsid w:val="639B1A12"/>
    <w:rsid w:val="64606A68"/>
    <w:rsid w:val="64B03421"/>
    <w:rsid w:val="64E41ED7"/>
    <w:rsid w:val="64FB015D"/>
    <w:rsid w:val="65000502"/>
    <w:rsid w:val="654E55A2"/>
    <w:rsid w:val="656645A2"/>
    <w:rsid w:val="66002026"/>
    <w:rsid w:val="66AB28DC"/>
    <w:rsid w:val="67ED03C9"/>
    <w:rsid w:val="6809519C"/>
    <w:rsid w:val="6A446FDE"/>
    <w:rsid w:val="6AFC68EB"/>
    <w:rsid w:val="6B5D480A"/>
    <w:rsid w:val="6BA736B2"/>
    <w:rsid w:val="6BAE6C8C"/>
    <w:rsid w:val="6C2410F3"/>
    <w:rsid w:val="6C5D623A"/>
    <w:rsid w:val="6CC13DA5"/>
    <w:rsid w:val="6E4C5987"/>
    <w:rsid w:val="6E9E08F1"/>
    <w:rsid w:val="6EB70425"/>
    <w:rsid w:val="6FAC416A"/>
    <w:rsid w:val="6FB71065"/>
    <w:rsid w:val="70AF6AD3"/>
    <w:rsid w:val="7161057A"/>
    <w:rsid w:val="71B86D07"/>
    <w:rsid w:val="71CE3E19"/>
    <w:rsid w:val="71F53886"/>
    <w:rsid w:val="72197F67"/>
    <w:rsid w:val="72BF37AA"/>
    <w:rsid w:val="72D95EB8"/>
    <w:rsid w:val="73942357"/>
    <w:rsid w:val="740F13FD"/>
    <w:rsid w:val="74202616"/>
    <w:rsid w:val="763E0152"/>
    <w:rsid w:val="76EA1012"/>
    <w:rsid w:val="76F0689B"/>
    <w:rsid w:val="76FB6966"/>
    <w:rsid w:val="77153D67"/>
    <w:rsid w:val="77534E09"/>
    <w:rsid w:val="77B3120C"/>
    <w:rsid w:val="78244D05"/>
    <w:rsid w:val="782C28A7"/>
    <w:rsid w:val="78681BA9"/>
    <w:rsid w:val="79A75FA3"/>
    <w:rsid w:val="7A6E32C3"/>
    <w:rsid w:val="7B95573E"/>
    <w:rsid w:val="7C745605"/>
    <w:rsid w:val="7EFC40C6"/>
    <w:rsid w:val="7F062761"/>
    <w:rsid w:val="7F912972"/>
    <w:rsid w:val="7FA224A6"/>
    <w:rsid w:val="7FBC5FED"/>
    <w:rsid w:val="7FE520C8"/>
    <w:rsid w:val="7FF4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Lines="0" w:afterAutospacing="0" w:line="560" w:lineRule="exact"/>
      <w:ind w:left="0" w:leftChars="0"/>
    </w:pPr>
  </w:style>
  <w:style w:type="paragraph" w:styleId="3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4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8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3688</Words>
  <Characters>3852</Characters>
  <Lines>0</Lines>
  <Paragraphs>0</Paragraphs>
  <TotalTime>5</TotalTime>
  <ScaleCrop>false</ScaleCrop>
  <LinksUpToDate>false</LinksUpToDate>
  <CharactersWithSpaces>3864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2021-12-27T09:33:00Z</dcterms:created>
  <dc:creator>Administrator</dc:creator>
  <cp:lastModifiedBy>治国</cp:lastModifiedBy>
  <dcterms:modified xsi:type="dcterms:W3CDTF">2023-01-03T07:11:39Z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8014809B1B22400E91C11812E805246B</vt:lpwstr>
  </property>
</Properties>
</file>