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footer1.xml" ContentType="application/vnd.openxmlformats-officedocument.wordprocessingml.footer+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jc w:val="center"/>
        <w:spacing w:line="360" w:lineRule="auto"/>
        <w:rPr>
          <w:color w:val="000000"/>
          <w:sz w:val="44"/>
          <w:szCs w:val="44"/>
          <w:rFonts w:ascii="方正小标宋简体" w:hAnsi="方正小标宋简体" w:eastAsia="方正小标宋简体" w:hint="eastAsia"/>
        </w:rPr>
      </w:pPr>
      <w:r>
        <w:rPr>
          <w:color w:val="000000"/>
          <w:sz w:val="44"/>
          <w:szCs w:val="44"/>
          <w:rFonts w:ascii="方正小标宋简体" w:hAnsi="方正小标宋简体" w:eastAsia="方正小标宋简体" w:hint="eastAsia"/>
        </w:rPr>
        <w:t>2024年济宁市实验小学（华城校区）招生简章</w:t>
      </w:r>
    </w:p>
    <w:p>
      <w:pPr>
        <w:jc w:val="center"/>
        <w:spacing w:line="360" w:lineRule="auto"/>
        <w:rPr>
          <w:color w:val="000000"/>
          <w:sz w:val="44"/>
          <w:szCs w:val="44"/>
          <w:rFonts w:ascii="宋体" w:hAnsi="宋体" w:hint="eastAsia"/>
        </w:rPr>
      </w:pPr>
    </w:p>
    <w:p>
      <w:pPr>
        <w:spacing w:line="360" w:lineRule="auto"/>
        <w:ind w:firstLine="588" w:firstLineChars="196" w:right="23" w:rightChars="11"/>
        <w:rPr>
          <w:color w:val="000000"/>
          <w:sz w:val="30"/>
          <w:szCs w:val="30"/>
          <w:rFonts w:ascii="仿宋_GB2312" w:eastAsia="仿宋_GB2312" w:hint="eastAsia"/>
        </w:rPr>
      </w:pPr>
      <w:r>
        <w:rPr>
          <w:color w:val="000000"/>
          <w:sz w:val="30"/>
          <w:szCs w:val="30"/>
          <w:rFonts w:ascii="仿宋_GB2312" w:eastAsia="仿宋_GB2312" w:hint="eastAsia"/>
        </w:rPr>
        <w:t>根据《中华人民共和国义务教育法》和《关于2024年任城区城区义务教育学校招生及管理工作的意见》（济任义招字</w:t>
      </w:r>
      <w:r>
        <w:rPr>
          <w:color w:val="000000"/>
          <w:sz w:val="30"/>
          <w:kern w:val="0"/>
          <w:szCs w:val="30"/>
          <w:rFonts w:ascii="仿宋_GB2312" w:hAnsi="宋体" w:eastAsia="仿宋_GB2312" w:hint="eastAsia"/>
        </w:rPr>
        <w:t>【2024】1号</w:t>
      </w:r>
      <w:r>
        <w:rPr>
          <w:color w:val="000000"/>
          <w:sz w:val="30"/>
          <w:szCs w:val="30"/>
          <w:rFonts w:ascii="仿宋_GB2312" w:eastAsia="仿宋_GB2312" w:hint="eastAsia"/>
        </w:rPr>
        <w:t>）等相关招生文件要求，现就我校202</w:t>
      </w:r>
      <w:r>
        <w:rPr>
          <w:color w:val="000000"/>
          <w:sz w:val="30"/>
          <w:lang w:val="en-US" w:eastAsia="zh-CN"/>
          <w:szCs w:val="30"/>
          <w:rFonts w:ascii="仿宋_GB2312" w:eastAsia="仿宋_GB2312" w:hint="eastAsia"/>
        </w:rPr>
        <w:t>4</w:t>
      </w:r>
      <w:r>
        <w:rPr>
          <w:color w:val="000000"/>
          <w:sz w:val="30"/>
          <w:szCs w:val="30"/>
          <w:rFonts w:ascii="仿宋_GB2312" w:eastAsia="仿宋_GB2312" w:hint="eastAsia"/>
        </w:rPr>
        <w:t>年招生工作具体安排如下。</w:t>
      </w:r>
    </w:p>
    <w:p>
      <w:pPr>
        <w:spacing w:line="360" w:lineRule="auto"/>
        <w:ind w:firstLine="600" w:firstLineChars="200" w:right="-210" w:rightChars="-100"/>
        <w:rPr>
          <w:color w:val="000000"/>
          <w:sz w:val="30"/>
          <w:szCs w:val="30"/>
          <w:rFonts w:ascii="黑体" w:hAnsi="黑体" w:eastAsia="黑体" w:hint="eastAsia"/>
        </w:rPr>
      </w:pPr>
      <w:r>
        <w:rPr>
          <w:color w:val="000000"/>
          <w:sz w:val="30"/>
          <w:szCs w:val="30"/>
          <w:rFonts w:ascii="黑体" w:hAnsi="黑体" w:eastAsia="黑体" w:hint="eastAsia"/>
        </w:rPr>
        <w:t>一、招生原则</w:t>
      </w:r>
    </w:p>
    <w:p>
      <w:pPr>
        <w:spacing w:line="360" w:lineRule="auto"/>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坚持“相对就近，免试入学”和“房户一致优先”的原则，严格执行学校服务区责任制，规范入学工作程序，严格入学资格审验，确保服务区内符合入学条件的适龄儿童依法接受义务教育。</w:t>
      </w:r>
    </w:p>
    <w:p>
      <w:pPr>
        <w:spacing w:line="360" w:lineRule="auto"/>
        <w:ind w:firstLine="600" w:firstLineChars="200" w:right="-210" w:rightChars="-100"/>
        <w:rPr>
          <w:color w:val="000000"/>
          <w:sz w:val="30"/>
          <w:szCs w:val="30"/>
          <w:rFonts w:ascii="黑体" w:hAnsi="黑体" w:eastAsia="黑体" w:hint="eastAsia"/>
        </w:rPr>
      </w:pPr>
      <w:r>
        <w:rPr>
          <w:color w:val="000000"/>
          <w:sz w:val="30"/>
          <w:szCs w:val="30"/>
          <w:rFonts w:ascii="黑体" w:hAnsi="黑体" w:eastAsia="黑体" w:hint="eastAsia"/>
        </w:rPr>
        <w:t>二、招生对象</w:t>
      </w:r>
    </w:p>
    <w:p>
      <w:pPr>
        <w:widowControl w:val="1"/>
        <w:jc w:val="left"/>
        <w:widowControl w:val="1"/>
        <w:widowControl/>
        <w:spacing w:line="360" w:lineRule="auto"/>
        <w:ind w:firstLine="600" w:firstLineChars="200"/>
        <w:rPr>
          <w:color w:val="000000"/>
          <w:sz w:val="30"/>
          <w:szCs w:val="30"/>
          <w:rFonts w:ascii="仿宋_GB2312" w:eastAsia="仿宋_GB2312" w:hint="eastAsia"/>
        </w:rPr>
      </w:pPr>
      <w:bookmarkStart w:id="0" w:name="_GoBack"/>
      <w:bookmarkEnd w:id="0"/>
      <w:r>
        <w:rPr>
          <w:color w:val="000000"/>
          <w:sz w:val="30"/>
          <w:szCs w:val="30"/>
          <w:rFonts w:ascii="仿宋_GB2312" w:eastAsia="仿宋_GB2312" w:hint="eastAsia"/>
        </w:rPr>
        <w:t>（一）服务区内儿童入学。具有城区正式户籍，2018年8月31日前出生，年满6周岁的适龄儿童。</w:t>
      </w:r>
      <w:r>
        <w:rPr>
          <w:color w:val="000000"/>
          <w:sz w:val="30"/>
          <w:kern w:val="0"/>
          <w:szCs w:val="30"/>
          <w:rFonts w:ascii="仿宋_GB2312" w:hAnsi="宋体" w:eastAsia="仿宋_GB2312" w:hint="eastAsia"/>
        </w:rPr>
        <w:t>按照“房户一致优先”原则，需户籍、自有房产与实际居住地址一致，房产为适龄儿童或其父母（或法定监护人，下同）所有</w:t>
      </w:r>
      <w:r>
        <w:rPr>
          <w:color w:val="000000"/>
          <w:sz w:val="30"/>
          <w:lang w:val="en-US" w:eastAsia="zh-CN"/>
          <w:kern w:val="0"/>
          <w:szCs w:val="30"/>
          <w:rFonts w:ascii="仿宋_GB2312" w:hAnsi="宋体" w:eastAsia="仿宋_GB2312" w:hint="eastAsia"/>
        </w:rPr>
        <w:t>,</w:t>
      </w:r>
      <w:r>
        <w:rPr>
          <w:color w:val="000000"/>
          <w:sz w:val="30"/>
          <w:kern w:val="0"/>
          <w:szCs w:val="30"/>
          <w:rFonts w:ascii="仿宋_GB2312" w:hAnsi="宋体" w:eastAsia="仿宋_GB2312" w:hint="eastAsia"/>
        </w:rPr>
        <w:t>且在</w:t>
      </w:r>
      <w:r>
        <w:rPr>
          <w:color w:val="000000"/>
          <w:sz w:val="30"/>
          <w:szCs w:val="30"/>
          <w:rFonts w:ascii="仿宋_GB2312" w:eastAsia="仿宋_GB2312" w:hint="eastAsia"/>
        </w:rPr>
        <w:t>学校服务区内。</w:t>
      </w:r>
    </w:p>
    <w:p>
      <w:pPr>
        <w:widowControl w:val="1"/>
        <w:jc w:val="left"/>
        <w:widowControl w:val="1"/>
        <w:widowControl/>
        <w:spacing w:line="360" w:lineRule="auto"/>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（二）非服务区内儿童入学。招收符合《关于2024年任城区城区义务教育学校招生及管理工作的意见》入学条件的适龄儿童。</w:t>
      </w:r>
    </w:p>
    <w:p>
      <w:pPr>
        <w:spacing w:line="360" w:lineRule="auto"/>
        <w:ind w:firstLine="600" w:firstLineChars="200" w:right="-210" w:rightChars="-100"/>
        <w:rPr>
          <w:color w:val="000000"/>
          <w:sz w:val="30"/>
          <w:szCs w:val="30"/>
          <w:rFonts w:ascii="黑体" w:hAnsi="黑体" w:eastAsia="黑体" w:hint="eastAsia"/>
        </w:rPr>
      </w:pPr>
      <w:r>
        <w:rPr>
          <w:color w:val="000000"/>
          <w:sz w:val="30"/>
          <w:szCs w:val="30"/>
          <w:rFonts w:ascii="黑体" w:hAnsi="黑体" w:eastAsia="黑体" w:hint="eastAsia"/>
        </w:rPr>
        <w:t>三、学校服务区范围及审验时间安排</w:t>
      </w:r>
    </w:p>
    <w:p>
      <w:pPr>
        <w:spacing w:line="360" w:lineRule="auto"/>
        <w:ind w:firstLine="602" w:firstLineChars="200"/>
        <w:rPr>
          <w:b w:val="1"/>
          <w:color w:val="000000"/>
          <w:sz w:val="30"/>
          <w:bCs/>
          <w:szCs w:val="30"/>
          <w:rFonts w:ascii="仿宋_GB2312" w:eastAsia="仿宋_GB2312" w:hint="eastAsia"/>
        </w:rPr>
      </w:pPr>
      <w:r>
        <w:rPr>
          <w:b w:val="1"/>
          <w:color w:val="000000"/>
          <w:sz w:val="30"/>
          <w:bCs/>
          <w:szCs w:val="30"/>
          <w:rFonts w:ascii="仿宋_GB2312" w:eastAsia="仿宋_GB2312" w:hint="eastAsia"/>
        </w:rPr>
        <w:t>（一）华城校区服务区范围：</w:t>
      </w:r>
      <w:r>
        <w:rPr>
          <w:color w:val="000000"/>
          <w:sz w:val="30"/>
          <w:szCs w:val="30"/>
          <w:rFonts w:ascii="仿宋_GB2312" w:eastAsia="仿宋_GB2312" w:hint="eastAsia"/>
        </w:rPr>
        <w:t>东至洸府河，南至济邹路，西至车站东路，北至水产路、济菏铁路的任城区行政管辖区域。</w:t>
      </w:r>
    </w:p>
    <w:p>
      <w:pPr>
        <w:spacing w:line="360" w:lineRule="auto"/>
        <w:ind w:firstLine="602" w:firstLineChars="200"/>
        <w:rPr>
          <w:b w:val="1"/>
          <w:color w:val="000000"/>
          <w:sz w:val="30"/>
          <w:bCs/>
          <w:szCs w:val="30"/>
          <w:rFonts w:ascii="仿宋_GB2312" w:eastAsia="仿宋_GB2312" w:hint="eastAsia"/>
        </w:rPr>
      </w:pPr>
      <w:r>
        <w:rPr>
          <w:b w:val="1"/>
          <w:color w:val="000000"/>
          <w:sz w:val="30"/>
          <w:bCs/>
          <w:szCs w:val="30"/>
          <w:rFonts w:ascii="仿宋_GB2312" w:eastAsia="仿宋_GB2312" w:hint="eastAsia"/>
        </w:rPr>
        <w:t>（二）华城校区审验</w:t>
      </w:r>
      <w:r>
        <w:rPr>
          <w:b w:val="1"/>
          <w:sz w:val="30"/>
          <w:bCs/>
          <w:szCs w:val="30"/>
          <w:rFonts w:ascii="仿宋_GB2312" w:eastAsia="仿宋_GB2312" w:hint="eastAsia"/>
        </w:rPr>
        <w:t xml:space="preserve">时间及地点   </w:t>
      </w:r>
    </w:p>
    <w:p>
      <w:pPr>
        <w:spacing w:line="360" w:lineRule="auto"/>
        <w:ind w:firstLine="602" w:firstLineChars="200"/>
        <w:rPr>
          <w:b w:val="1"/>
          <w:sz w:val="30"/>
          <w:bCs/>
          <w:szCs w:val="30"/>
          <w:rFonts w:ascii="仿宋_GB2312" w:eastAsia="仿宋_GB2312" w:hint="eastAsia"/>
        </w:rPr>
      </w:pPr>
    </w:p>
    <w:p>
      <w:pPr>
        <w:spacing w:line="360" w:lineRule="auto"/>
        <w:ind w:firstLine="602" w:firstLineChars="200"/>
        <w:rPr>
          <w:b w:val="1"/>
          <w:u w:val="single"/>
          <w:sz w:val="30"/>
          <w:bCs/>
          <w:szCs w:val="30"/>
          <w:rFonts w:ascii="仿宋_GB2312" w:eastAsia="仿宋_GB2312" w:hint="eastAsia"/>
        </w:rPr>
      </w:pPr>
    </w:p>
    <w:tbl>
      <w:tblPr>
        <w:tblStyle w:val="2"/>
        <w:tblW w:w="10354" w:type="dxa"/>
        <w:tblInd w:type="dxa" w:w="41.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504.000000"/>
        <w:gridCol w:w="6990.000000"/>
        <w:gridCol w:w="186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530" w:hRule="atLeast"/>
        </w:trPr>
        <w:tc>
          <w:tcPr>
            <w:tcW w:w="1504" w:type="dxa"/>
            <w:vAlign w:val="center"/>
          </w:tcPr>
          <w:p>
            <w:pPr>
              <w:jc w:val="center"/>
              <w:spacing w:line="360" w:lineRule="auto"/>
              <w:rPr>
                <w:b w:val="1"/>
                <w:sz w:val="30"/>
                <w:bCs/>
                <w:szCs w:val="30"/>
                <w:rFonts w:ascii="仿宋_GB2312" w:eastAsia="仿宋_GB2312" w:hint="eastAsia"/>
              </w:rPr>
            </w:pPr>
            <w:r>
              <w:rPr>
                <w:b w:val="1"/>
                <w:sz w:val="30"/>
                <w:bCs/>
                <w:szCs w:val="30"/>
                <w:rFonts w:ascii="仿宋_GB2312" w:eastAsia="仿宋_GB2312" w:hint="eastAsia"/>
              </w:rPr>
              <w:t>审验时间</w:t>
            </w:r>
          </w:p>
        </w:tc>
        <w:tc>
          <w:tcPr>
            <w:tcW w:w="6990" w:type="dxa"/>
            <w:vAlign w:val="center"/>
          </w:tcPr>
          <w:p>
            <w:pPr>
              <w:spacing w:line="360" w:lineRule="auto"/>
              <w:ind w:firstLine="2409" w:firstLineChars="800"/>
              <w:rPr>
                <w:b w:val="1"/>
                <w:sz w:val="30"/>
                <w:bCs/>
                <w:szCs w:val="30"/>
                <w:rFonts w:ascii="仿宋_GB2312" w:eastAsia="仿宋_GB2312" w:hint="eastAsia"/>
              </w:rPr>
            </w:pPr>
            <w:r>
              <w:rPr>
                <w:b w:val="1"/>
                <w:sz w:val="30"/>
                <w:bCs/>
                <w:szCs w:val="30"/>
                <w:rFonts w:ascii="仿宋_GB2312" w:eastAsia="仿宋_GB2312" w:hint="eastAsia"/>
              </w:rPr>
              <w:t>审 验 范 围</w:t>
            </w:r>
          </w:p>
        </w:tc>
        <w:tc>
          <w:tcPr>
            <w:tcW w:w="1860" w:type="dxa"/>
            <w:vAlign w:val="center"/>
          </w:tcPr>
          <w:p>
            <w:pPr>
              <w:spacing w:line="360" w:lineRule="auto"/>
              <w:ind w:firstLine="301" w:firstLineChars="100"/>
              <w:rPr>
                <w:b w:val="1"/>
                <w:sz w:val="30"/>
                <w:bCs/>
                <w:szCs w:val="30"/>
                <w:rFonts w:ascii="仿宋_GB2312" w:eastAsia="仿宋_GB2312" w:hint="eastAsia"/>
              </w:rPr>
            </w:pPr>
            <w:r>
              <w:rPr>
                <w:b w:val="1"/>
                <w:sz w:val="30"/>
                <w:bCs/>
                <w:szCs w:val="30"/>
                <w:rFonts w:ascii="仿宋_GB2312" w:eastAsia="仿宋_GB2312" w:hint="eastAsia"/>
              </w:rPr>
              <w:t>审验地点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restart"/>
            <w:vAlign w:val="center"/>
          </w:tcPr>
          <w:p>
            <w:pPr>
              <w:spacing w:line="360" w:lineRule="auto"/>
              <w:rPr>
                <w:sz w:val="30"/>
                <w:szCs w:val="30"/>
                <w:rFonts w:ascii="仿宋_GB2312" w:eastAsia="仿宋_GB2312" w:hint="eastAsia"/>
              </w:rPr>
            </w:pPr>
            <w:r>
              <w:rPr>
                <w:sz w:val="30"/>
                <w:szCs w:val="30"/>
                <w:rFonts w:ascii="仿宋_GB2312" w:eastAsia="仿宋_GB2312" w:hint="eastAsia"/>
              </w:rPr>
              <w:t>8月1日</w:t>
            </w: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上午：东至济菏铁路；西至车站东路；南至济邹路；北至水产路</w:t>
            </w:r>
          </w:p>
        </w:tc>
        <w:tc>
          <w:tcPr>
            <w:tcW w:w="1860" w:type="dxa"/>
            <w:vMerge w:val="restart"/>
            <w:vAlign w:val="top"/>
          </w:tcPr>
          <w:p>
            <w:pPr>
              <w:spacing w:line="360" w:lineRule="auto"/>
              <w:rPr>
                <w:sz w:val="28"/>
                <w:szCs w:val="28"/>
                <w:rFonts w:ascii="仿宋_GB2312" w:eastAsia="仿宋_GB2312" w:hint="eastAsia"/>
              </w:rPr>
            </w:pPr>
          </w:p>
          <w:p>
            <w:pPr>
              <w:spacing w:line="360" w:lineRule="auto"/>
              <w:rPr>
                <w:sz w:val="28"/>
                <w:szCs w:val="28"/>
                <w:rFonts w:ascii="仿宋_GB2312" w:eastAsia="仿宋_GB2312" w:hint="eastAsia"/>
              </w:rPr>
            </w:pPr>
          </w:p>
          <w:p>
            <w:pPr>
              <w:spacing w:line="360" w:lineRule="auto"/>
              <w:rPr>
                <w:sz w:val="28"/>
                <w:szCs w:val="28"/>
                <w:rFonts w:ascii="仿宋_GB2312" w:eastAsia="仿宋_GB2312" w:hint="eastAsia"/>
              </w:rPr>
            </w:pPr>
          </w:p>
          <w:p>
            <w:pPr>
              <w:spacing w:line="360" w:lineRule="auto"/>
              <w:rPr>
                <w:sz w:val="28"/>
                <w:szCs w:val="28"/>
                <w:rFonts w:ascii="仿宋_GB2312" w:eastAsia="仿宋_GB2312" w:hint="eastAsia"/>
              </w:rPr>
            </w:pPr>
          </w:p>
          <w:p>
            <w:pPr>
              <w:spacing w:line="360" w:lineRule="auto"/>
              <w:rPr>
                <w:sz w:val="28"/>
                <w:szCs w:val="28"/>
                <w:rFonts w:ascii="仿宋_GB2312" w:eastAsia="仿宋_GB2312" w:hint="eastAsia"/>
              </w:rPr>
            </w:pPr>
          </w:p>
          <w:p>
            <w:pPr>
              <w:spacing w:line="360" w:lineRule="auto"/>
              <w:rPr>
                <w:sz w:val="28"/>
                <w:szCs w:val="28"/>
                <w:rFonts w:ascii="仿宋_GB2312" w:eastAsia="仿宋_GB2312" w:hint="eastAsia"/>
              </w:rPr>
            </w:pPr>
          </w:p>
          <w:p>
            <w:pPr>
              <w:jc w:val="center"/>
              <w:spacing w:line="360" w:lineRule="auto"/>
              <w:rPr>
                <w:b w:val="1"/>
                <w:sz w:val="28"/>
                <w:bCs/>
                <w:szCs w:val="28"/>
                <w:rFonts w:ascii="仿宋_GB2312" w:eastAsia="仿宋_GB2312" w:hint="eastAsia"/>
              </w:rPr>
            </w:pPr>
            <w:r>
              <w:rPr>
                <w:b w:val="1"/>
                <w:sz w:val="28"/>
                <w:bCs/>
                <w:szCs w:val="28"/>
                <w:rFonts w:ascii="仿宋_GB2312" w:eastAsia="仿宋_GB2312" w:hint="eastAsia"/>
              </w:rPr>
              <w:t>华城校区</w:t>
            </w:r>
          </w:p>
          <w:p>
            <w:pPr>
              <w:jc w:val="center"/>
              <w:spacing w:line="360" w:lineRule="auto"/>
              <w:rPr>
                <w:b w:val="1"/>
                <w:sz w:val="28"/>
                <w:bCs/>
                <w:szCs w:val="28"/>
                <w:rFonts w:ascii="仿宋_GB2312" w:eastAsia="仿宋_GB2312" w:hint="eastAsia"/>
              </w:rPr>
            </w:pPr>
            <w:r>
              <w:rPr>
                <w:b w:val="1"/>
                <w:sz w:val="28"/>
                <w:bCs/>
                <w:szCs w:val="28"/>
                <w:rFonts w:ascii="仿宋_GB2312" w:eastAsia="仿宋_GB2312" w:hint="eastAsia"/>
              </w:rPr>
              <w:t>润德楼二楼</w:t>
            </w:r>
          </w:p>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continue"/>
            <w:vAlign w:val="center"/>
          </w:tcPr>
          <w:p>
            <w:pPr>
              <w:jc w:val="center"/>
              <w:spacing w:line="360" w:lineRule="auto"/>
              <w:rPr>
                <w:sz w:val="30"/>
                <w:szCs w:val="30"/>
                <w:rFonts w:ascii="仿宋_GB2312" w:eastAsia="仿宋_GB2312" w:hint="eastAsia"/>
              </w:rPr>
            </w:pP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下午：东至华城路；西至济菏铁路；南至济邹路；北至济菏铁路</w:t>
            </w:r>
          </w:p>
        </w:tc>
        <w:tc>
          <w:tcPr>
            <w:tcW w:w="1860" w:type="dxa"/>
            <w:vMerge w:val="continue"/>
            <w:vAlign w:val="top"/>
          </w:tcPr>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restart"/>
            <w:vAlign w:val="center"/>
          </w:tcPr>
          <w:p>
            <w:pPr>
              <w:jc w:val="center"/>
              <w:spacing w:line="360" w:lineRule="auto"/>
              <w:rPr>
                <w:sz w:val="30"/>
                <w:szCs w:val="30"/>
                <w:rFonts w:ascii="仿宋_GB2312" w:eastAsia="仿宋_GB2312" w:hint="eastAsia"/>
              </w:rPr>
            </w:pPr>
            <w:r>
              <w:rPr>
                <w:sz w:val="30"/>
                <w:szCs w:val="30"/>
                <w:rFonts w:ascii="仿宋_GB2312" w:eastAsia="仿宋_GB2312" w:hint="eastAsia"/>
              </w:rPr>
              <w:t>8月2日</w:t>
            </w: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上午：东至青桐路；西至华城路；南至济邹路；北至济菏铁路</w:t>
            </w:r>
          </w:p>
        </w:tc>
        <w:tc>
          <w:tcPr>
            <w:tcW w:w="1860" w:type="dxa"/>
            <w:vMerge w:val="continue"/>
            <w:vAlign w:val="top"/>
          </w:tcPr>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continue"/>
            <w:vAlign w:val="center"/>
          </w:tcPr>
          <w:p>
            <w:pPr>
              <w:jc w:val="center"/>
              <w:spacing w:line="360" w:lineRule="auto"/>
              <w:rPr>
                <w:b w:val="1"/>
                <w:sz w:val="30"/>
                <w:bCs/>
                <w:szCs w:val="30"/>
                <w:rFonts w:ascii="仿宋_GB2312" w:eastAsia="仿宋_GB2312" w:hint="eastAsia"/>
              </w:rPr>
            </w:pP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下午：东至火炬路；西至青桐路；南至济邹路；北至香港西路</w:t>
            </w:r>
          </w:p>
        </w:tc>
        <w:tc>
          <w:tcPr>
            <w:tcW w:w="1860" w:type="dxa"/>
            <w:vMerge w:val="continue"/>
            <w:vAlign w:val="top"/>
          </w:tcPr>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restart"/>
            <w:vAlign w:val="center"/>
          </w:tcPr>
          <w:p>
            <w:pPr>
              <w:jc w:val="center"/>
              <w:spacing w:line="360" w:lineRule="auto"/>
              <w:rPr>
                <w:sz w:val="30"/>
                <w:szCs w:val="30"/>
                <w:rFonts w:ascii="仿宋_GB2312" w:eastAsia="仿宋_GB2312" w:hint="eastAsia"/>
              </w:rPr>
            </w:pPr>
            <w:r>
              <w:rPr>
                <w:sz w:val="30"/>
                <w:szCs w:val="30"/>
                <w:rFonts w:ascii="仿宋_GB2312" w:eastAsia="仿宋_GB2312" w:hint="eastAsia"/>
              </w:rPr>
              <w:t>8月3日</w:t>
            </w: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上午：东至火炬路；西至青桐路；南至香港西路；北至济菏铁路</w:t>
            </w:r>
          </w:p>
        </w:tc>
        <w:tc>
          <w:tcPr>
            <w:tcW w:w="1860" w:type="dxa"/>
            <w:vMerge w:val="continue"/>
            <w:vAlign w:val="top"/>
          </w:tcPr>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continue"/>
            <w:vAlign w:val="center"/>
          </w:tcPr>
          <w:p>
            <w:pPr>
              <w:jc w:val="center"/>
              <w:spacing w:line="360" w:lineRule="auto"/>
              <w:rPr>
                <w:b w:val="1"/>
                <w:sz w:val="30"/>
                <w:bCs/>
                <w:szCs w:val="30"/>
                <w:rFonts w:ascii="仿宋_GB2312" w:eastAsia="仿宋_GB2312" w:hint="eastAsia"/>
              </w:rPr>
            </w:pP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下午：东至洸府河；西至火炬路；南至济邹路；北至济菏铁路</w:t>
            </w:r>
          </w:p>
        </w:tc>
        <w:tc>
          <w:tcPr>
            <w:tcW w:w="1860" w:type="dxa"/>
            <w:vMerge w:val="continue"/>
            <w:vAlign w:val="top"/>
          </w:tcPr>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94" w:hRule="atLeast"/>
        </w:trPr>
        <w:tc>
          <w:tcPr>
            <w:tcW w:w="1504" w:type="dxa"/>
            <w:vAlign w:val="center"/>
          </w:tcPr>
          <w:p>
            <w:pPr>
              <w:jc w:val="center"/>
              <w:spacing w:line="360" w:lineRule="auto"/>
              <w:rPr>
                <w:sz w:val="30"/>
                <w:szCs w:val="30"/>
                <w:rFonts w:ascii="仿宋_GB2312" w:eastAsia="仿宋_GB2312" w:hint="eastAsia"/>
              </w:rPr>
            </w:pPr>
            <w:r>
              <w:rPr>
                <w:sz w:val="30"/>
                <w:szCs w:val="30"/>
                <w:rFonts w:ascii="仿宋_GB2312" w:eastAsia="仿宋_GB2312" w:hint="eastAsia"/>
              </w:rPr>
              <w:t>8月4—5日</w:t>
            </w:r>
          </w:p>
        </w:tc>
        <w:tc>
          <w:tcPr>
            <w:tcW w:w="6990" w:type="dxa"/>
            <w:vAlign w:val="center"/>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继续审验、收集整理档案</w:t>
            </w:r>
          </w:p>
        </w:tc>
        <w:tc>
          <w:tcPr>
            <w:tcW w:w="1860" w:type="dxa"/>
            <w:vMerge w:val="continue"/>
            <w:vAlign w:val="top"/>
          </w:tcPr>
          <w:p>
            <w:pPr>
              <w:spacing w:line="360" w:lineRule="auto"/>
              <w:rPr>
                <w:color w:val="000000"/>
                <w:sz w:val="30"/>
                <w:szCs w:val="30"/>
                <w:rFonts w:ascii="仿宋_GB2312" w:eastAsia="仿宋_GB2312" w:hint="eastAsia"/>
              </w:rPr>
            </w:pPr>
          </w:p>
        </w:tc>
      </w:tr>
    </w:tbl>
    <w:p>
      <w:pPr>
        <w:spacing w:line="360" w:lineRule="auto"/>
        <w:ind w:firstLine="600" w:firstLineChars="200"/>
        <w:rPr>
          <w:sz w:val="30"/>
          <w:bCs/>
          <w:szCs w:val="30"/>
          <w:rFonts w:ascii="仿宋_GB2312" w:eastAsia="仿宋_GB2312" w:hint="eastAsia"/>
        </w:rPr>
      </w:pPr>
      <w:r>
        <w:rPr>
          <w:sz w:val="30"/>
          <w:bCs/>
          <w:szCs w:val="30"/>
          <w:rFonts w:ascii="仿宋_GB2312" w:eastAsia="仿宋_GB2312" w:hint="eastAsia"/>
        </w:rPr>
        <w:t>特别提醒：请各位家长按照学校区域和时段划分要求到指定审验地点进行审验。不申报电脑派位入学的适龄儿童，可不参加学校现场审验确认，实现“零跑腿”。</w:t>
      </w:r>
    </w:p>
    <w:p>
      <w:pPr>
        <w:spacing w:line="360" w:lineRule="auto"/>
        <w:ind w:firstLine="602" w:firstLineChars="200"/>
        <w:rPr>
          <w:b w:val="1"/>
          <w:sz w:val="30"/>
          <w:szCs w:val="30"/>
          <w:rFonts w:ascii="仿宋_GB2312" w:eastAsia="仿宋_GB2312" w:hint="eastAsia"/>
        </w:rPr>
      </w:pPr>
      <w:r>
        <w:rPr>
          <w:b w:val="1"/>
          <w:sz w:val="30"/>
          <w:szCs w:val="30"/>
          <w:rFonts w:ascii="仿宋_GB2312" w:eastAsia="仿宋_GB2312" w:hint="eastAsia"/>
        </w:rPr>
        <w:t>（三）到校审核注意事项</w:t>
      </w:r>
    </w:p>
    <w:p>
      <w:pPr>
        <w:spacing w:line="360" w:lineRule="auto"/>
        <w:ind w:firstLine="600" w:firstLineChars="200"/>
        <w:rPr>
          <w:sz w:val="30"/>
          <w:szCs w:val="30"/>
          <w:rFonts w:ascii="仿宋_GB2312" w:eastAsia="仿宋_GB2312" w:hint="eastAsia"/>
        </w:rPr>
      </w:pPr>
      <w:r>
        <w:rPr>
          <w:sz w:val="30"/>
          <w:szCs w:val="30"/>
          <w:rFonts w:ascii="仿宋_GB2312" w:eastAsia="仿宋_GB2312" w:hint="eastAsia"/>
        </w:rPr>
        <w:t>1.到校审验时，应提交以下证件原件：适龄儿童父母双方的身份证；户口本（入学户籍迁入截止日期2024年8月4日）；房产证明</w:t>
      </w:r>
      <w:r>
        <w:rPr>
          <w:u w:val="single"/>
          <w:sz w:val="30"/>
          <w:szCs w:val="30"/>
          <w:rFonts w:ascii="仿宋_GB2312" w:eastAsia="仿宋_GB2312" w:hint="eastAsia"/>
        </w:rPr>
        <w:t>（祖父母或外祖父母房产证明者，须同时提交由房产管理部门开具的适龄儿童本人及父母名下的房产证明，开具时限为2024年7月1日至8月4日）</w:t>
      </w:r>
      <w:r>
        <w:rPr>
          <w:sz w:val="30"/>
          <w:szCs w:val="30"/>
          <w:rFonts w:ascii="仿宋_GB2312" w:eastAsia="仿宋_GB2312" w:hint="eastAsia"/>
        </w:rPr>
        <w:t>等相关材料。</w:t>
      </w:r>
    </w:p>
    <w:p>
      <w:pPr>
        <w:spacing w:line="360" w:lineRule="auto"/>
        <w:ind w:firstLine="600" w:firstLineChars="200"/>
        <w:rPr>
          <w:sz w:val="30"/>
          <w:szCs w:val="30"/>
          <w:rFonts w:ascii="仿宋_GB2312" w:eastAsia="仿宋_GB2312" w:hint="eastAsia"/>
        </w:rPr>
      </w:pPr>
      <w:r>
        <w:rPr>
          <w:sz w:val="30"/>
          <w:szCs w:val="30"/>
          <w:rFonts w:ascii="仿宋_GB2312" w:eastAsia="仿宋_GB2312" w:hint="eastAsia"/>
        </w:rPr>
        <w:t>2.网上报名完毕后，请家长打印网上报名登记表，审验时上交学校。</w:t>
      </w:r>
    </w:p>
    <w:p>
      <w:pPr>
        <w:spacing w:line="360" w:lineRule="auto"/>
        <w:ind w:firstLine="600" w:firstLineChars="200" w:right="-210" w:rightChars="-100"/>
        <w:rPr>
          <w:color w:val="000000"/>
          <w:sz w:val="30"/>
          <w:szCs w:val="30"/>
          <w:rFonts w:ascii="黑体" w:hAnsi="黑体" w:eastAsia="黑体" w:hint="eastAsia"/>
        </w:rPr>
      </w:pPr>
      <w:r>
        <w:rPr>
          <w:color w:val="000000"/>
          <w:sz w:val="30"/>
          <w:szCs w:val="30"/>
          <w:rFonts w:ascii="黑体" w:hAnsi="黑体" w:eastAsia="黑体" w:hint="eastAsia"/>
        </w:rPr>
        <w:t>四、城区招生办法及时间安排</w:t>
      </w:r>
    </w:p>
    <w:p>
      <w:pPr>
        <w:widowControl w:val="1"/>
        <w:widowControl w:val="1"/>
        <w:widowControl/>
        <w:spacing w:line="360" w:lineRule="auto"/>
        <w:ind w:firstLine="585"/>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2024年，继续使用“济宁市任城区适龄儿童入学服务平台”，小学一年级新生入学实行网上申报、现场审验和录取</w:t>
      </w:r>
      <w:r>
        <w:rPr>
          <w:color w:val="000000"/>
          <w:sz w:val="30"/>
          <w:lang w:eastAsia="zh-CN"/>
          <w:kern w:val="0"/>
          <w:szCs w:val="30"/>
          <w:rFonts w:ascii="仿宋_GB2312" w:hAnsi="宋体" w:eastAsia="仿宋_GB2312" w:hint="eastAsia"/>
        </w:rPr>
        <w:t>的程序进行</w:t>
      </w:r>
      <w:r>
        <w:rPr>
          <w:color w:val="000000"/>
          <w:sz w:val="30"/>
          <w:kern w:val="0"/>
          <w:szCs w:val="30"/>
          <w:rFonts w:ascii="仿宋_GB2312" w:hAnsi="宋体" w:eastAsia="仿宋_GB2312" w:hint="eastAsia"/>
        </w:rPr>
        <w:t>，</w:t>
      </w:r>
      <w:r>
        <w:rPr>
          <w:color w:val="000000"/>
          <w:sz w:val="30"/>
          <w:lang w:eastAsia="zh-CN"/>
          <w:kern w:val="0"/>
          <w:szCs w:val="30"/>
          <w:rFonts w:ascii="仿宋_GB2312" w:hAnsi="宋体" w:eastAsia="仿宋_GB2312" w:hint="eastAsia"/>
        </w:rPr>
        <w:t>入学服务平台已和大数据链接，</w:t>
      </w:r>
      <w:r>
        <w:rPr>
          <w:color w:val="000000"/>
          <w:sz w:val="30"/>
          <w:kern w:val="0"/>
          <w:szCs w:val="30"/>
          <w:rFonts w:ascii="仿宋_GB2312" w:hAnsi="宋体" w:eastAsia="仿宋_GB2312" w:hint="eastAsia"/>
        </w:rPr>
        <w:t>适龄儿童</w:t>
      </w:r>
      <w:r>
        <w:rPr>
          <w:color w:val="000000"/>
          <w:sz w:val="30"/>
          <w:lang w:eastAsia="zh-CN"/>
          <w:kern w:val="0"/>
          <w:szCs w:val="30"/>
          <w:rFonts w:ascii="仿宋_GB2312" w:hAnsi="宋体" w:eastAsia="仿宋_GB2312" w:hint="eastAsia"/>
        </w:rPr>
        <w:t>需</w:t>
      </w:r>
      <w:r>
        <w:rPr>
          <w:color w:val="000000"/>
          <w:sz w:val="30"/>
          <w:kern w:val="0"/>
          <w:szCs w:val="30"/>
          <w:rFonts w:ascii="仿宋_GB2312" w:hAnsi="宋体" w:eastAsia="仿宋_GB2312" w:hint="eastAsia"/>
        </w:rPr>
        <w:t>在</w:t>
      </w:r>
      <w:r>
        <w:rPr>
          <w:color w:val="000000"/>
          <w:sz w:val="30"/>
          <w:lang w:eastAsia="zh-CN"/>
          <w:kern w:val="0"/>
          <w:szCs w:val="30"/>
          <w:rFonts w:ascii="仿宋_GB2312" w:hAnsi="宋体" w:eastAsia="仿宋_GB2312" w:hint="eastAsia"/>
        </w:rPr>
        <w:t>入学服务平台</w:t>
      </w:r>
      <w:r>
        <w:rPr>
          <w:color w:val="000000"/>
          <w:sz w:val="30"/>
          <w:kern w:val="0"/>
          <w:szCs w:val="30"/>
          <w:rFonts w:ascii="仿宋_GB2312" w:hAnsi="宋体" w:eastAsia="仿宋_GB2312" w:hint="eastAsia"/>
        </w:rPr>
        <w:t>进行注册报名，</w:t>
      </w:r>
      <w:r>
        <w:rPr>
          <w:color w:val="000000"/>
          <w:sz w:val="30"/>
          <w:lang w:eastAsia="zh-CN"/>
          <w:kern w:val="0"/>
          <w:szCs w:val="30"/>
          <w:rFonts w:ascii="仿宋_GB2312" w:hAnsi="宋体" w:eastAsia="仿宋_GB2312" w:hint="eastAsia"/>
        </w:rPr>
        <w:t>所填信息须真实、完整、准确</w:t>
      </w:r>
      <w:r>
        <w:rPr>
          <w:color w:val="000000"/>
          <w:sz w:val="30"/>
          <w:kern w:val="0"/>
          <w:szCs w:val="30"/>
          <w:rFonts w:ascii="仿宋_GB2312" w:hAnsi="宋体" w:eastAsia="仿宋_GB2312" w:hint="eastAsia"/>
        </w:rPr>
        <w:t>，</w:t>
      </w:r>
      <w:r>
        <w:rPr>
          <w:color w:val="000000"/>
          <w:sz w:val="30"/>
          <w:lang w:eastAsia="zh-CN"/>
          <w:kern w:val="0"/>
          <w:szCs w:val="30"/>
          <w:rFonts w:ascii="仿宋_GB2312" w:hAnsi="宋体" w:eastAsia="仿宋_GB2312" w:hint="eastAsia"/>
        </w:rPr>
        <w:t>否则</w:t>
      </w:r>
      <w:r>
        <w:rPr>
          <w:color w:val="000000"/>
          <w:sz w:val="30"/>
          <w:kern w:val="0"/>
          <w:szCs w:val="30"/>
          <w:rFonts w:ascii="仿宋_GB2312" w:hAnsi="宋体" w:eastAsia="仿宋_GB2312" w:hint="eastAsia"/>
        </w:rPr>
        <w:t>无法生成学籍。</w:t>
      </w:r>
    </w:p>
    <w:p>
      <w:pPr>
        <w:numPr>
          <w:ilvl w:val="0"/>
          <w:numId w:val="1"/>
        </w:numPr>
        <w:spacing w:line="360" w:lineRule="auto"/>
        <w:ind w:firstLine="600" w:firstLineChars="200"/>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城区户籍适龄儿童入学申报。8月1日上午8:00至8月4日，各学校服务区内具有任城区城区户籍适龄儿童进行网上报名，由其父母登录报名平台专用网址（http://jy.rencheng.gov.cn）或“中国·任城教育和体育局”官方网站（http://www.rencheng.gov.cn/jt/）, 进入“济宁市任城区适龄儿童入学服务平台”窗口，点击“任城区城区户籍适龄儿童入学信息采集系统”，按要求填写信息进行网上注册报名。也可登录“爱山东”APP，点击“热门服务”栏目中“入学报名”，选择“当前市”为“济宁市”和“当前区/县”为“任城区”，并点击“确认，去报名”。适龄儿童父母需在手机或Pad（平板）“应用市场”下载安装最新版本“爱山东”APP，注册并实名认证。请家长一定记住注册的账号及密码，所填信息须真实、完整、准确。</w:t>
      </w:r>
    </w:p>
    <w:p>
      <w:pPr>
        <w:shd w:val="clear" w:color="auto" w:fill="FFFFFF"/>
        <w:spacing w:line="360" w:lineRule="auto"/>
        <w:ind w:firstLine="645"/>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二）进城务工随迁子女入学申报。8月1日上午8:00至8月4日，符合申请积分基本条件的进城务工随迁入学子女，由其父母登录报名平台专用网址（http://jy.rencheng.gov.cn）、“中国·任城教育和体育局”官方网站（http://www.rencheng.gov.cn/jt/）, 进入“济宁市任城区适龄儿童入学服务平台”窗口，点击“进城务工人员随迁子女积分入学信息采集系统”，按要求填写信息进行网上注册报名，所填信息须真实、完整、准确。</w:t>
      </w:r>
    </w:p>
    <w:p>
      <w:pPr>
        <w:widowControl w:val="1"/>
        <w:widowControl w:val="1"/>
        <w:widowControl/>
        <w:spacing w:line="360" w:lineRule="auto"/>
        <w:ind w:firstLine="600" w:firstLineChars="200"/>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（三）通过“济宁市任城区适龄儿童入学服务平台”窗口查看相关招生政策、时间安排、积分公示、录取结果等，</w:t>
      </w:r>
      <w:r>
        <w:rPr>
          <w:color w:val="000000"/>
          <w:sz w:val="30"/>
          <w:szCs w:val="30"/>
          <w:rFonts w:ascii="仿宋_GB2312" w:eastAsia="仿宋_GB2312" w:hint="eastAsia"/>
        </w:rPr>
        <w:t>登录</w:t>
      </w:r>
      <w:r>
        <w:rPr>
          <w:color w:val="000000"/>
          <w:spacing w:val="-17"/>
          <w:sz w:val="30"/>
          <w:bCs/>
          <w:szCs w:val="30"/>
          <w:rFonts w:ascii="仿宋_GB2312" w:eastAsia="仿宋_GB2312" w:hint="eastAsia"/>
        </w:rPr>
        <w:t>“中国·任城教育和体育局”官方网站</w:t>
      </w:r>
      <w:r>
        <w:rPr>
          <w:color w:val="000000"/>
          <w:sz w:val="30"/>
          <w:bCs/>
          <w:szCs w:val="30"/>
          <w:rFonts w:ascii="仿宋_GB2312" w:eastAsia="仿宋_GB2312" w:hint="eastAsia"/>
        </w:rPr>
        <w:t>（http://www.rencheng.gov.cn/jt/</w:t>
      </w:r>
      <w:r>
        <w:rPr>
          <w:sz w:val="30"/>
          <w:bCs/>
          <w:szCs w:val="30"/>
          <w:rFonts w:ascii="仿宋_GB2312" w:eastAsia="仿宋_GB2312" w:hint="eastAsia"/>
        </w:rPr>
        <w:t>）</w:t>
      </w:r>
      <w:r>
        <w:rPr>
          <w:color w:val="000000"/>
          <w:sz w:val="30"/>
          <w:szCs w:val="30"/>
          <w:rFonts w:ascii="仿宋_GB2312" w:eastAsia="仿宋_GB2312" w:hint="eastAsia"/>
        </w:rPr>
        <w:t>或关注微信公众号“任城教育体育”查看《关于2024年任城区城区义务教育学校招生及管理工作的意见》等。</w:t>
      </w:r>
    </w:p>
    <w:p>
      <w:pPr>
        <w:shd w:val="clear" w:color="auto" w:fill="FFFFFF"/>
        <w:spacing w:line="360" w:lineRule="auto"/>
        <w:ind w:firstLine="645"/>
        <w:rPr>
          <w:color w:val="000000"/>
          <w:sz w:val="30"/>
          <w:szCs w:val="30"/>
          <w:rFonts w:ascii="黑体" w:hAnsi="黑体" w:eastAsia="黑体" w:hint="eastAsia"/>
        </w:rPr>
      </w:pPr>
      <w:r>
        <w:rPr>
          <w:color w:val="000000"/>
          <w:sz w:val="30"/>
          <w:szCs w:val="30"/>
          <w:rFonts w:ascii="黑体" w:hAnsi="黑体" w:eastAsia="黑体" w:hint="eastAsia"/>
        </w:rPr>
        <w:t>五、温馨提示</w:t>
      </w:r>
    </w:p>
    <w:p>
      <w:pPr>
        <w:widowControl w:val="1"/>
        <w:widowControl w:val="1"/>
        <w:widowControl/>
        <w:spacing w:line="360" w:lineRule="auto"/>
        <w:ind w:firstLine="585"/>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请前来现场审验人员在校外有序停放车辆，保持卫生，禁止喧哗，严禁抽烟，自觉排队，请父母一方和孩子本人入校，其他人员请勿在校外逗留。</w:t>
      </w:r>
    </w:p>
    <w:p>
      <w:pPr>
        <w:spacing w:line="360" w:lineRule="auto"/>
        <w:ind w:firstLine="600" w:firstLineChars="200" w:right="-210" w:rightChars="-100"/>
        <w:rPr>
          <w:color w:val="000000"/>
          <w:sz w:val="30"/>
          <w:szCs w:val="30"/>
          <w:rFonts w:ascii="黑体" w:hAnsi="黑体" w:eastAsia="黑体" w:hint="eastAsia"/>
        </w:rPr>
      </w:pPr>
      <w:r>
        <w:rPr>
          <w:color w:val="000000"/>
          <w:sz w:val="30"/>
          <w:szCs w:val="30"/>
          <w:rFonts w:ascii="黑体" w:hAnsi="黑体" w:eastAsia="黑体" w:hint="eastAsia"/>
        </w:rPr>
        <w:t>六、招生咨询电话</w:t>
      </w:r>
    </w:p>
    <w:p>
      <w:pPr>
        <w:widowControl w:val="1"/>
        <w:widowControl w:val="1"/>
        <w:widowControl/>
        <w:spacing w:line="360" w:lineRule="auto"/>
        <w:ind w:firstLine="585"/>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咨询电话:0537--6567138，请于招生期间上午8:00-12:00和下午2:00-6:00拨打。</w:t>
      </w:r>
    </w:p>
    <w:p>
      <w:pPr>
        <w:widowControl w:val="1"/>
        <w:jc w:val="right"/>
        <w:widowControl w:val="1"/>
        <w:widowControl/>
        <w:spacing w:line="360" w:lineRule="auto"/>
        <w:ind w:firstLine="585"/>
        <w:rPr>
          <w:color w:val="000000"/>
          <w:sz w:val="30"/>
          <w:szCs w:val="30"/>
          <w:rFonts w:ascii="仿宋_GB2312" w:eastAsia="仿宋_GB2312" w:hint="eastAsia"/>
        </w:rPr>
      </w:pPr>
      <w:r>
        <w:rPr>
          <w:color w:val="000000"/>
          <w:sz w:val="30"/>
          <w:szCs w:val="30"/>
          <w:rFonts w:ascii="仿宋_GB2312" w:eastAsia="仿宋_GB2312" w:hint="eastAsia"/>
        </w:rPr>
        <w:t xml:space="preserve">   </w:t>
      </w:r>
      <w:r>
        <w:rPr>
          <w:color w:val="000000"/>
          <w:sz w:val="30"/>
          <w:kern w:val="0"/>
          <w:szCs w:val="30"/>
          <w:rFonts w:ascii="仿宋_GB2312" w:hAnsi="宋体" w:eastAsia="仿宋_GB2312" w:hint="eastAsia"/>
        </w:rPr>
        <w:t>济宁市实验小学（盖章）</w:t>
      </w:r>
    </w:p>
    <w:p>
      <w:pPr>
        <w:widowControl w:val="1"/>
        <w:widowControl w:val="1"/>
        <w:widowControl/>
        <w:spacing w:line="360" w:lineRule="auto"/>
        <w:ind w:firstLine="585"/>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 xml:space="preserve">                                            2024年7月30日</w:t>
      </w:r>
      <w:r>
        <w:rPr>
          <w:color w:val="000000"/>
          <w:sz w:val="30"/>
          <w:szCs w:val="30"/>
          <w:rFonts w:ascii="仿宋_GB2312" w:eastAsia="仿宋_GB2312" w:hint="eastAsia"/>
        </w:rPr>
        <w:t xml:space="preserve">                </w:t>
      </w:r>
    </w:p>
    <w:sectPr>
      <w:headerReference r:id="rId5" w:type="default"/>
      <w:footerReference r:id="rId6" w:type="default"/>
      <w:footerReference r:id="rId7" w:type="even"/>
      <w:docGrid w:type="lines" w:linePitch="312" w:charSpace="0"/>
      <w:pgSz w:w="11906" w:h="16838"/>
      <w:pgMar w:top="1134" w:right="969" w:bottom="1134" w:left="969" w:header="851" w:footer="992" w:gutter="0"/>
      <w:pgNumType w:fmt="decimal"/>
      <w:pgNumType w:fmt="decimal"/>
      <w:pgNumType w:fmt="decimal"/>
      <w:cols w:space="720"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pPr>
      <w:pStyle w:val="8"/>
      <w:ind w:firstLine="36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8"/>
                            <w:rPr>
                              <w:b w:val="1"/>
                              <w:sz w:val="28"/>
                              <w:szCs w:val="28"/>
                              <w:rFonts w:ascii="仿宋_GB2312" w:eastAsia="仿宋_GB2312" w:hint="eastAsia"/>
                            </w:rPr>
                          </w:pPr>
                          <w:r>
                            <w:rPr>
                              <w:b w:val="1"/>
                              <w:sz w:val="28"/>
                              <w:szCs w:val="28"/>
                              <w:rFonts w:ascii="仿宋_GB2312" w:eastAsia="仿宋_GB2312" w:hint="eastAsia"/>
                            </w:rPr>
                            <w:fldChar w:fldCharType="begin"/>
                          </w:r>
                          <w:r>
                            <w:rPr>
                              <w:rStyle w:val="11"/>
                              <w:b w:val="1"/>
                              <w:sz w:val="28"/>
                              <w:szCs w:val="28"/>
                              <w:rFonts w:ascii="仿宋_GB2312" w:eastAsia="仿宋_GB2312" w:hint="eastAsia"/>
                            </w:rPr>
                            <w:instrText xml:space="preserve">PAGE  </w:instrText>
                          </w:r>
                          <w:r>
                            <w:rPr>
                              <w:b w:val="1"/>
                              <w:sz w:val="28"/>
                              <w:szCs w:val="28"/>
                              <w:rFonts w:ascii="仿宋_GB2312" w:eastAsia="仿宋_GB2312" w:hint="eastAsia"/>
                            </w:rPr>
                            <w:fldChar w:fldCharType="separate"/>
                          </w:r>
                          <w:r>
                            <w:rPr>
                              <w:rStyle w:val="11"/>
                              <w:b w:val="1"/>
                              <w:sz w:val="28"/>
                              <w:szCs w:val="28"/>
                              <w:rFonts w:ascii="仿宋_GB2312" w:eastAsia="仿宋_GB2312"/>
                            </w:rPr>
                            <w:t>- 2 -</w:t>
                          </w:r>
                          <w:r>
                            <w:rPr>
                              <w:b w:val="1"/>
                              <w:sz w:val="28"/>
                              <w:szCs w:val="28"/>
                              <w:rFonts w:ascii="仿宋_GB2312" w:eastAsia="仿宋_GB2312" w:hint="eastAsia"/>
                            </w:rPr>
                            <w:fldChar w:fldCharType="end"/>
                          </w:r>
                        </w:p>
                        <w:p/>
                      </w:txbxContent>
                    </wps:txbx>
                    <wps:bodyPr rot="0" vert="horz" wrap="square" lIns="91440" tIns="45720" rIns="91440" bIns="45720" anchor="t" anchorCtr="0"/>
                  </wps:wsp>
                </a:graphicData>
              </a:graphic>
            </wp:anchor>
          </w:drawing>
        </mc:Choice>
      </mc:AlternateContent>
    </w:r>
  </w:p>
</w:ftr>
</file>

<file path=word/footer2.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pPr>
      <w:pStyle w:val="8"/>
      <w:framePr w:wrap="around" w:hAnchor="margin" w:vAnchor="text" w:xAlign="outside" w:y="1"/>
    </w:pPr>
    <w:r>
      <w:fldChar w:fldCharType="begin"/>
    </w:r>
    <w:r>
      <w:rPr>
        <w:rStyle w:val="11"/>
      </w:rPr>
      <w:instrText xml:space="preserve">PAGE  </w:instrText>
    </w:r>
    <w:r>
      <w:fldChar w:fldCharType="end"/>
    </w:r>
  </w:p>
  <w:p>
    <w:pPr>
      <w:pStyle w:val="8"/>
      <w:ind w:firstLine="360" w:right="360"/>
    </w:pPr>
  </w:p>
</w:ftr>
</file>

<file path=word/header1.xml><?xml version="1.0" encoding="utf-8"?>
<w:hd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pPr>
      <w:pStyle w:val="9"/>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D94084EF"/>
    <w:multiLevelType w:val="singleLevel"/>
    <w:tmpl w:val="D94084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defaultTabStop w:val="420"/>
  <w:displayHorizontalDrawingGridEvery w:val="1"/>
  <w:displayVerticalDrawingGridEvery w:val="1"/>
  <w:zoom w:percent="100"/>
  <w:compat>
    <w:balanceSingleByteDoubleByteWidth/>
    <w:doNotLeaveBackslashAlone/>
    <w:ulTrailSpace/>
    <w:doNotExpandShiftReturn/>
    <w:adjustLineHeightInTable/>
    <w:useFELayout/>
    <w:compatSetting w:val="11" w:uri="http://schemas.microsoft.com/office/word" w:name="compatibilityMode"/>
  </w:compat>
  <w:rsids>
    <w:rsidRoot w:val="00000000"/>
    <w:rsid w:val="44D15348"/>
    <w:rsid w:val="50766EC3"/>
    <w:rsid w:val="7B2B3ADB"/>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link w:val="11"/>
    <w:uiPriority w:val="0"/>
    <w:pPr>
      <w:widowControl w:val="0"/>
      <w:jc w:val="both"/>
      <w:widowControl w:val="0"/>
      <w:widowControl w:val="0"/>
    </w:pPr>
    <w:rPr>
      <w:sz w:val="21"/>
      <w:lang w:val="en-US" w:eastAsia="zh-CN" w:bidi="ar-SA"/>
      <w:kern w:val="2"/>
      <w:szCs w:val="24"/>
      <w:rFonts w:ascii="Times New Roman" w:hAnsi="Times New Roman" w:eastAsia="宋体" w:cs="Times New Roman"/>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 w:type="character" w:styleId="4" w:customStyle="1">
    <w:name w:val="默认段落字体1"/>
    <w:link w:val="1"/>
    <w:uiPriority w:val="0"/>
    <w:semiHidden/>
    <w:qFormat/>
  </w:style>
  <w:style w:type="table" w:styleId="5" w:customStyle="1">
    <w:name w:val="普通表格1"/>
    <w:uiPriority w:val="0"/>
    <w:semiHidden/>
  </w:style>
  <w:style w:type="paragraph" w:styleId="6" w:customStyle="1">
    <w:name w:val="日期1"/>
    <w:basedOn w:val="1"/>
    <w:uiPriority w:val="0"/>
    <w:pPr>
      <w:ind w:left="100" w:leftChars="2500"/>
    </w:pPr>
  </w:style>
  <w:style w:type="paragraph" w:styleId="7" w:customStyle="1">
    <w:name w:val="批注框文本1"/>
    <w:basedOn w:val="1"/>
    <w:uiPriority w:val="0"/>
    <w:semiHidden/>
    <w:qFormat/>
    <w:rPr>
      <w:sz w:val="18"/>
      <w:szCs w:val="18"/>
    </w:rPr>
  </w:style>
  <w:style w:type="paragraph" w:styleId="8" w:customStyle="1">
    <w:name w:val="页脚1"/>
    <w:basedOn w:val="1"/>
    <w:uiPriority w:val="0"/>
    <w:qFormat/>
    <w:pPr>
      <w:snapToGrid w:val="0"/>
      <w:jc w:val="left"/>
      <w:tabs>
        <w:tab w:val="center" w:pos="4153"/>
        <w:tab w:val="right" w:pos="8306"/>
      </w:tabs>
    </w:pPr>
    <w:rPr>
      <w:sz w:val="18"/>
      <w:szCs w:val="18"/>
    </w:rPr>
  </w:style>
  <w:style w:type="paragraph" w:styleId="9" w:customStyle="1">
    <w:name w:val="页眉1"/>
    <w:basedOn w:val="1"/>
    <w:uiPriority w:val="0"/>
    <w:qFormat/>
    <w:pPr>
      <w:snapToGrid w:val="0"/>
      <w:jc w:val="center"/>
      <w:pBdr>
        <w:bottom w:val="single" w:color="000000" w:sz="6" w:space="1"/>
      </w:pBdr>
      <w:tabs>
        <w:tab w:val="center" w:pos="4153"/>
        <w:tab w:val="right" w:pos="8306"/>
      </w:tabs>
    </w:pPr>
    <w:rPr>
      <w:sz w:val="18"/>
      <w:szCs w:val="18"/>
    </w:rPr>
  </w:style>
  <w:style w:type="table" w:styleId="10" w:customStyle="1">
    <w:name w:val="网格型1"/>
    <w:basedOn w:val="5"/>
    <w:uiPriority w:val="0"/>
    <w:qFormat/>
    <w:pPr>
      <w:widowControl w:val="0"/>
      <w:jc w:val="both"/>
      <w:widowControl w:val="0"/>
      <w:widowControl w:val="0"/>
    </w:pPr>
  </w:style>
  <w:style w:type="character" w:styleId="11" w:customStyle="1">
    <w:name w:val="页码1"/>
    <w:basedOn w:val="4"/>
    <w:link w:val="1"/>
    <w:uiPriority w:val="0"/>
    <w:qFormat/>
  </w:style>
</w:styles>
</file>

<file path=word/_rels/document.xml.rels><?xml version="1.0" encoding="UTF-8" standalone="yes"?><Relationships xmlns="http://schemas.openxmlformats.org/package/2006/relationships"><Relationship Id="rId6" Type="http://schemas.openxmlformats.org/officeDocument/2006/relationships/footer" Target="footer1.xml" /><Relationship Id="rId5" Type="http://schemas.openxmlformats.org/officeDocument/2006/relationships/header" Target="header1.xml" /><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7" Type="http://schemas.openxmlformats.org/officeDocument/2006/relationships/footer" Target="footer2.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8</TotalTime>
  <Pages>0</Pages>
  <Words>0</Words>
  <Characters>0</Characters>
  <Application>WPS Office_12.1.0.16388_F1E327BC-269C-435d-A152-05C5408002CA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Administrator</dc:creator>
  <cp:keywords/>
  <dc:description/>
  <cp:lastModifiedBy>Administrator</cp:lastModifiedBy>
  <cp:revision>0</cp:revision>
  <dcterms:created xsi:type="dcterms:W3CDTF">2024-07-29T11:59:00Z</dcterms:created>
  <dcterms:modified xsi:type="dcterms:W3CDTF">2024-07-29T13:44:54Z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F4FFAFFFCF3449DB9B19F17CF96C9EE8_12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2024年济宁市实验小学（华城校区）招生简章</w:t>
      </w:r>
    </w:p>
    <w:p>
      <w:pPr>
        <w:spacing w:line="360" w:lineRule="auto"/>
        <w:jc w:val="center"/>
        <w:rPr>
          <w:rFonts w:hint="eastAsia" w:ascii="宋体" w:hAnsi="宋体"/>
          <w:color w:val="000000"/>
          <w:sz w:val="44"/>
          <w:szCs w:val="44"/>
        </w:rPr>
      </w:pPr>
    </w:p>
    <w:p>
      <w:pPr>
        <w:spacing w:line="360" w:lineRule="auto"/>
        <w:ind w:right="23" w:rightChars="11" w:firstLine="588" w:firstLineChars="196"/>
        <w:rPr>
          <w:rFonts w:hint="eastAsia" w:ascii="仿宋_GB2312" w:eastAsia="仿宋_GB2312"/>
          <w:color w:val="000000"/>
          <w:sz w:val="30"/>
          <w:szCs w:val="30"/>
        </w:rPr>
      </w:pPr>
      <w:r>
        <w:rPr>
          <w:rFonts w:hint="eastAsia" w:ascii="仿宋_GB2312" w:eastAsia="仿宋_GB2312"/>
          <w:color w:val="000000"/>
          <w:sz w:val="30"/>
          <w:szCs w:val="30"/>
        </w:rPr>
        <w:t>根据《中华人民共和国义务教育法》和《关于2024年任城区城区义务教育学校招生及管理工作的意见》（济任义招字</w:t>
      </w:r>
      <w:r>
        <w:rPr>
          <w:rFonts w:hint="eastAsia" w:ascii="仿宋_GB2312" w:hAnsi="宋体" w:eastAsia="仿宋_GB2312"/>
          <w:color w:val="000000"/>
          <w:kern w:val="0"/>
          <w:sz w:val="30"/>
          <w:szCs w:val="30"/>
        </w:rPr>
        <w:t>【2024】1号</w:t>
      </w:r>
      <w:r>
        <w:rPr>
          <w:rFonts w:hint="eastAsia" w:ascii="仿宋_GB2312" w:eastAsia="仿宋_GB2312"/>
          <w:color w:val="000000"/>
          <w:sz w:val="30"/>
          <w:szCs w:val="30"/>
        </w:rPr>
        <w:t>）等相关招生文件要求，现就我校202</w:t>
      </w:r>
      <w:r>
        <w:rPr>
          <w:rFonts w:hint="eastAsia" w:ascii="仿宋_GB2312" w:eastAsia="仿宋_GB2312"/>
          <w:color w:val="000000"/>
          <w:sz w:val="30"/>
          <w:szCs w:val="30"/>
          <w:lang w:val="en-US" w:eastAsia="zh-CN"/>
        </w:rPr>
        <w:t>4</w:t>
      </w:r>
      <w:r>
        <w:rPr>
          <w:rFonts w:hint="eastAsia" w:ascii="仿宋_GB2312" w:eastAsia="仿宋_GB2312"/>
          <w:color w:val="000000"/>
          <w:sz w:val="30"/>
          <w:szCs w:val="30"/>
        </w:rPr>
        <w:t>年招生工作具体安排如下。</w:t>
      </w:r>
    </w:p>
    <w:p>
      <w:pPr>
        <w:spacing w:line="360" w:lineRule="auto"/>
        <w:ind w:right="-210" w:rightChars="-100" w:firstLine="600" w:firstLineChars="200"/>
        <w:rPr>
          <w:rFonts w:hint="eastAsia" w:ascii="黑体" w:hAnsi="黑体" w:eastAsia="黑体"/>
          <w:color w:val="000000"/>
          <w:sz w:val="30"/>
          <w:szCs w:val="30"/>
        </w:rPr>
      </w:pPr>
      <w:r>
        <w:rPr>
          <w:rFonts w:hint="eastAsia" w:ascii="黑体" w:hAnsi="黑体" w:eastAsia="黑体"/>
          <w:color w:val="000000"/>
          <w:sz w:val="30"/>
          <w:szCs w:val="30"/>
        </w:rPr>
        <w:t>一、招生原则</w:t>
      </w:r>
    </w:p>
    <w:p>
      <w:pPr>
        <w:spacing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坚持“相对就近，免试入学”和“房户一致优先”的原则，严格执行学校服务区责任制，规范入学工作程序，严格入学资格审验，确保服务区内符合入学条件的适龄儿童依法接受义务教育。</w:t>
      </w:r>
    </w:p>
    <w:p>
      <w:pPr>
        <w:spacing w:line="360" w:lineRule="auto"/>
        <w:ind w:right="-210" w:rightChars="-100" w:firstLine="600" w:firstLineChars="200"/>
        <w:rPr>
          <w:rFonts w:hint="eastAsia" w:ascii="黑体" w:hAnsi="黑体" w:eastAsia="黑体"/>
          <w:color w:val="000000"/>
          <w:sz w:val="30"/>
          <w:szCs w:val="30"/>
        </w:rPr>
      </w:pPr>
      <w:r>
        <w:rPr>
          <w:rFonts w:hint="eastAsia" w:ascii="黑体" w:hAnsi="黑体" w:eastAsia="黑体"/>
          <w:color w:val="000000"/>
          <w:sz w:val="30"/>
          <w:szCs w:val="30"/>
        </w:rPr>
        <w:t>二、招生对象</w:t>
      </w:r>
    </w:p>
    <w:p>
      <w:pPr>
        <w:widowControl/>
        <w:spacing w:line="360" w:lineRule="auto"/>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（一）服务区内儿童入学。具有城区正式户籍，2018年8月31日前出生，年满6周岁的适龄儿童。</w:t>
      </w:r>
      <w:r>
        <w:rPr>
          <w:rFonts w:hint="eastAsia" w:ascii="仿宋_GB2312" w:hAnsi="宋体" w:eastAsia="仿宋_GB2312"/>
          <w:color w:val="000000"/>
          <w:kern w:val="0"/>
          <w:sz w:val="30"/>
          <w:szCs w:val="30"/>
        </w:rPr>
        <w:t>按照“房户一致优先”原则，需户籍、自有房产与实际居住地址一致，房产为适龄儿童或其父母（或法定监护人，下同）所有</w:t>
      </w:r>
      <w:r>
        <w:rPr>
          <w:rFonts w:hint="eastAsia" w:ascii="仿宋_GB2312" w:hAnsi="宋体" w:eastAsia="仿宋_GB2312"/>
          <w:color w:val="000000"/>
          <w:kern w:val="0"/>
          <w:sz w:val="30"/>
          <w:szCs w:val="30"/>
          <w:lang w:val="en-US" w:eastAsia="zh-CN"/>
        </w:rPr>
        <w:t>,</w:t>
      </w:r>
      <w:bookmarkStart w:id="0" w:name="_GoBack"/>
      <w:bookmarkEnd w:id="0"/>
      <w:r>
        <w:rPr>
          <w:rFonts w:hint="eastAsia" w:ascii="仿宋_GB2312" w:hAnsi="宋体" w:eastAsia="仿宋_GB2312"/>
          <w:color w:val="000000"/>
          <w:kern w:val="0"/>
          <w:sz w:val="30"/>
          <w:szCs w:val="30"/>
        </w:rPr>
        <w:t>且在</w:t>
      </w:r>
      <w:r>
        <w:rPr>
          <w:rFonts w:hint="eastAsia" w:ascii="仿宋_GB2312" w:eastAsia="仿宋_GB2312"/>
          <w:color w:val="000000"/>
          <w:sz w:val="30"/>
          <w:szCs w:val="30"/>
        </w:rPr>
        <w:t>学校服务区内。</w:t>
      </w:r>
    </w:p>
    <w:p>
      <w:pPr>
        <w:widowControl/>
        <w:spacing w:line="360" w:lineRule="auto"/>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（二）非服务区内儿童入学。招收符合《关于2024年任城区城区义务教育学校招生及管理工作的意见》入学条件的适龄儿童。</w:t>
      </w:r>
    </w:p>
    <w:p>
      <w:pPr>
        <w:spacing w:line="360" w:lineRule="auto"/>
        <w:ind w:right="-210" w:rightChars="-100" w:firstLine="600" w:firstLineChars="200"/>
        <w:rPr>
          <w:rFonts w:hint="eastAsia" w:ascii="黑体" w:hAnsi="黑体" w:eastAsia="黑体"/>
          <w:color w:val="000000"/>
          <w:sz w:val="30"/>
          <w:szCs w:val="30"/>
        </w:rPr>
      </w:pPr>
      <w:r>
        <w:rPr>
          <w:rFonts w:hint="eastAsia" w:ascii="黑体" w:hAnsi="黑体" w:eastAsia="黑体"/>
          <w:color w:val="000000"/>
          <w:sz w:val="30"/>
          <w:szCs w:val="30"/>
        </w:rPr>
        <w:t>三、学校服务区范围及审验时间安排</w:t>
      </w:r>
    </w:p>
    <w:p>
      <w:pPr>
        <w:spacing w:line="360" w:lineRule="auto"/>
        <w:ind w:firstLine="602" w:firstLineChars="200"/>
        <w:rPr>
          <w:rFonts w:hint="eastAsia" w:ascii="仿宋_GB2312" w:eastAsia="仿宋_GB2312"/>
          <w:b/>
          <w:bCs/>
          <w:color w:val="000000"/>
          <w:sz w:val="30"/>
          <w:szCs w:val="30"/>
        </w:rPr>
      </w:pPr>
      <w:r>
        <w:rPr>
          <w:rFonts w:hint="eastAsia" w:ascii="仿宋_GB2312" w:eastAsia="仿宋_GB2312"/>
          <w:b/>
          <w:bCs/>
          <w:color w:val="000000"/>
          <w:sz w:val="30"/>
          <w:szCs w:val="30"/>
        </w:rPr>
        <w:t>（一）华城校区服务区范围：</w:t>
      </w:r>
      <w:r>
        <w:rPr>
          <w:rFonts w:hint="eastAsia" w:ascii="仿宋_GB2312" w:eastAsia="仿宋_GB2312"/>
          <w:color w:val="000000"/>
          <w:sz w:val="30"/>
          <w:szCs w:val="30"/>
        </w:rPr>
        <w:t>东至洸府河，南至济邹路，西至车站东路，北至水产路、济菏铁路的任城区行政管辖区域。</w:t>
      </w:r>
    </w:p>
    <w:p>
      <w:pPr>
        <w:spacing w:line="360" w:lineRule="auto"/>
        <w:ind w:firstLine="602" w:firstLineChars="200"/>
        <w:rPr>
          <w:rFonts w:hint="eastAsia" w:ascii="仿宋_GB2312" w:eastAsia="仿宋_GB2312"/>
          <w:b/>
          <w:bCs/>
          <w:color w:val="000000"/>
          <w:sz w:val="30"/>
          <w:szCs w:val="30"/>
        </w:rPr>
      </w:pPr>
      <w:r>
        <w:rPr>
          <w:rFonts w:hint="eastAsia" w:ascii="仿宋_GB2312" w:eastAsia="仿宋_GB2312"/>
          <w:b/>
          <w:bCs/>
          <w:color w:val="000000"/>
          <w:sz w:val="30"/>
          <w:szCs w:val="30"/>
        </w:rPr>
        <w:t>（二）华城校区审验</w:t>
      </w:r>
      <w:r>
        <w:rPr>
          <w:rFonts w:hint="eastAsia" w:ascii="仿宋_GB2312" w:eastAsia="仿宋_GB2312"/>
          <w:b/>
          <w:bCs/>
          <w:sz w:val="30"/>
          <w:szCs w:val="30"/>
        </w:rPr>
        <w:t xml:space="preserve">时间及地点   </w:t>
      </w:r>
    </w:p>
    <w:p>
      <w:pPr>
        <w:spacing w:line="360" w:lineRule="auto"/>
        <w:ind w:firstLine="602" w:firstLineChars="200"/>
        <w:rPr>
          <w:rFonts w:hint="eastAsia" w:ascii="仿宋_GB2312" w:eastAsia="仿宋_GB2312"/>
          <w:b/>
          <w:bCs/>
          <w:sz w:val="30"/>
          <w:szCs w:val="30"/>
        </w:rPr>
      </w:pPr>
    </w:p>
    <w:p>
      <w:pPr>
        <w:spacing w:line="360" w:lineRule="auto"/>
        <w:ind w:firstLine="602" w:firstLineChars="200"/>
        <w:rPr>
          <w:rFonts w:hint="eastAsia" w:ascii="仿宋_GB2312" w:eastAsia="仿宋_GB2312"/>
          <w:b/>
          <w:bCs/>
          <w:sz w:val="30"/>
          <w:szCs w:val="30"/>
          <w:u w:val="single"/>
        </w:rPr>
      </w:pPr>
    </w:p>
    <w:tbl>
      <w:tblPr>
        <w:tblStyle w:val="2"/>
        <w:tblW w:w="10354"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4"/>
        <w:gridCol w:w="699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504" w:type="dxa"/>
            <w:vAlign w:val="center"/>
          </w:tcPr>
          <w:p>
            <w:pPr>
              <w:spacing w:line="360" w:lineRule="auto"/>
              <w:jc w:val="center"/>
              <w:rPr>
                <w:rFonts w:hint="eastAsia" w:ascii="仿宋_GB2312" w:eastAsia="仿宋_GB2312"/>
                <w:b/>
                <w:bCs/>
                <w:sz w:val="30"/>
                <w:szCs w:val="30"/>
              </w:rPr>
            </w:pPr>
            <w:r>
              <w:rPr>
                <w:rFonts w:hint="eastAsia" w:ascii="仿宋_GB2312" w:eastAsia="仿宋_GB2312"/>
                <w:b/>
                <w:bCs/>
                <w:sz w:val="30"/>
                <w:szCs w:val="30"/>
              </w:rPr>
              <w:t>审验时间</w:t>
            </w:r>
          </w:p>
        </w:tc>
        <w:tc>
          <w:tcPr>
            <w:tcW w:w="6990" w:type="dxa"/>
            <w:vAlign w:val="center"/>
          </w:tcPr>
          <w:p>
            <w:pPr>
              <w:spacing w:line="360" w:lineRule="auto"/>
              <w:ind w:firstLine="2409" w:firstLineChars="800"/>
              <w:rPr>
                <w:rFonts w:hint="eastAsia" w:ascii="仿宋_GB2312" w:eastAsia="仿宋_GB2312"/>
                <w:b/>
                <w:bCs/>
                <w:sz w:val="30"/>
                <w:szCs w:val="30"/>
              </w:rPr>
            </w:pPr>
            <w:r>
              <w:rPr>
                <w:rFonts w:hint="eastAsia" w:ascii="仿宋_GB2312" w:eastAsia="仿宋_GB2312"/>
                <w:b/>
                <w:bCs/>
                <w:sz w:val="30"/>
                <w:szCs w:val="30"/>
              </w:rPr>
              <w:t>审 验 范 围</w:t>
            </w:r>
          </w:p>
        </w:tc>
        <w:tc>
          <w:tcPr>
            <w:tcW w:w="1860" w:type="dxa"/>
            <w:vAlign w:val="center"/>
          </w:tcPr>
          <w:p>
            <w:pPr>
              <w:spacing w:line="360" w:lineRule="auto"/>
              <w:ind w:firstLine="301" w:firstLineChars="100"/>
              <w:rPr>
                <w:rFonts w:hint="eastAsia" w:ascii="仿宋_GB2312" w:eastAsia="仿宋_GB2312"/>
                <w:b/>
                <w:bCs/>
                <w:sz w:val="30"/>
                <w:szCs w:val="30"/>
              </w:rPr>
            </w:pPr>
            <w:r>
              <w:rPr>
                <w:rFonts w:hint="eastAsia" w:ascii="仿宋_GB2312" w:eastAsia="仿宋_GB2312"/>
                <w:b/>
                <w:bCs/>
                <w:sz w:val="30"/>
                <w:szCs w:val="30"/>
              </w:rPr>
              <w:t>审验地点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5" w:hRule="atLeast"/>
        </w:trPr>
        <w:tc>
          <w:tcPr>
            <w:tcW w:w="1504" w:type="dxa"/>
            <w:vMerge w:val="restart"/>
            <w:vAlign w:val="center"/>
          </w:tcPr>
          <w:p>
            <w:pPr>
              <w:spacing w:line="360" w:lineRule="auto"/>
              <w:rPr>
                <w:rFonts w:hint="eastAsia" w:ascii="仿宋_GB2312" w:eastAsia="仿宋_GB2312"/>
                <w:sz w:val="30"/>
                <w:szCs w:val="30"/>
              </w:rPr>
            </w:pPr>
            <w:r>
              <w:rPr>
                <w:rFonts w:hint="eastAsia" w:ascii="仿宋_GB2312" w:eastAsia="仿宋_GB2312"/>
                <w:sz w:val="30"/>
                <w:szCs w:val="30"/>
              </w:rPr>
              <w:t>8月1日</w:t>
            </w:r>
          </w:p>
        </w:tc>
        <w:tc>
          <w:tcPr>
            <w:tcW w:w="6990" w:type="dxa"/>
            <w:vAlign w:val="top"/>
          </w:tcPr>
          <w:p>
            <w:pPr>
              <w:spacing w:line="360" w:lineRule="auto"/>
              <w:rPr>
                <w:rFonts w:hint="eastAsia" w:ascii="仿宋_GB2312" w:eastAsia="仿宋_GB2312"/>
                <w:color w:val="000000"/>
                <w:sz w:val="30"/>
                <w:szCs w:val="30"/>
              </w:rPr>
            </w:pPr>
            <w:r>
              <w:rPr>
                <w:rFonts w:hint="eastAsia" w:ascii="仿宋_GB2312" w:eastAsia="仿宋_GB2312"/>
                <w:color w:val="000000"/>
                <w:sz w:val="30"/>
                <w:szCs w:val="30"/>
              </w:rPr>
              <w:t>上午：东至济菏铁路；西至车站东路；南至济邹路；北至水产路</w:t>
            </w:r>
          </w:p>
        </w:tc>
        <w:tc>
          <w:tcPr>
            <w:tcW w:w="1860" w:type="dxa"/>
            <w:vMerge w:val="restart"/>
            <w:vAlign w:val="top"/>
          </w:tcPr>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jc w:val="center"/>
              <w:rPr>
                <w:rFonts w:hint="eastAsia" w:ascii="仿宋_GB2312" w:eastAsia="仿宋_GB2312"/>
                <w:b/>
                <w:bCs/>
                <w:sz w:val="28"/>
                <w:szCs w:val="28"/>
              </w:rPr>
            </w:pPr>
            <w:r>
              <w:rPr>
                <w:rFonts w:hint="eastAsia" w:ascii="仿宋_GB2312" w:eastAsia="仿宋_GB2312"/>
                <w:b/>
                <w:bCs/>
                <w:sz w:val="28"/>
                <w:szCs w:val="28"/>
              </w:rPr>
              <w:t>华城校区</w:t>
            </w:r>
          </w:p>
          <w:p>
            <w:pPr>
              <w:spacing w:line="360" w:lineRule="auto"/>
              <w:jc w:val="center"/>
              <w:rPr>
                <w:rFonts w:hint="eastAsia" w:ascii="仿宋_GB2312" w:eastAsia="仿宋_GB2312"/>
                <w:b/>
                <w:bCs/>
                <w:sz w:val="28"/>
                <w:szCs w:val="28"/>
              </w:rPr>
            </w:pPr>
            <w:r>
              <w:rPr>
                <w:rFonts w:hint="eastAsia" w:ascii="仿宋_GB2312" w:eastAsia="仿宋_GB2312"/>
                <w:b/>
                <w:bCs/>
                <w:sz w:val="28"/>
                <w:szCs w:val="28"/>
              </w:rPr>
              <w:t>润德楼二楼</w:t>
            </w:r>
          </w:p>
          <w:p>
            <w:pPr>
              <w:spacing w:line="360" w:lineRule="auto"/>
              <w:rPr>
                <w:rFonts w:hint="eastAsia" w:ascii="仿宋_GB2312"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5" w:hRule="atLeast"/>
        </w:trPr>
        <w:tc>
          <w:tcPr>
            <w:tcW w:w="1504" w:type="dxa"/>
            <w:vMerge w:val="continue"/>
            <w:vAlign w:val="center"/>
          </w:tcPr>
          <w:p>
            <w:pPr>
              <w:spacing w:line="360" w:lineRule="auto"/>
              <w:jc w:val="center"/>
              <w:rPr>
                <w:rFonts w:hint="eastAsia" w:ascii="仿宋_GB2312" w:eastAsia="仿宋_GB2312"/>
                <w:sz w:val="30"/>
                <w:szCs w:val="30"/>
              </w:rPr>
            </w:pPr>
          </w:p>
        </w:tc>
        <w:tc>
          <w:tcPr>
            <w:tcW w:w="6990" w:type="dxa"/>
            <w:vAlign w:val="top"/>
          </w:tcPr>
          <w:p>
            <w:pPr>
              <w:spacing w:line="360" w:lineRule="auto"/>
              <w:rPr>
                <w:rFonts w:hint="eastAsia" w:ascii="仿宋_GB2312" w:eastAsia="仿宋_GB2312"/>
                <w:color w:val="000000"/>
                <w:sz w:val="30"/>
                <w:szCs w:val="30"/>
              </w:rPr>
            </w:pPr>
            <w:r>
              <w:rPr>
                <w:rFonts w:hint="eastAsia" w:ascii="仿宋_GB2312" w:eastAsia="仿宋_GB2312"/>
                <w:color w:val="000000"/>
                <w:sz w:val="30"/>
                <w:szCs w:val="30"/>
              </w:rPr>
              <w:t>下午：东至华城路；西至济菏铁路；南至济邹路；北至济菏铁路</w:t>
            </w:r>
          </w:p>
        </w:tc>
        <w:tc>
          <w:tcPr>
            <w:tcW w:w="1860" w:type="dxa"/>
            <w:vMerge w:val="continue"/>
            <w:vAlign w:val="top"/>
          </w:tcPr>
          <w:p>
            <w:pPr>
              <w:spacing w:line="360" w:lineRule="auto"/>
              <w:rPr>
                <w:rFonts w:hint="eastAsia" w:ascii="仿宋_GB2312"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5" w:hRule="atLeast"/>
        </w:trPr>
        <w:tc>
          <w:tcPr>
            <w:tcW w:w="1504" w:type="dxa"/>
            <w:vMerge w:val="restart"/>
            <w:vAlign w:val="center"/>
          </w:tcPr>
          <w:p>
            <w:pPr>
              <w:spacing w:line="360" w:lineRule="auto"/>
              <w:jc w:val="center"/>
              <w:rPr>
                <w:rFonts w:hint="eastAsia" w:ascii="仿宋_GB2312" w:eastAsia="仿宋_GB2312"/>
                <w:sz w:val="30"/>
                <w:szCs w:val="30"/>
              </w:rPr>
            </w:pPr>
            <w:r>
              <w:rPr>
                <w:rFonts w:hint="eastAsia" w:ascii="仿宋_GB2312" w:eastAsia="仿宋_GB2312"/>
                <w:sz w:val="30"/>
                <w:szCs w:val="30"/>
              </w:rPr>
              <w:t>8月2日</w:t>
            </w:r>
          </w:p>
        </w:tc>
        <w:tc>
          <w:tcPr>
            <w:tcW w:w="6990" w:type="dxa"/>
            <w:vAlign w:val="top"/>
          </w:tcPr>
          <w:p>
            <w:pPr>
              <w:spacing w:line="360" w:lineRule="auto"/>
              <w:rPr>
                <w:rFonts w:hint="eastAsia" w:ascii="仿宋_GB2312" w:eastAsia="仿宋_GB2312"/>
                <w:color w:val="000000"/>
                <w:sz w:val="30"/>
                <w:szCs w:val="30"/>
              </w:rPr>
            </w:pPr>
            <w:r>
              <w:rPr>
                <w:rFonts w:hint="eastAsia" w:ascii="仿宋_GB2312" w:eastAsia="仿宋_GB2312"/>
                <w:color w:val="000000"/>
                <w:sz w:val="30"/>
                <w:szCs w:val="30"/>
              </w:rPr>
              <w:t>上午：东至青桐路；西至华城路；南至济邹路；北至济菏铁路</w:t>
            </w:r>
          </w:p>
        </w:tc>
        <w:tc>
          <w:tcPr>
            <w:tcW w:w="1860" w:type="dxa"/>
            <w:vMerge w:val="continue"/>
            <w:vAlign w:val="top"/>
          </w:tcPr>
          <w:p>
            <w:pPr>
              <w:spacing w:line="360" w:lineRule="auto"/>
              <w:rPr>
                <w:rFonts w:hint="eastAsia" w:ascii="仿宋_GB2312"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5" w:hRule="atLeast"/>
        </w:trPr>
        <w:tc>
          <w:tcPr>
            <w:tcW w:w="1504" w:type="dxa"/>
            <w:vMerge w:val="continue"/>
            <w:vAlign w:val="center"/>
          </w:tcPr>
          <w:p>
            <w:pPr>
              <w:spacing w:line="360" w:lineRule="auto"/>
              <w:jc w:val="center"/>
              <w:rPr>
                <w:rFonts w:hint="eastAsia" w:ascii="仿宋_GB2312" w:eastAsia="仿宋_GB2312"/>
                <w:b/>
                <w:bCs/>
                <w:sz w:val="30"/>
                <w:szCs w:val="30"/>
              </w:rPr>
            </w:pPr>
          </w:p>
        </w:tc>
        <w:tc>
          <w:tcPr>
            <w:tcW w:w="6990" w:type="dxa"/>
            <w:vAlign w:val="top"/>
          </w:tcPr>
          <w:p>
            <w:pPr>
              <w:spacing w:line="360" w:lineRule="auto"/>
              <w:rPr>
                <w:rFonts w:hint="eastAsia" w:ascii="仿宋_GB2312" w:eastAsia="仿宋_GB2312"/>
                <w:color w:val="000000"/>
                <w:sz w:val="30"/>
                <w:szCs w:val="30"/>
              </w:rPr>
            </w:pPr>
            <w:r>
              <w:rPr>
                <w:rFonts w:hint="eastAsia" w:ascii="仿宋_GB2312" w:eastAsia="仿宋_GB2312"/>
                <w:color w:val="000000"/>
                <w:sz w:val="30"/>
                <w:szCs w:val="30"/>
              </w:rPr>
              <w:t>下午：东至火炬路；西至青桐路；南至济邹路；北至香港西路</w:t>
            </w:r>
          </w:p>
        </w:tc>
        <w:tc>
          <w:tcPr>
            <w:tcW w:w="1860" w:type="dxa"/>
            <w:vMerge w:val="continue"/>
            <w:vAlign w:val="top"/>
          </w:tcPr>
          <w:p>
            <w:pPr>
              <w:spacing w:line="360" w:lineRule="auto"/>
              <w:rPr>
                <w:rFonts w:hint="eastAsia" w:ascii="仿宋_GB2312"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5" w:hRule="atLeast"/>
        </w:trPr>
        <w:tc>
          <w:tcPr>
            <w:tcW w:w="1504" w:type="dxa"/>
            <w:vMerge w:val="restart"/>
            <w:vAlign w:val="center"/>
          </w:tcPr>
          <w:p>
            <w:pPr>
              <w:spacing w:line="360" w:lineRule="auto"/>
              <w:jc w:val="center"/>
              <w:rPr>
                <w:rFonts w:hint="eastAsia" w:ascii="仿宋_GB2312" w:eastAsia="仿宋_GB2312"/>
                <w:sz w:val="30"/>
                <w:szCs w:val="30"/>
              </w:rPr>
            </w:pPr>
            <w:r>
              <w:rPr>
                <w:rFonts w:hint="eastAsia" w:ascii="仿宋_GB2312" w:eastAsia="仿宋_GB2312"/>
                <w:sz w:val="30"/>
                <w:szCs w:val="30"/>
              </w:rPr>
              <w:t>8月3日</w:t>
            </w:r>
          </w:p>
        </w:tc>
        <w:tc>
          <w:tcPr>
            <w:tcW w:w="6990" w:type="dxa"/>
            <w:vAlign w:val="top"/>
          </w:tcPr>
          <w:p>
            <w:pPr>
              <w:spacing w:line="360" w:lineRule="auto"/>
              <w:rPr>
                <w:rFonts w:hint="eastAsia" w:ascii="仿宋_GB2312" w:eastAsia="仿宋_GB2312"/>
                <w:color w:val="000000"/>
                <w:sz w:val="30"/>
                <w:szCs w:val="30"/>
              </w:rPr>
            </w:pPr>
            <w:r>
              <w:rPr>
                <w:rFonts w:hint="eastAsia" w:ascii="仿宋_GB2312" w:eastAsia="仿宋_GB2312"/>
                <w:color w:val="000000"/>
                <w:sz w:val="30"/>
                <w:szCs w:val="30"/>
              </w:rPr>
              <w:t>上午：东至火炬路；西至青桐路；南至香港西路；北至济菏铁路</w:t>
            </w:r>
          </w:p>
        </w:tc>
        <w:tc>
          <w:tcPr>
            <w:tcW w:w="1860" w:type="dxa"/>
            <w:vMerge w:val="continue"/>
            <w:vAlign w:val="top"/>
          </w:tcPr>
          <w:p>
            <w:pPr>
              <w:spacing w:line="360" w:lineRule="auto"/>
              <w:rPr>
                <w:rFonts w:hint="eastAsia" w:ascii="仿宋_GB2312"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5" w:hRule="atLeast"/>
        </w:trPr>
        <w:tc>
          <w:tcPr>
            <w:tcW w:w="1504" w:type="dxa"/>
            <w:vMerge w:val="continue"/>
            <w:vAlign w:val="center"/>
          </w:tcPr>
          <w:p>
            <w:pPr>
              <w:spacing w:line="360" w:lineRule="auto"/>
              <w:jc w:val="center"/>
              <w:rPr>
                <w:rFonts w:hint="eastAsia" w:ascii="仿宋_GB2312" w:eastAsia="仿宋_GB2312"/>
                <w:b/>
                <w:bCs/>
                <w:sz w:val="30"/>
                <w:szCs w:val="30"/>
              </w:rPr>
            </w:pPr>
          </w:p>
        </w:tc>
        <w:tc>
          <w:tcPr>
            <w:tcW w:w="6990" w:type="dxa"/>
            <w:vAlign w:val="top"/>
          </w:tcPr>
          <w:p>
            <w:pPr>
              <w:spacing w:line="360" w:lineRule="auto"/>
              <w:rPr>
                <w:rFonts w:hint="eastAsia" w:ascii="仿宋_GB2312" w:eastAsia="仿宋_GB2312"/>
                <w:color w:val="000000"/>
                <w:sz w:val="30"/>
                <w:szCs w:val="30"/>
              </w:rPr>
            </w:pPr>
            <w:r>
              <w:rPr>
                <w:rFonts w:hint="eastAsia" w:ascii="仿宋_GB2312" w:eastAsia="仿宋_GB2312"/>
                <w:color w:val="000000"/>
                <w:sz w:val="30"/>
                <w:szCs w:val="30"/>
              </w:rPr>
              <w:t>下午：东至洸府河；西至火炬路；南至济邹路；北至济菏铁路</w:t>
            </w:r>
          </w:p>
        </w:tc>
        <w:tc>
          <w:tcPr>
            <w:tcW w:w="1860" w:type="dxa"/>
            <w:vMerge w:val="continue"/>
            <w:vAlign w:val="top"/>
          </w:tcPr>
          <w:p>
            <w:pPr>
              <w:spacing w:line="360" w:lineRule="auto"/>
              <w:rPr>
                <w:rFonts w:hint="eastAsia" w:ascii="仿宋_GB2312" w:eastAsia="仿宋_GB2312"/>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4" w:hRule="atLeast"/>
        </w:trPr>
        <w:tc>
          <w:tcPr>
            <w:tcW w:w="1504" w:type="dxa"/>
            <w:vAlign w:val="center"/>
          </w:tcPr>
          <w:p>
            <w:pPr>
              <w:spacing w:line="360" w:lineRule="auto"/>
              <w:jc w:val="center"/>
              <w:rPr>
                <w:rFonts w:hint="eastAsia" w:ascii="仿宋_GB2312" w:eastAsia="仿宋_GB2312"/>
                <w:sz w:val="30"/>
                <w:szCs w:val="30"/>
              </w:rPr>
            </w:pPr>
            <w:r>
              <w:rPr>
                <w:rFonts w:hint="eastAsia" w:ascii="仿宋_GB2312" w:eastAsia="仿宋_GB2312"/>
                <w:sz w:val="30"/>
                <w:szCs w:val="30"/>
              </w:rPr>
              <w:t>8月4日、8月5日</w:t>
            </w:r>
          </w:p>
        </w:tc>
        <w:tc>
          <w:tcPr>
            <w:tcW w:w="6990" w:type="dxa"/>
            <w:vAlign w:val="center"/>
          </w:tcPr>
          <w:p>
            <w:pPr>
              <w:spacing w:line="360" w:lineRule="auto"/>
              <w:rPr>
                <w:rFonts w:hint="eastAsia" w:ascii="仿宋_GB2312" w:eastAsia="仿宋_GB2312"/>
                <w:color w:val="000000"/>
                <w:sz w:val="30"/>
                <w:szCs w:val="30"/>
              </w:rPr>
            </w:pPr>
            <w:r>
              <w:rPr>
                <w:rFonts w:hint="eastAsia" w:ascii="仿宋_GB2312" w:eastAsia="仿宋_GB2312"/>
                <w:color w:val="000000"/>
                <w:sz w:val="30"/>
                <w:szCs w:val="30"/>
              </w:rPr>
              <w:t>继续审验、收集整理档案</w:t>
            </w:r>
          </w:p>
        </w:tc>
        <w:tc>
          <w:tcPr>
            <w:tcW w:w="1860" w:type="dxa"/>
            <w:vMerge w:val="continue"/>
            <w:vAlign w:val="top"/>
          </w:tcPr>
          <w:p>
            <w:pPr>
              <w:spacing w:line="360" w:lineRule="auto"/>
              <w:rPr>
                <w:rFonts w:hint="eastAsia" w:ascii="仿宋_GB2312" w:eastAsia="仿宋_GB2312"/>
                <w:color w:val="000000"/>
                <w:sz w:val="30"/>
                <w:szCs w:val="30"/>
              </w:rPr>
            </w:pPr>
          </w:p>
        </w:tc>
      </w:tr>
    </w:tbl>
    <w:p>
      <w:pPr>
        <w:spacing w:line="360" w:lineRule="auto"/>
        <w:ind w:firstLine="600" w:firstLineChars="200"/>
        <w:rPr>
          <w:rFonts w:hint="eastAsia" w:ascii="仿宋_GB2312" w:eastAsia="仿宋_GB2312"/>
          <w:bCs/>
          <w:sz w:val="30"/>
          <w:szCs w:val="30"/>
        </w:rPr>
      </w:pPr>
      <w:r>
        <w:rPr>
          <w:rFonts w:hint="eastAsia" w:ascii="仿宋_GB2312" w:eastAsia="仿宋_GB2312"/>
          <w:bCs/>
          <w:sz w:val="30"/>
          <w:szCs w:val="30"/>
        </w:rPr>
        <w:t>特别提醒：请各位家长按照学校区域和时段划分要求到指定审验地点进行审验。不申报电脑派位入学的适龄儿童，可不参加学校现场审验确认，实现“零跑腿”。</w:t>
      </w:r>
    </w:p>
    <w:p>
      <w:pPr>
        <w:spacing w:line="360" w:lineRule="auto"/>
        <w:ind w:firstLine="602" w:firstLineChars="200"/>
        <w:rPr>
          <w:rFonts w:hint="eastAsia" w:ascii="仿宋_GB2312" w:eastAsia="仿宋_GB2312"/>
          <w:b/>
          <w:sz w:val="30"/>
          <w:szCs w:val="30"/>
        </w:rPr>
      </w:pPr>
      <w:r>
        <w:rPr>
          <w:rFonts w:hint="eastAsia" w:ascii="仿宋_GB2312" w:eastAsia="仿宋_GB2312"/>
          <w:b/>
          <w:sz w:val="30"/>
          <w:szCs w:val="30"/>
        </w:rPr>
        <w:t>（三）到校审核注意事项</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1.到校审验时，应提交以下证件原件：适龄儿童父母双方的身份证；户口本（入学户籍迁入截止日期2024年8月4日）；房产证明</w:t>
      </w:r>
      <w:r>
        <w:rPr>
          <w:rFonts w:hint="eastAsia" w:ascii="仿宋_GB2312" w:eastAsia="仿宋_GB2312"/>
          <w:sz w:val="30"/>
          <w:szCs w:val="30"/>
          <w:u w:val="single"/>
        </w:rPr>
        <w:t>（祖父母或外祖父母房产证明者，须同时提交由房产管理部门开具的适龄儿童本人及父母名下的房产证明，开具时限为2024年7月1日至8月4日）</w:t>
      </w:r>
      <w:r>
        <w:rPr>
          <w:rFonts w:hint="eastAsia" w:ascii="仿宋_GB2312" w:eastAsia="仿宋_GB2312"/>
          <w:sz w:val="30"/>
          <w:szCs w:val="30"/>
        </w:rPr>
        <w:t>等相关材料。</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2.网上报名完毕后，请家长打印网上报名登记表，审验时上交学校。</w:t>
      </w:r>
    </w:p>
    <w:p>
      <w:pPr>
        <w:spacing w:line="360" w:lineRule="auto"/>
        <w:ind w:right="-210" w:rightChars="-100" w:firstLine="600" w:firstLineChars="200"/>
        <w:rPr>
          <w:rFonts w:hint="eastAsia" w:ascii="黑体" w:hAnsi="黑体" w:eastAsia="黑体"/>
          <w:color w:val="000000"/>
          <w:sz w:val="30"/>
          <w:szCs w:val="30"/>
        </w:rPr>
      </w:pPr>
      <w:r>
        <w:rPr>
          <w:rFonts w:hint="eastAsia" w:ascii="黑体" w:hAnsi="黑体" w:eastAsia="黑体"/>
          <w:color w:val="000000"/>
          <w:sz w:val="30"/>
          <w:szCs w:val="30"/>
        </w:rPr>
        <w:t>四、城区招生办法及时间安排</w:t>
      </w:r>
    </w:p>
    <w:p>
      <w:pPr>
        <w:widowControl/>
        <w:spacing w:line="360" w:lineRule="auto"/>
        <w:ind w:firstLine="585"/>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2024年，继续使用“济宁市任城区适龄儿童入学服务平台”，小学一年级新生入学实行网上申报、现场审验和录取</w:t>
      </w:r>
      <w:r>
        <w:rPr>
          <w:rFonts w:hint="eastAsia" w:ascii="仿宋_GB2312" w:hAnsi="宋体" w:eastAsia="仿宋_GB2312"/>
          <w:color w:val="000000"/>
          <w:kern w:val="0"/>
          <w:sz w:val="30"/>
          <w:szCs w:val="30"/>
          <w:lang w:eastAsia="zh-CN"/>
        </w:rPr>
        <w:t>的程序进行</w:t>
      </w:r>
      <w:r>
        <w:rPr>
          <w:rFonts w:hint="eastAsia" w:ascii="仿宋_GB2312" w:hAnsi="宋体" w:eastAsia="仿宋_GB2312"/>
          <w:color w:val="000000"/>
          <w:kern w:val="0"/>
          <w:sz w:val="30"/>
          <w:szCs w:val="30"/>
        </w:rPr>
        <w:t>，</w:t>
      </w:r>
      <w:r>
        <w:rPr>
          <w:rFonts w:hint="eastAsia" w:ascii="仿宋_GB2312" w:hAnsi="宋体" w:eastAsia="仿宋_GB2312"/>
          <w:color w:val="000000"/>
          <w:kern w:val="0"/>
          <w:sz w:val="30"/>
          <w:szCs w:val="30"/>
          <w:lang w:eastAsia="zh-CN"/>
        </w:rPr>
        <w:t>入学服务平台已和大数据链接，</w:t>
      </w:r>
      <w:r>
        <w:rPr>
          <w:rFonts w:hint="eastAsia" w:ascii="仿宋_GB2312" w:hAnsi="宋体" w:eastAsia="仿宋_GB2312"/>
          <w:color w:val="000000"/>
          <w:kern w:val="0"/>
          <w:sz w:val="30"/>
          <w:szCs w:val="30"/>
        </w:rPr>
        <w:t>适龄儿童</w:t>
      </w:r>
      <w:r>
        <w:rPr>
          <w:rFonts w:hint="eastAsia" w:ascii="仿宋_GB2312" w:hAnsi="宋体" w:eastAsia="仿宋_GB2312"/>
          <w:color w:val="000000"/>
          <w:kern w:val="0"/>
          <w:sz w:val="30"/>
          <w:szCs w:val="30"/>
          <w:lang w:eastAsia="zh-CN"/>
        </w:rPr>
        <w:t>需</w:t>
      </w:r>
      <w:r>
        <w:rPr>
          <w:rFonts w:hint="eastAsia" w:ascii="仿宋_GB2312" w:hAnsi="宋体" w:eastAsia="仿宋_GB2312"/>
          <w:color w:val="000000"/>
          <w:kern w:val="0"/>
          <w:sz w:val="30"/>
          <w:szCs w:val="30"/>
        </w:rPr>
        <w:t>在</w:t>
      </w:r>
      <w:r>
        <w:rPr>
          <w:rFonts w:hint="eastAsia" w:ascii="仿宋_GB2312" w:hAnsi="宋体" w:eastAsia="仿宋_GB2312"/>
          <w:color w:val="000000"/>
          <w:kern w:val="0"/>
          <w:sz w:val="30"/>
          <w:szCs w:val="30"/>
          <w:lang w:eastAsia="zh-CN"/>
        </w:rPr>
        <w:t>入学服务平台</w:t>
      </w:r>
      <w:r>
        <w:rPr>
          <w:rFonts w:hint="eastAsia" w:ascii="仿宋_GB2312" w:hAnsi="宋体" w:eastAsia="仿宋_GB2312"/>
          <w:color w:val="000000"/>
          <w:kern w:val="0"/>
          <w:sz w:val="30"/>
          <w:szCs w:val="30"/>
        </w:rPr>
        <w:t>进行注册报名，</w:t>
      </w:r>
      <w:r>
        <w:rPr>
          <w:rFonts w:hint="eastAsia" w:ascii="仿宋_GB2312" w:hAnsi="宋体" w:eastAsia="仿宋_GB2312"/>
          <w:color w:val="000000"/>
          <w:kern w:val="0"/>
          <w:sz w:val="30"/>
          <w:szCs w:val="30"/>
          <w:lang w:eastAsia="zh-CN"/>
        </w:rPr>
        <w:t>所填信息须真实、完整、准确</w:t>
      </w:r>
      <w:r>
        <w:rPr>
          <w:rFonts w:hint="eastAsia" w:ascii="仿宋_GB2312" w:hAnsi="宋体" w:eastAsia="仿宋_GB2312"/>
          <w:color w:val="000000"/>
          <w:kern w:val="0"/>
          <w:sz w:val="30"/>
          <w:szCs w:val="30"/>
        </w:rPr>
        <w:t>，</w:t>
      </w:r>
      <w:r>
        <w:rPr>
          <w:rFonts w:hint="eastAsia" w:ascii="仿宋_GB2312" w:hAnsi="宋体" w:eastAsia="仿宋_GB2312"/>
          <w:color w:val="000000"/>
          <w:kern w:val="0"/>
          <w:sz w:val="30"/>
          <w:szCs w:val="30"/>
          <w:lang w:eastAsia="zh-CN"/>
        </w:rPr>
        <w:t>否则</w:t>
      </w:r>
      <w:r>
        <w:rPr>
          <w:rFonts w:hint="eastAsia" w:ascii="仿宋_GB2312" w:hAnsi="宋体" w:eastAsia="仿宋_GB2312"/>
          <w:color w:val="000000"/>
          <w:kern w:val="0"/>
          <w:sz w:val="30"/>
          <w:szCs w:val="30"/>
        </w:rPr>
        <w:t>无法生成学籍。</w:t>
      </w:r>
    </w:p>
    <w:p>
      <w:pPr>
        <w:numPr>
          <w:ilvl w:val="0"/>
          <w:numId w:val="1"/>
        </w:numPr>
        <w:spacing w:line="360" w:lineRule="auto"/>
        <w:ind w:firstLine="600" w:firstLineChars="200"/>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城区户籍适龄儿童入学申报。8月1日上午8:00至8月4日，各学校服务区内具有任城区城区户籍适龄儿童进行网上报名，由其父母登录报名平台专用网址（http://jy.rencheng.gov.cn）或“中国·任城教育和体育局”官方网站（http://www.rencheng.gov.cn/jt/）, 进入“济宁市任城区适龄儿童入学服务平台”窗口，点击“任城区城区户籍适龄儿童入学信息采集系统”，按要求填写信息进行网上注册报名。也可登录“爱山东”APP，点击“热门服务”栏目中“入学报名”，选择“当前市”为“济宁市”和“当前区/县”为“任城区”，并点击“确认，去报名”。适龄儿童父母需在手机或Pad（平板）“应用市场”下载安装最新版本“爱山东”APP，注册并实名认证。请家长一定记住注册的账号及密码，所填信息须真实、完整、准确。</w:t>
      </w:r>
    </w:p>
    <w:p>
      <w:pPr>
        <w:shd w:val="clear" w:color="auto" w:fill="FFFFFF"/>
        <w:spacing w:line="360" w:lineRule="auto"/>
        <w:ind w:firstLine="645"/>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二）进城务工随迁子女入学申报。8月1日上午8:00至8月4日，符合申请积分基本条件的进城务工随迁入学子女，由其父母登录报名平台专用网址（http://jy.rencheng.gov.cn）、“中国·任城教育和体育局”官方网站（http://www.rencheng.gov.cn/jt/）, 进入“济宁市任城区适龄儿童入学服务平台”窗口，点击“进城务工人员随迁子女积分入学信息采集系统”，按要求填写信息进行网上注册报名，所填信息须真实、完整、准确。</w:t>
      </w:r>
    </w:p>
    <w:p>
      <w:pPr>
        <w:widowControl/>
        <w:spacing w:line="360" w:lineRule="auto"/>
        <w:ind w:firstLine="600" w:firstLineChars="200"/>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（三）通过“济宁市任城区适龄儿童入学服务平台”窗口查看相关招生政策、时间安排、积分公示、录取结果等，</w:t>
      </w:r>
      <w:r>
        <w:rPr>
          <w:rFonts w:hint="eastAsia" w:ascii="仿宋_GB2312" w:eastAsia="仿宋_GB2312"/>
          <w:color w:val="000000"/>
          <w:sz w:val="30"/>
          <w:szCs w:val="30"/>
        </w:rPr>
        <w:t>登录</w:t>
      </w:r>
      <w:r>
        <w:rPr>
          <w:rFonts w:hint="eastAsia" w:ascii="仿宋_GB2312" w:eastAsia="仿宋_GB2312"/>
          <w:bCs/>
          <w:color w:val="000000"/>
          <w:spacing w:val="-17"/>
          <w:sz w:val="30"/>
          <w:szCs w:val="30"/>
        </w:rPr>
        <w:t>“中国·任城教育和体育局”官方网站</w:t>
      </w:r>
      <w:r>
        <w:rPr>
          <w:rFonts w:hint="eastAsia" w:ascii="仿宋_GB2312" w:eastAsia="仿宋_GB2312"/>
          <w:bCs/>
          <w:color w:val="000000"/>
          <w:sz w:val="30"/>
          <w:szCs w:val="30"/>
        </w:rPr>
        <w:t>（http://www.rencheng.gov.cn/jt/</w:t>
      </w:r>
      <w:r>
        <w:rPr>
          <w:rFonts w:hint="eastAsia" w:ascii="仿宋_GB2312" w:eastAsia="仿宋_GB2312"/>
          <w:bCs/>
          <w:sz w:val="30"/>
          <w:szCs w:val="30"/>
        </w:rPr>
        <w:t>）</w:t>
      </w:r>
      <w:r>
        <w:rPr>
          <w:rFonts w:hint="eastAsia" w:ascii="仿宋_GB2312" w:eastAsia="仿宋_GB2312"/>
          <w:color w:val="000000"/>
          <w:sz w:val="30"/>
          <w:szCs w:val="30"/>
        </w:rPr>
        <w:t>或关注微信公众号“任城教育体育”查看《关于2024年任城区城区义务教育学校招生及管理工作的意见》等。</w:t>
      </w:r>
    </w:p>
    <w:p>
      <w:pPr>
        <w:shd w:val="clear" w:color="auto" w:fill="FFFFFF"/>
        <w:spacing w:line="360" w:lineRule="auto"/>
        <w:ind w:firstLine="645"/>
        <w:rPr>
          <w:rFonts w:hint="eastAsia" w:ascii="黑体" w:hAnsi="黑体" w:eastAsia="黑体"/>
          <w:color w:val="000000"/>
          <w:sz w:val="30"/>
          <w:szCs w:val="30"/>
        </w:rPr>
      </w:pPr>
      <w:r>
        <w:rPr>
          <w:rFonts w:hint="eastAsia" w:ascii="黑体" w:hAnsi="黑体" w:eastAsia="黑体"/>
          <w:color w:val="000000"/>
          <w:sz w:val="30"/>
          <w:szCs w:val="30"/>
        </w:rPr>
        <w:t>五、温馨提示</w:t>
      </w:r>
    </w:p>
    <w:p>
      <w:pPr>
        <w:widowControl/>
        <w:spacing w:line="360" w:lineRule="auto"/>
        <w:ind w:firstLine="585"/>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请前来现场审验人员在校外有序停放车辆，保持卫生，禁止喧哗，严禁抽烟，自觉排队，请父母一方和孩子本人入校，其他人员请勿在校外逗留。</w:t>
      </w:r>
    </w:p>
    <w:p>
      <w:pPr>
        <w:spacing w:line="360" w:lineRule="auto"/>
        <w:ind w:right="-210" w:rightChars="-100" w:firstLine="600" w:firstLineChars="200"/>
        <w:rPr>
          <w:rFonts w:hint="eastAsia" w:ascii="黑体" w:hAnsi="黑体" w:eastAsia="黑体"/>
          <w:color w:val="000000"/>
          <w:sz w:val="30"/>
          <w:szCs w:val="30"/>
        </w:rPr>
      </w:pPr>
      <w:r>
        <w:rPr>
          <w:rFonts w:hint="eastAsia" w:ascii="黑体" w:hAnsi="黑体" w:eastAsia="黑体"/>
          <w:color w:val="000000"/>
          <w:sz w:val="30"/>
          <w:szCs w:val="30"/>
        </w:rPr>
        <w:t>六、招生咨询电话</w:t>
      </w:r>
    </w:p>
    <w:p>
      <w:pPr>
        <w:widowControl/>
        <w:spacing w:line="360" w:lineRule="auto"/>
        <w:ind w:firstLine="585"/>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咨询电话:0537--6567138，请于招生期间上午8:00-12:00和下午2:00-6:00拨打。</w:t>
      </w:r>
    </w:p>
    <w:p>
      <w:pPr>
        <w:widowControl/>
        <w:spacing w:line="360" w:lineRule="auto"/>
        <w:ind w:firstLine="585"/>
        <w:jc w:val="right"/>
        <w:rPr>
          <w:rFonts w:hint="eastAsia" w:ascii="仿宋_GB2312" w:eastAsia="仿宋_GB2312"/>
          <w:color w:val="000000"/>
          <w:sz w:val="30"/>
          <w:szCs w:val="30"/>
        </w:rPr>
      </w:pPr>
      <w:r>
        <w:rPr>
          <w:rFonts w:hint="eastAsia" w:ascii="仿宋_GB2312" w:eastAsia="仿宋_GB2312"/>
          <w:color w:val="000000"/>
          <w:sz w:val="30"/>
          <w:szCs w:val="30"/>
        </w:rPr>
        <w:t xml:space="preserve">   </w:t>
      </w:r>
      <w:r>
        <w:rPr>
          <w:rFonts w:hint="eastAsia" w:ascii="仿宋_GB2312" w:hAnsi="宋体" w:eastAsia="仿宋_GB2312"/>
          <w:color w:val="000000"/>
          <w:kern w:val="0"/>
          <w:sz w:val="30"/>
          <w:szCs w:val="30"/>
        </w:rPr>
        <w:t>济宁市实验小学（盖章）</w:t>
      </w:r>
    </w:p>
    <w:p>
      <w:pPr>
        <w:widowControl/>
        <w:spacing w:line="360" w:lineRule="auto"/>
        <w:ind w:firstLine="585"/>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 xml:space="preserve">                                            2024年7月30日</w:t>
      </w:r>
      <w:r>
        <w:rPr>
          <w:rFonts w:hint="eastAsia" w:ascii="仿宋_GB2312" w:eastAsia="仿宋_GB2312"/>
          <w:color w:val="000000"/>
          <w:sz w:val="30"/>
          <w:szCs w:val="30"/>
        </w:rPr>
        <w:t xml:space="preserve">                </w:t>
      </w:r>
    </w:p>
    <w:sectPr>
      <w:headerReference r:id="rId3" w:type="default"/>
      <w:footerReference r:id="rId4" w:type="default"/>
      <w:footerReference r:id="rId5" w:type="even"/>
      <w:pgSz w:w="11906" w:h="16838"/>
      <w:pgMar w:top="1134" w:right="969" w:bottom="1134" w:left="969" w:header="851" w:footer="992" w:gutter="0"/>
      <w:pgNumType w:fmt="decimal"/>
      <w:cols w:space="720"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center"/>
        <w:spacing w:line="360" w:lineRule="auto"/>
        <w:rPr>
          <w:color w:val="000000"/>
          <w:sz w:val="44"/>
          <w:szCs w:val="44"/>
          <w:rFonts w:ascii="方正小标宋简体" w:hAnsi="方正小标宋简体" w:eastAsia="方正小标宋简体" w:hint="eastAsia"/>
        </w:rPr>
      </w:pPr>
      <w:r>
        <w:rPr>
          <w:color w:val="000000"/>
          <w:sz w:val="44"/>
          <w:szCs w:val="44"/>
          <w:rFonts w:ascii="方正小标宋简体" w:hAnsi="方正小标宋简体" w:eastAsia="方正小标宋简体" w:hint="eastAsia"/>
        </w:rPr>
        <w:t>2024年济宁市实验小学（华城校区）招生简章</w:t>
      </w:r>
    </w:p>
    <w:p>
      <w:pPr>
        <w:jc w:val="center"/>
        <w:spacing w:line="360" w:lineRule="auto"/>
        <w:rPr>
          <w:color w:val="000000"/>
          <w:sz w:val="44"/>
          <w:szCs w:val="44"/>
          <w:rFonts w:ascii="宋体" w:hAnsi="宋体" w:hint="eastAsia"/>
        </w:rPr>
      </w:pPr>
    </w:p>
    <w:p>
      <w:pPr>
        <w:spacing w:line="360" w:lineRule="auto"/>
        <w:ind w:firstLine="588" w:firstLineChars="196" w:right="23" w:rightChars="11"/>
        <w:rPr>
          <w:color w:val="000000"/>
          <w:sz w:val="30"/>
          <w:szCs w:val="30"/>
          <w:rFonts w:ascii="仿宋_GB2312" w:eastAsia="仿宋_GB2312" w:hint="eastAsia"/>
        </w:rPr>
      </w:pPr>
      <w:r>
        <w:rPr>
          <w:color w:val="000000"/>
          <w:sz w:val="30"/>
          <w:szCs w:val="30"/>
          <w:rFonts w:ascii="仿宋_GB2312" w:eastAsia="仿宋_GB2312" w:hint="eastAsia"/>
        </w:rPr>
        <w:t>根据《中华人民共和国义务教育法》和《关于2024年任城区城区义务教育学校招生及管理工作的意见》（济任义招字</w:t>
      </w:r>
      <w:r>
        <w:rPr>
          <w:color w:val="000000"/>
          <w:sz w:val="30"/>
          <w:kern w:val="0"/>
          <w:szCs w:val="30"/>
          <w:rFonts w:ascii="仿宋_GB2312" w:hAnsi="宋体" w:eastAsia="仿宋_GB2312" w:hint="eastAsia"/>
        </w:rPr>
        <w:t>【2024】1号</w:t>
      </w:r>
      <w:r>
        <w:rPr>
          <w:color w:val="000000"/>
          <w:sz w:val="30"/>
          <w:szCs w:val="30"/>
          <w:rFonts w:ascii="仿宋_GB2312" w:eastAsia="仿宋_GB2312" w:hint="eastAsia"/>
        </w:rPr>
        <w:t>）等相关招生文件要求，现就我校202</w:t>
      </w:r>
      <w:r>
        <w:rPr>
          <w:color w:val="000000"/>
          <w:sz w:val="30"/>
          <w:lang w:val="en-US" w:eastAsia="zh-CN"/>
          <w:szCs w:val="30"/>
          <w:rFonts w:ascii="仿宋_GB2312" w:eastAsia="仿宋_GB2312" w:hint="eastAsia"/>
        </w:rPr>
        <w:t>4</w:t>
      </w:r>
      <w:r>
        <w:rPr>
          <w:color w:val="000000"/>
          <w:sz w:val="30"/>
          <w:szCs w:val="30"/>
          <w:rFonts w:ascii="仿宋_GB2312" w:eastAsia="仿宋_GB2312" w:hint="eastAsia"/>
        </w:rPr>
        <w:t>年招生工作具体安排如下。</w:t>
      </w:r>
    </w:p>
    <w:p>
      <w:pPr>
        <w:spacing w:line="360" w:lineRule="auto"/>
        <w:ind w:firstLine="600" w:firstLineChars="200" w:right="-210" w:rightChars="-100"/>
        <w:rPr>
          <w:color w:val="000000"/>
          <w:sz w:val="30"/>
          <w:szCs w:val="30"/>
          <w:rFonts w:ascii="黑体" w:hAnsi="黑体" w:eastAsia="黑体" w:hint="eastAsia"/>
        </w:rPr>
      </w:pPr>
      <w:r>
        <w:rPr>
          <w:color w:val="000000"/>
          <w:sz w:val="30"/>
          <w:szCs w:val="30"/>
          <w:rFonts w:ascii="黑体" w:hAnsi="黑体" w:eastAsia="黑体" w:hint="eastAsia"/>
        </w:rPr>
        <w:t>一、招生原则</w:t>
      </w:r>
    </w:p>
    <w:p>
      <w:pPr>
        <w:spacing w:line="360" w:lineRule="auto"/>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坚持“相对就近，免试入学”和“房户一致优先”的原则，严格执行学校服务区责任制，规范入学工作程序，严格入学资格审验，确保服务区内符合入学条件的适龄儿童依法接受义务教育。</w:t>
      </w:r>
    </w:p>
    <w:p>
      <w:pPr>
        <w:spacing w:line="360" w:lineRule="auto"/>
        <w:ind w:firstLine="600" w:firstLineChars="200" w:right="-210" w:rightChars="-100"/>
        <w:rPr>
          <w:color w:val="000000"/>
          <w:sz w:val="30"/>
          <w:szCs w:val="30"/>
          <w:rFonts w:ascii="黑体" w:hAnsi="黑体" w:eastAsia="黑体" w:hint="eastAsia"/>
        </w:rPr>
      </w:pPr>
      <w:r>
        <w:rPr>
          <w:color w:val="000000"/>
          <w:sz w:val="30"/>
          <w:szCs w:val="30"/>
          <w:rFonts w:ascii="黑体" w:hAnsi="黑体" w:eastAsia="黑体" w:hint="eastAsia"/>
        </w:rPr>
        <w:t>二、招生对象</w:t>
      </w:r>
    </w:p>
    <w:p>
      <w:pPr>
        <w:widowControl w:val="1"/>
        <w:jc w:val="left"/>
        <w:widowControl/>
        <w:spacing w:line="360" w:lineRule="auto"/>
        <w:ind w:firstLine="600" w:firstLineChars="200"/>
        <w:rPr>
          <w:color w:val="000000"/>
          <w:sz w:val="30"/>
          <w:szCs w:val="30"/>
          <w:rFonts w:ascii="仿宋_GB2312" w:eastAsia="仿宋_GB2312" w:hint="eastAsia"/>
        </w:rPr>
      </w:pPr>
      <w:bookmarkStart w:id="0" w:name="_GoBack"/>
      <w:bookmarkEnd w:id="0"/>
      <w:r>
        <w:rPr>
          <w:color w:val="000000"/>
          <w:sz w:val="30"/>
          <w:szCs w:val="30"/>
          <w:rFonts w:ascii="仿宋_GB2312" w:eastAsia="仿宋_GB2312" w:hint="eastAsia"/>
        </w:rPr>
        <w:t>（一）服务区内儿童入学。具有城区正式户籍，2018年8月31日前出生，年满6周岁的适龄儿童。</w:t>
      </w:r>
      <w:r>
        <w:rPr>
          <w:color w:val="000000"/>
          <w:sz w:val="30"/>
          <w:kern w:val="0"/>
          <w:szCs w:val="30"/>
          <w:rFonts w:ascii="仿宋_GB2312" w:hAnsi="宋体" w:eastAsia="仿宋_GB2312" w:hint="eastAsia"/>
        </w:rPr>
        <w:t>按照“房户一致优先”原则，需户籍、自有房产与实际居住地址一致，房产为适龄儿童或其父母（或法定监护人，下同）所有</w:t>
      </w:r>
      <w:r>
        <w:rPr>
          <w:color w:val="000000"/>
          <w:sz w:val="30"/>
          <w:lang w:val="en-US" w:eastAsia="zh-CN"/>
          <w:kern w:val="0"/>
          <w:szCs w:val="30"/>
          <w:rFonts w:ascii="仿宋_GB2312" w:hAnsi="宋体" w:eastAsia="仿宋_GB2312" w:hint="eastAsia"/>
        </w:rPr>
        <w:t>,</w:t>
      </w:r>
      <w:r>
        <w:rPr>
          <w:color w:val="000000"/>
          <w:sz w:val="30"/>
          <w:kern w:val="0"/>
          <w:szCs w:val="30"/>
          <w:rFonts w:ascii="仿宋_GB2312" w:hAnsi="宋体" w:eastAsia="仿宋_GB2312" w:hint="eastAsia"/>
        </w:rPr>
        <w:t>且在</w:t>
      </w:r>
      <w:r>
        <w:rPr>
          <w:color w:val="000000"/>
          <w:sz w:val="30"/>
          <w:szCs w:val="30"/>
          <w:rFonts w:ascii="仿宋_GB2312" w:eastAsia="仿宋_GB2312" w:hint="eastAsia"/>
        </w:rPr>
        <w:t>学校服务区内。</w:t>
      </w:r>
    </w:p>
    <w:p>
      <w:pPr>
        <w:widowControl w:val="1"/>
        <w:jc w:val="left"/>
        <w:widowControl/>
        <w:spacing w:line="360" w:lineRule="auto"/>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（二）非服务区内儿童入学。招收符合《关于2024年任城区城区义务教育学校招生及管理工作的意见》入学条件的适龄儿童。</w:t>
      </w:r>
    </w:p>
    <w:p>
      <w:pPr>
        <w:spacing w:line="360" w:lineRule="auto"/>
        <w:ind w:firstLine="600" w:firstLineChars="200" w:right="-210" w:rightChars="-100"/>
        <w:rPr>
          <w:color w:val="000000"/>
          <w:sz w:val="30"/>
          <w:szCs w:val="30"/>
          <w:rFonts w:ascii="黑体" w:hAnsi="黑体" w:eastAsia="黑体" w:hint="eastAsia"/>
        </w:rPr>
      </w:pPr>
      <w:r>
        <w:rPr>
          <w:color w:val="000000"/>
          <w:sz w:val="30"/>
          <w:szCs w:val="30"/>
          <w:rFonts w:ascii="黑体" w:hAnsi="黑体" w:eastAsia="黑体" w:hint="eastAsia"/>
        </w:rPr>
        <w:t>三、学校服务区范围及审验时间安排</w:t>
      </w:r>
    </w:p>
    <w:p>
      <w:pPr>
        <w:spacing w:line="360" w:lineRule="auto"/>
        <w:ind w:firstLine="602" w:firstLineChars="200"/>
        <w:rPr>
          <w:b w:val="1"/>
          <w:color w:val="000000"/>
          <w:sz w:val="30"/>
          <w:bCs/>
          <w:szCs w:val="30"/>
          <w:rFonts w:ascii="仿宋_GB2312" w:eastAsia="仿宋_GB2312" w:hint="eastAsia"/>
        </w:rPr>
      </w:pPr>
      <w:r>
        <w:rPr>
          <w:b w:val="1"/>
          <w:color w:val="000000"/>
          <w:sz w:val="30"/>
          <w:bCs/>
          <w:szCs w:val="30"/>
          <w:rFonts w:ascii="仿宋_GB2312" w:eastAsia="仿宋_GB2312" w:hint="eastAsia"/>
        </w:rPr>
        <w:t>（一）华城校区服务区范围：</w:t>
      </w:r>
      <w:r>
        <w:rPr>
          <w:color w:val="000000"/>
          <w:sz w:val="30"/>
          <w:szCs w:val="30"/>
          <w:rFonts w:ascii="仿宋_GB2312" w:eastAsia="仿宋_GB2312" w:hint="eastAsia"/>
        </w:rPr>
        <w:t>东至洸府河，南至济邹路，西至车站东路，北至水产路、济菏铁路的任城区行政管辖区域。</w:t>
      </w:r>
    </w:p>
    <w:p>
      <w:pPr>
        <w:spacing w:line="360" w:lineRule="auto"/>
        <w:ind w:firstLine="602" w:firstLineChars="200"/>
        <w:rPr>
          <w:b w:val="1"/>
          <w:color w:val="000000"/>
          <w:sz w:val="30"/>
          <w:bCs/>
          <w:szCs w:val="30"/>
          <w:rFonts w:ascii="仿宋_GB2312" w:eastAsia="仿宋_GB2312" w:hint="eastAsia"/>
        </w:rPr>
      </w:pPr>
      <w:r>
        <w:rPr>
          <w:b w:val="1"/>
          <w:color w:val="000000"/>
          <w:sz w:val="30"/>
          <w:bCs/>
          <w:szCs w:val="30"/>
          <w:rFonts w:ascii="仿宋_GB2312" w:eastAsia="仿宋_GB2312" w:hint="eastAsia"/>
        </w:rPr>
        <w:t>（二）华城校区审验</w:t>
      </w:r>
      <w:r>
        <w:rPr>
          <w:b w:val="1"/>
          <w:sz w:val="30"/>
          <w:bCs/>
          <w:szCs w:val="30"/>
          <w:rFonts w:ascii="仿宋_GB2312" w:eastAsia="仿宋_GB2312" w:hint="eastAsia"/>
        </w:rPr>
        <w:t xml:space="preserve">时间及地点   </w:t>
      </w:r>
    </w:p>
    <w:p>
      <w:pPr>
        <w:spacing w:line="360" w:lineRule="auto"/>
        <w:ind w:firstLine="602" w:firstLineChars="200"/>
        <w:rPr>
          <w:b w:val="1"/>
          <w:sz w:val="30"/>
          <w:bCs/>
          <w:szCs w:val="30"/>
          <w:rFonts w:ascii="仿宋_GB2312" w:eastAsia="仿宋_GB2312" w:hint="eastAsia"/>
        </w:rPr>
      </w:pPr>
    </w:p>
    <w:p>
      <w:pPr>
        <w:spacing w:line="360" w:lineRule="auto"/>
        <w:ind w:firstLine="602" w:firstLineChars="200"/>
        <w:rPr>
          <w:b w:val="1"/>
          <w:u w:val="single"/>
          <w:sz w:val="30"/>
          <w:bCs/>
          <w:szCs w:val="30"/>
          <w:rFonts w:ascii="仿宋_GB2312" w:eastAsia="仿宋_GB2312" w:hint="eastAsia"/>
        </w:rPr>
      </w:pPr>
    </w:p>
    <w:tbl>
      <w:tblPr>
        <w:tblStyle w:val="2"/>
        <w:tblW w:w="10354" w:type="dxa"/>
        <w:tblInd w:type="dxa" w:w="41.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504.000000"/>
        <w:gridCol w:w="6990.000000"/>
        <w:gridCol w:w="186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trHeight w:val="530" w:hRule="atLeast"/>
        </w:trPr>
        <w:tc>
          <w:tcPr>
            <w:tcW w:w="1504" w:type="dxa"/>
            <w:vAlign w:val="center"/>
          </w:tcPr>
          <w:p>
            <w:pPr>
              <w:jc w:val="center"/>
              <w:spacing w:line="360" w:lineRule="auto"/>
              <w:rPr>
                <w:b w:val="1"/>
                <w:sz w:val="30"/>
                <w:bCs/>
                <w:szCs w:val="30"/>
                <w:rFonts w:ascii="仿宋_GB2312" w:eastAsia="仿宋_GB2312" w:hint="eastAsia"/>
              </w:rPr>
            </w:pPr>
            <w:r>
              <w:rPr>
                <w:b w:val="1"/>
                <w:sz w:val="30"/>
                <w:bCs/>
                <w:szCs w:val="30"/>
                <w:rFonts w:ascii="仿宋_GB2312" w:eastAsia="仿宋_GB2312" w:hint="eastAsia"/>
              </w:rPr>
              <w:t>审验时间</w:t>
            </w:r>
          </w:p>
        </w:tc>
        <w:tc>
          <w:tcPr>
            <w:tcW w:w="6990" w:type="dxa"/>
            <w:vAlign w:val="center"/>
          </w:tcPr>
          <w:p>
            <w:pPr>
              <w:spacing w:line="360" w:lineRule="auto"/>
              <w:ind w:firstLine="2409" w:firstLineChars="800"/>
              <w:rPr>
                <w:b w:val="1"/>
                <w:sz w:val="30"/>
                <w:bCs/>
                <w:szCs w:val="30"/>
                <w:rFonts w:ascii="仿宋_GB2312" w:eastAsia="仿宋_GB2312" w:hint="eastAsia"/>
              </w:rPr>
            </w:pPr>
            <w:r>
              <w:rPr>
                <w:b w:val="1"/>
                <w:sz w:val="30"/>
                <w:bCs/>
                <w:szCs w:val="30"/>
                <w:rFonts w:ascii="仿宋_GB2312" w:eastAsia="仿宋_GB2312" w:hint="eastAsia"/>
              </w:rPr>
              <w:t>审 验 范 围</w:t>
            </w:r>
          </w:p>
        </w:tc>
        <w:tc>
          <w:tcPr>
            <w:tcW w:w="1860" w:type="dxa"/>
            <w:vAlign w:val="center"/>
          </w:tcPr>
          <w:p>
            <w:pPr>
              <w:spacing w:line="360" w:lineRule="auto"/>
              <w:ind w:firstLine="301" w:firstLineChars="100"/>
              <w:rPr>
                <w:b w:val="1"/>
                <w:sz w:val="30"/>
                <w:bCs/>
                <w:szCs w:val="30"/>
                <w:rFonts w:ascii="仿宋_GB2312" w:eastAsia="仿宋_GB2312" w:hint="eastAsia"/>
              </w:rPr>
            </w:pPr>
            <w:r>
              <w:rPr>
                <w:b w:val="1"/>
                <w:sz w:val="30"/>
                <w:bCs/>
                <w:szCs w:val="30"/>
                <w:rFonts w:ascii="仿宋_GB2312" w:eastAsia="仿宋_GB2312" w:hint="eastAsia"/>
              </w:rPr>
              <w:t>审验地点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restart"/>
            <w:vAlign w:val="center"/>
          </w:tcPr>
          <w:p>
            <w:pPr>
              <w:spacing w:line="360" w:lineRule="auto"/>
              <w:rPr>
                <w:sz w:val="30"/>
                <w:szCs w:val="30"/>
                <w:rFonts w:ascii="仿宋_GB2312" w:eastAsia="仿宋_GB2312" w:hint="eastAsia"/>
              </w:rPr>
            </w:pPr>
            <w:r>
              <w:rPr>
                <w:sz w:val="30"/>
                <w:szCs w:val="30"/>
                <w:rFonts w:ascii="仿宋_GB2312" w:eastAsia="仿宋_GB2312" w:hint="eastAsia"/>
              </w:rPr>
              <w:t>8月1日</w:t>
            </w: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上午：东至济菏铁路；西至车站东路；南至济邹路；北至水产路</w:t>
            </w:r>
          </w:p>
        </w:tc>
        <w:tc>
          <w:tcPr>
            <w:tcW w:w="1860" w:type="dxa"/>
            <w:vMerge w:val="restart"/>
            <w:vAlign w:val="top"/>
          </w:tcPr>
          <w:p>
            <w:pPr>
              <w:spacing w:line="360" w:lineRule="auto"/>
              <w:rPr>
                <w:sz w:val="28"/>
                <w:szCs w:val="28"/>
                <w:rFonts w:ascii="仿宋_GB2312" w:eastAsia="仿宋_GB2312" w:hint="eastAsia"/>
              </w:rPr>
            </w:pPr>
          </w:p>
          <w:p>
            <w:pPr>
              <w:spacing w:line="360" w:lineRule="auto"/>
              <w:rPr>
                <w:sz w:val="28"/>
                <w:szCs w:val="28"/>
                <w:rFonts w:ascii="仿宋_GB2312" w:eastAsia="仿宋_GB2312" w:hint="eastAsia"/>
              </w:rPr>
            </w:pPr>
          </w:p>
          <w:p>
            <w:pPr>
              <w:spacing w:line="360" w:lineRule="auto"/>
              <w:rPr>
                <w:sz w:val="28"/>
                <w:szCs w:val="28"/>
                <w:rFonts w:ascii="仿宋_GB2312" w:eastAsia="仿宋_GB2312" w:hint="eastAsia"/>
              </w:rPr>
            </w:pPr>
          </w:p>
          <w:p>
            <w:pPr>
              <w:spacing w:line="360" w:lineRule="auto"/>
              <w:rPr>
                <w:sz w:val="28"/>
                <w:szCs w:val="28"/>
                <w:rFonts w:ascii="仿宋_GB2312" w:eastAsia="仿宋_GB2312" w:hint="eastAsia"/>
              </w:rPr>
            </w:pPr>
          </w:p>
          <w:p>
            <w:pPr>
              <w:spacing w:line="360" w:lineRule="auto"/>
              <w:rPr>
                <w:sz w:val="28"/>
                <w:szCs w:val="28"/>
                <w:rFonts w:ascii="仿宋_GB2312" w:eastAsia="仿宋_GB2312" w:hint="eastAsia"/>
              </w:rPr>
            </w:pPr>
          </w:p>
          <w:p>
            <w:pPr>
              <w:spacing w:line="360" w:lineRule="auto"/>
              <w:rPr>
                <w:sz w:val="28"/>
                <w:szCs w:val="28"/>
                <w:rFonts w:ascii="仿宋_GB2312" w:eastAsia="仿宋_GB2312" w:hint="eastAsia"/>
              </w:rPr>
            </w:pPr>
          </w:p>
          <w:p>
            <w:pPr>
              <w:jc w:val="center"/>
              <w:spacing w:line="360" w:lineRule="auto"/>
              <w:rPr>
                <w:b w:val="1"/>
                <w:sz w:val="28"/>
                <w:bCs/>
                <w:szCs w:val="28"/>
                <w:rFonts w:ascii="仿宋_GB2312" w:eastAsia="仿宋_GB2312" w:hint="eastAsia"/>
              </w:rPr>
            </w:pPr>
            <w:r>
              <w:rPr>
                <w:b w:val="1"/>
                <w:sz w:val="28"/>
                <w:bCs/>
                <w:szCs w:val="28"/>
                <w:rFonts w:ascii="仿宋_GB2312" w:eastAsia="仿宋_GB2312" w:hint="eastAsia"/>
              </w:rPr>
              <w:t>华城校区</w:t>
            </w:r>
          </w:p>
          <w:p>
            <w:pPr>
              <w:jc w:val="center"/>
              <w:spacing w:line="360" w:lineRule="auto"/>
              <w:rPr>
                <w:b w:val="1"/>
                <w:sz w:val="28"/>
                <w:bCs/>
                <w:szCs w:val="28"/>
                <w:rFonts w:ascii="仿宋_GB2312" w:eastAsia="仿宋_GB2312" w:hint="eastAsia"/>
              </w:rPr>
            </w:pPr>
            <w:r>
              <w:rPr>
                <w:b w:val="1"/>
                <w:sz w:val="28"/>
                <w:bCs/>
                <w:szCs w:val="28"/>
                <w:rFonts w:ascii="仿宋_GB2312" w:eastAsia="仿宋_GB2312" w:hint="eastAsia"/>
              </w:rPr>
              <w:t>润德楼二楼</w:t>
            </w:r>
          </w:p>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continue"/>
            <w:vAlign w:val="center"/>
          </w:tcPr>
          <w:p>
            <w:pPr>
              <w:jc w:val="center"/>
              <w:spacing w:line="360" w:lineRule="auto"/>
              <w:rPr>
                <w:sz w:val="30"/>
                <w:szCs w:val="30"/>
                <w:rFonts w:ascii="仿宋_GB2312" w:eastAsia="仿宋_GB2312" w:hint="eastAsia"/>
              </w:rPr>
            </w:pP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下午：东至华城路；西至济菏铁路；南至济邹路；北至济菏铁路</w:t>
            </w:r>
          </w:p>
        </w:tc>
        <w:tc>
          <w:tcPr>
            <w:tcW w:w="1860" w:type="dxa"/>
            <w:vMerge w:val="continue"/>
            <w:vAlign w:val="top"/>
          </w:tcPr>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restart"/>
            <w:vAlign w:val="center"/>
          </w:tcPr>
          <w:p>
            <w:pPr>
              <w:jc w:val="center"/>
              <w:spacing w:line="360" w:lineRule="auto"/>
              <w:rPr>
                <w:sz w:val="30"/>
                <w:szCs w:val="30"/>
                <w:rFonts w:ascii="仿宋_GB2312" w:eastAsia="仿宋_GB2312" w:hint="eastAsia"/>
              </w:rPr>
            </w:pPr>
            <w:r>
              <w:rPr>
                <w:sz w:val="30"/>
                <w:szCs w:val="30"/>
                <w:rFonts w:ascii="仿宋_GB2312" w:eastAsia="仿宋_GB2312" w:hint="eastAsia"/>
              </w:rPr>
              <w:t>8月2日</w:t>
            </w: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上午：东至青桐路；西至华城路；南至济邹路；北至济菏铁路</w:t>
            </w:r>
          </w:p>
        </w:tc>
        <w:tc>
          <w:tcPr>
            <w:tcW w:w="1860" w:type="dxa"/>
            <w:vMerge w:val="continue"/>
            <w:vAlign w:val="top"/>
          </w:tcPr>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continue"/>
            <w:vAlign w:val="center"/>
          </w:tcPr>
          <w:p>
            <w:pPr>
              <w:jc w:val="center"/>
              <w:spacing w:line="360" w:lineRule="auto"/>
              <w:rPr>
                <w:b w:val="1"/>
                <w:sz w:val="30"/>
                <w:bCs/>
                <w:szCs w:val="30"/>
                <w:rFonts w:ascii="仿宋_GB2312" w:eastAsia="仿宋_GB2312" w:hint="eastAsia"/>
              </w:rPr>
            </w:pP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下午：东至火炬路；西至青桐路；南至济邹路；北至香港西路</w:t>
            </w:r>
          </w:p>
        </w:tc>
        <w:tc>
          <w:tcPr>
            <w:tcW w:w="1860" w:type="dxa"/>
            <w:vMerge w:val="continue"/>
            <w:vAlign w:val="top"/>
          </w:tcPr>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restart"/>
            <w:vAlign w:val="center"/>
          </w:tcPr>
          <w:p>
            <w:pPr>
              <w:jc w:val="center"/>
              <w:spacing w:line="360" w:lineRule="auto"/>
              <w:rPr>
                <w:sz w:val="30"/>
                <w:szCs w:val="30"/>
                <w:rFonts w:ascii="仿宋_GB2312" w:eastAsia="仿宋_GB2312" w:hint="eastAsia"/>
              </w:rPr>
            </w:pPr>
            <w:r>
              <w:rPr>
                <w:sz w:val="30"/>
                <w:szCs w:val="30"/>
                <w:rFonts w:ascii="仿宋_GB2312" w:eastAsia="仿宋_GB2312" w:hint="eastAsia"/>
              </w:rPr>
              <w:t>8月3日</w:t>
            </w: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上午：东至火炬路；西至青桐路；南至香港西路；北至济菏铁路</w:t>
            </w:r>
          </w:p>
        </w:tc>
        <w:tc>
          <w:tcPr>
            <w:tcW w:w="1860" w:type="dxa"/>
            <w:vMerge w:val="continue"/>
            <w:vAlign w:val="top"/>
          </w:tcPr>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85" w:hRule="atLeast"/>
        </w:trPr>
        <w:tc>
          <w:tcPr>
            <w:tcW w:w="1504" w:type="dxa"/>
            <w:vMerge w:val="continue"/>
            <w:vAlign w:val="center"/>
          </w:tcPr>
          <w:p>
            <w:pPr>
              <w:jc w:val="center"/>
              <w:spacing w:line="360" w:lineRule="auto"/>
              <w:rPr>
                <w:b w:val="1"/>
                <w:sz w:val="30"/>
                <w:bCs/>
                <w:szCs w:val="30"/>
                <w:rFonts w:ascii="仿宋_GB2312" w:eastAsia="仿宋_GB2312" w:hint="eastAsia"/>
              </w:rPr>
            </w:pPr>
          </w:p>
        </w:tc>
        <w:tc>
          <w:tcPr>
            <w:tcW w:w="6990" w:type="dxa"/>
            <w:vAlign w:val="top"/>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下午：东至洸府河；西至火炬路；南至济邹路；北至济菏铁路</w:t>
            </w:r>
          </w:p>
        </w:tc>
        <w:tc>
          <w:tcPr>
            <w:tcW w:w="1860" w:type="dxa"/>
            <w:vMerge w:val="continue"/>
            <w:vAlign w:val="top"/>
          </w:tcPr>
          <w:p>
            <w:pPr>
              <w:spacing w:line="360" w:lineRule="auto"/>
              <w:rPr>
                <w:color w:val="000000"/>
                <w:sz w:val="30"/>
                <w:szCs w:val="30"/>
                <w:rFonts w:ascii="仿宋_GB2312" w:eastAsia="仿宋_GB2312"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Ex>
        <w:trPr>
          <w:cantSplit/>
          <w:trHeight w:val="1094" w:hRule="atLeast"/>
        </w:trPr>
        <w:tc>
          <w:tcPr>
            <w:tcW w:w="1504" w:type="dxa"/>
            <w:vAlign w:val="center"/>
          </w:tcPr>
          <w:p>
            <w:pPr>
              <w:jc w:val="center"/>
              <w:spacing w:line="360" w:lineRule="auto"/>
              <w:rPr>
                <w:sz w:val="30"/>
                <w:szCs w:val="30"/>
                <w:rFonts w:ascii="仿宋_GB2312" w:eastAsia="仿宋_GB2312" w:hint="eastAsia"/>
              </w:rPr>
            </w:pPr>
            <w:r>
              <w:rPr>
                <w:sz w:val="30"/>
                <w:szCs w:val="30"/>
                <w:rFonts w:ascii="仿宋_GB2312" w:eastAsia="仿宋_GB2312" w:hint="eastAsia"/>
              </w:rPr>
              <w:t>8月4日至8月5日</w:t>
            </w:r>
          </w:p>
        </w:tc>
        <w:tc>
          <w:tcPr>
            <w:tcW w:w="6990" w:type="dxa"/>
            <w:vAlign w:val="center"/>
          </w:tcPr>
          <w:p>
            <w:pPr>
              <w:spacing w:line="360" w:lineRule="auto"/>
              <w:rPr>
                <w:color w:val="000000"/>
                <w:sz w:val="30"/>
                <w:szCs w:val="30"/>
                <w:rFonts w:ascii="仿宋_GB2312" w:eastAsia="仿宋_GB2312" w:hint="eastAsia"/>
              </w:rPr>
            </w:pPr>
            <w:r>
              <w:rPr>
                <w:color w:val="000000"/>
                <w:sz w:val="30"/>
                <w:szCs w:val="30"/>
                <w:rFonts w:ascii="仿宋_GB2312" w:eastAsia="仿宋_GB2312" w:hint="eastAsia"/>
              </w:rPr>
              <w:t>继续审验、收集整理档案</w:t>
            </w:r>
          </w:p>
        </w:tc>
        <w:tc>
          <w:tcPr>
            <w:tcW w:w="1860" w:type="dxa"/>
            <w:vMerge w:val="continue"/>
            <w:vAlign w:val="top"/>
          </w:tcPr>
          <w:p>
            <w:pPr>
              <w:spacing w:line="360" w:lineRule="auto"/>
              <w:rPr>
                <w:color w:val="000000"/>
                <w:sz w:val="30"/>
                <w:szCs w:val="30"/>
                <w:rFonts w:ascii="仿宋_GB2312" w:eastAsia="仿宋_GB2312" w:hint="eastAsia"/>
              </w:rPr>
            </w:pPr>
          </w:p>
        </w:tc>
      </w:tr>
    </w:tbl>
    <w:p>
      <w:pPr>
        <w:spacing w:line="360" w:lineRule="auto"/>
        <w:ind w:firstLine="600" w:firstLineChars="200"/>
        <w:rPr>
          <w:sz w:val="30"/>
          <w:bCs/>
          <w:szCs w:val="30"/>
          <w:rFonts w:ascii="仿宋_GB2312" w:eastAsia="仿宋_GB2312" w:hint="eastAsia"/>
        </w:rPr>
      </w:pPr>
      <w:r>
        <w:rPr>
          <w:sz w:val="30"/>
          <w:bCs/>
          <w:szCs w:val="30"/>
          <w:rFonts w:ascii="仿宋_GB2312" w:eastAsia="仿宋_GB2312" w:hint="eastAsia"/>
        </w:rPr>
        <w:t>特别提醒：请各位家长按照学校区域和时段划分要求到指定审验地点进行审验。不申报电脑派位入学的适龄儿童，可不参加学校现场审验确认，实现“零跑腿”。</w:t>
      </w:r>
    </w:p>
    <w:p>
      <w:pPr>
        <w:spacing w:line="360" w:lineRule="auto"/>
        <w:ind w:firstLine="602" w:firstLineChars="200"/>
        <w:rPr>
          <w:b w:val="1"/>
          <w:sz w:val="30"/>
          <w:szCs w:val="30"/>
          <w:rFonts w:ascii="仿宋_GB2312" w:eastAsia="仿宋_GB2312" w:hint="eastAsia"/>
        </w:rPr>
      </w:pPr>
      <w:r>
        <w:rPr>
          <w:b w:val="1"/>
          <w:sz w:val="30"/>
          <w:szCs w:val="30"/>
          <w:rFonts w:ascii="仿宋_GB2312" w:eastAsia="仿宋_GB2312" w:hint="eastAsia"/>
        </w:rPr>
        <w:t>（三）到校审核注意事项</w:t>
      </w:r>
    </w:p>
    <w:p>
      <w:pPr>
        <w:spacing w:line="360" w:lineRule="auto"/>
        <w:ind w:firstLine="600" w:firstLineChars="200"/>
        <w:rPr>
          <w:sz w:val="30"/>
          <w:szCs w:val="30"/>
          <w:rFonts w:ascii="仿宋_GB2312" w:eastAsia="仿宋_GB2312" w:hint="eastAsia"/>
        </w:rPr>
      </w:pPr>
      <w:r>
        <w:rPr>
          <w:sz w:val="30"/>
          <w:szCs w:val="30"/>
          <w:rFonts w:ascii="仿宋_GB2312" w:eastAsia="仿宋_GB2312" w:hint="eastAsia"/>
        </w:rPr>
        <w:t>1.到校审验时，应提交以下证件原件：适龄儿童父母双方的身份证；户口本（入学户籍迁入截止日期2024年8月4日）；房产证明</w:t>
      </w:r>
      <w:r>
        <w:rPr>
          <w:u w:val="single"/>
          <w:sz w:val="30"/>
          <w:szCs w:val="30"/>
          <w:rFonts w:ascii="仿宋_GB2312" w:eastAsia="仿宋_GB2312" w:hint="eastAsia"/>
        </w:rPr>
        <w:t>（祖父母或外祖父母房产证明者，须同时提交由房产管理部门开具的适龄儿童本人及父母名下的房产证明，开具时限为2024年7月1日至8月4日）</w:t>
      </w:r>
      <w:r>
        <w:rPr>
          <w:sz w:val="30"/>
          <w:szCs w:val="30"/>
          <w:rFonts w:ascii="仿宋_GB2312" w:eastAsia="仿宋_GB2312" w:hint="eastAsia"/>
        </w:rPr>
        <w:t>等相关材料。</w:t>
      </w:r>
    </w:p>
    <w:p>
      <w:pPr>
        <w:spacing w:line="360" w:lineRule="auto"/>
        <w:ind w:firstLine="600" w:firstLineChars="200"/>
        <w:rPr>
          <w:sz w:val="30"/>
          <w:szCs w:val="30"/>
          <w:rFonts w:ascii="仿宋_GB2312" w:eastAsia="仿宋_GB2312" w:hint="eastAsia"/>
        </w:rPr>
      </w:pPr>
      <w:r>
        <w:rPr>
          <w:sz w:val="30"/>
          <w:szCs w:val="30"/>
          <w:rFonts w:ascii="仿宋_GB2312" w:eastAsia="仿宋_GB2312" w:hint="eastAsia"/>
        </w:rPr>
        <w:t>2.网上报名完毕后，请家长打印网上报名登记表，审验时上交学校。</w:t>
      </w:r>
    </w:p>
    <w:p>
      <w:pPr>
        <w:spacing w:line="360" w:lineRule="auto"/>
        <w:ind w:firstLine="600" w:firstLineChars="200" w:right="-210" w:rightChars="-100"/>
        <w:rPr>
          <w:color w:val="000000"/>
          <w:sz w:val="30"/>
          <w:szCs w:val="30"/>
          <w:rFonts w:ascii="黑体" w:hAnsi="黑体" w:eastAsia="黑体" w:hint="eastAsia"/>
        </w:rPr>
      </w:pPr>
      <w:r>
        <w:rPr>
          <w:color w:val="000000"/>
          <w:sz w:val="30"/>
          <w:szCs w:val="30"/>
          <w:rFonts w:ascii="黑体" w:hAnsi="黑体" w:eastAsia="黑体" w:hint="eastAsia"/>
        </w:rPr>
        <w:t>四、城区招生办法及时间安排</w:t>
      </w:r>
    </w:p>
    <w:p>
      <w:pPr>
        <w:widowControl w:val="1"/>
        <w:widowControl/>
        <w:spacing w:line="360" w:lineRule="auto"/>
        <w:ind w:firstLine="585"/>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2024年，继续使用“济宁市任城区适龄儿童入学服务平台”，小学一年级新生入学实行网上申报、现场审验和录取</w:t>
      </w:r>
      <w:r>
        <w:rPr>
          <w:color w:val="000000"/>
          <w:sz w:val="30"/>
          <w:lang w:eastAsia="zh-CN"/>
          <w:kern w:val="0"/>
          <w:szCs w:val="30"/>
          <w:rFonts w:ascii="仿宋_GB2312" w:hAnsi="宋体" w:eastAsia="仿宋_GB2312" w:hint="eastAsia"/>
        </w:rPr>
        <w:t>的程序进行</w:t>
      </w:r>
      <w:r>
        <w:rPr>
          <w:color w:val="000000"/>
          <w:sz w:val="30"/>
          <w:kern w:val="0"/>
          <w:szCs w:val="30"/>
          <w:rFonts w:ascii="仿宋_GB2312" w:hAnsi="宋体" w:eastAsia="仿宋_GB2312" w:hint="eastAsia"/>
        </w:rPr>
        <w:t>，</w:t>
      </w:r>
      <w:r>
        <w:rPr>
          <w:color w:val="000000"/>
          <w:sz w:val="30"/>
          <w:lang w:eastAsia="zh-CN"/>
          <w:kern w:val="0"/>
          <w:szCs w:val="30"/>
          <w:rFonts w:ascii="仿宋_GB2312" w:hAnsi="宋体" w:eastAsia="仿宋_GB2312" w:hint="eastAsia"/>
        </w:rPr>
        <w:t>入学服务平台已和大数据链接，</w:t>
      </w:r>
      <w:r>
        <w:rPr>
          <w:color w:val="000000"/>
          <w:sz w:val="30"/>
          <w:kern w:val="0"/>
          <w:szCs w:val="30"/>
          <w:rFonts w:ascii="仿宋_GB2312" w:hAnsi="宋体" w:eastAsia="仿宋_GB2312" w:hint="eastAsia"/>
        </w:rPr>
        <w:t>适龄儿童</w:t>
      </w:r>
      <w:r>
        <w:rPr>
          <w:color w:val="000000"/>
          <w:sz w:val="30"/>
          <w:lang w:eastAsia="zh-CN"/>
          <w:kern w:val="0"/>
          <w:szCs w:val="30"/>
          <w:rFonts w:ascii="仿宋_GB2312" w:hAnsi="宋体" w:eastAsia="仿宋_GB2312" w:hint="eastAsia"/>
        </w:rPr>
        <w:t>需</w:t>
      </w:r>
      <w:r>
        <w:rPr>
          <w:color w:val="000000"/>
          <w:sz w:val="30"/>
          <w:kern w:val="0"/>
          <w:szCs w:val="30"/>
          <w:rFonts w:ascii="仿宋_GB2312" w:hAnsi="宋体" w:eastAsia="仿宋_GB2312" w:hint="eastAsia"/>
        </w:rPr>
        <w:t>在</w:t>
      </w:r>
      <w:r>
        <w:rPr>
          <w:color w:val="000000"/>
          <w:sz w:val="30"/>
          <w:lang w:eastAsia="zh-CN"/>
          <w:kern w:val="0"/>
          <w:szCs w:val="30"/>
          <w:rFonts w:ascii="仿宋_GB2312" w:hAnsi="宋体" w:eastAsia="仿宋_GB2312" w:hint="eastAsia"/>
        </w:rPr>
        <w:t>入学服务平台</w:t>
      </w:r>
      <w:r>
        <w:rPr>
          <w:color w:val="000000"/>
          <w:sz w:val="30"/>
          <w:kern w:val="0"/>
          <w:szCs w:val="30"/>
          <w:rFonts w:ascii="仿宋_GB2312" w:hAnsi="宋体" w:eastAsia="仿宋_GB2312" w:hint="eastAsia"/>
        </w:rPr>
        <w:t>进行注册报名，</w:t>
      </w:r>
      <w:r>
        <w:rPr>
          <w:color w:val="000000"/>
          <w:sz w:val="30"/>
          <w:lang w:eastAsia="zh-CN"/>
          <w:kern w:val="0"/>
          <w:szCs w:val="30"/>
          <w:rFonts w:ascii="仿宋_GB2312" w:hAnsi="宋体" w:eastAsia="仿宋_GB2312" w:hint="eastAsia"/>
        </w:rPr>
        <w:t>所填信息须真实、完整、准确</w:t>
      </w:r>
      <w:r>
        <w:rPr>
          <w:color w:val="000000"/>
          <w:sz w:val="30"/>
          <w:kern w:val="0"/>
          <w:szCs w:val="30"/>
          <w:rFonts w:ascii="仿宋_GB2312" w:hAnsi="宋体" w:eastAsia="仿宋_GB2312" w:hint="eastAsia"/>
        </w:rPr>
        <w:t>，</w:t>
      </w:r>
      <w:r>
        <w:rPr>
          <w:color w:val="000000"/>
          <w:sz w:val="30"/>
          <w:lang w:eastAsia="zh-CN"/>
          <w:kern w:val="0"/>
          <w:szCs w:val="30"/>
          <w:rFonts w:ascii="仿宋_GB2312" w:hAnsi="宋体" w:eastAsia="仿宋_GB2312" w:hint="eastAsia"/>
        </w:rPr>
        <w:t>否则</w:t>
      </w:r>
      <w:r>
        <w:rPr>
          <w:color w:val="000000"/>
          <w:sz w:val="30"/>
          <w:kern w:val="0"/>
          <w:szCs w:val="30"/>
          <w:rFonts w:ascii="仿宋_GB2312" w:hAnsi="宋体" w:eastAsia="仿宋_GB2312" w:hint="eastAsia"/>
        </w:rPr>
        <w:t>无法生成学籍。</w:t>
      </w:r>
    </w:p>
    <w:p>
      <w:pPr>
        <w:numPr>
          <w:ilvl w:val="0"/>
          <w:numId w:val="1"/>
        </w:numPr>
        <w:spacing w:line="360" w:lineRule="auto"/>
        <w:ind w:firstLine="600" w:firstLineChars="200"/>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城区户籍适龄儿童入学申报。8月1日上午8:00至8月4日，各学校服务区内具有任城区城区户籍适龄儿童进行网上报名，由其父母登录报名平台专用网址（http://jy.rencheng.gov.cn）或“中国·任城教育和体育局”官方网站（http://www.rencheng.gov.cn/jt/）, 进入“济宁市任城区适龄儿童入学服务平台”窗口，点击“任城区城区户籍适龄儿童入学信息采集系统”，按要求填写信息进行网上注册报名。也可登录“爱山东”APP，点击“热门服务”栏目中“入学报名”，选择“当前市”为“济宁市”和“当前区/县”为“任城区”，并点击“确认，去报名”。适龄儿童父母需在手机或Pad（平板）“应用市场”下载安装最新版本“爱山东”APP，注册并实名认证。请家长一定记住注册的账号及密码，所填信息须真实、完整、准确。</w:t>
      </w:r>
    </w:p>
    <w:p>
      <w:pPr>
        <w:shd w:val="clear" w:color="auto" w:fill="FFFFFF"/>
        <w:spacing w:line="360" w:lineRule="auto"/>
        <w:ind w:firstLine="645"/>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二）进城务工随迁子女入学申报。8月1日上午8:00至8月4日，符合申请积分基本条件的进城务工随迁入学子女，由其父母登录报名平台专用网址（http://jy.rencheng.gov.cn）、“中国·任城教育和体育局”官方网站（http://www.rencheng.gov.cn/jt/）, 进入“济宁市任城区适龄儿童入学服务平台”窗口，点击“进城务工人员随迁子女积分入学信息采集系统”，按要求填写信息进行网上注册报名，所填信息须真实、完整、准确。</w:t>
      </w:r>
    </w:p>
    <w:p>
      <w:pPr>
        <w:widowControl w:val="1"/>
        <w:widowControl/>
        <w:spacing w:line="360" w:lineRule="auto"/>
        <w:ind w:firstLine="600" w:firstLineChars="200"/>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（三）通过“济宁市任城区适龄儿童入学服务平台”窗口查看相关招生政策、时间安排、积分公示、录取结果等，</w:t>
      </w:r>
      <w:r>
        <w:rPr>
          <w:color w:val="000000"/>
          <w:sz w:val="30"/>
          <w:szCs w:val="30"/>
          <w:rFonts w:ascii="仿宋_GB2312" w:eastAsia="仿宋_GB2312" w:hint="eastAsia"/>
        </w:rPr>
        <w:t>登录</w:t>
      </w:r>
      <w:r>
        <w:rPr>
          <w:color w:val="000000"/>
          <w:spacing w:val="-17"/>
          <w:sz w:val="30"/>
          <w:bCs/>
          <w:szCs w:val="30"/>
          <w:rFonts w:ascii="仿宋_GB2312" w:eastAsia="仿宋_GB2312" w:hint="eastAsia"/>
        </w:rPr>
        <w:t>“中国·任城教育和体育局”官方网站</w:t>
      </w:r>
      <w:r>
        <w:rPr>
          <w:color w:val="000000"/>
          <w:sz w:val="30"/>
          <w:bCs/>
          <w:szCs w:val="30"/>
          <w:rFonts w:ascii="仿宋_GB2312" w:eastAsia="仿宋_GB2312" w:hint="eastAsia"/>
        </w:rPr>
        <w:t>（http://www.rencheng.gov.cn/jt/</w:t>
      </w:r>
      <w:r>
        <w:rPr>
          <w:sz w:val="30"/>
          <w:bCs/>
          <w:szCs w:val="30"/>
          <w:rFonts w:ascii="仿宋_GB2312" w:eastAsia="仿宋_GB2312" w:hint="eastAsia"/>
        </w:rPr>
        <w:t>）</w:t>
      </w:r>
      <w:r>
        <w:rPr>
          <w:color w:val="000000"/>
          <w:sz w:val="30"/>
          <w:szCs w:val="30"/>
          <w:rFonts w:ascii="仿宋_GB2312" w:eastAsia="仿宋_GB2312" w:hint="eastAsia"/>
        </w:rPr>
        <w:t>或关注微信公众号“任城教育体育”查看《关于2024年任城区城区义务教育学校招生及管理工作的意见》等。</w:t>
      </w:r>
    </w:p>
    <w:p>
      <w:pPr>
        <w:shd w:val="clear" w:color="auto" w:fill="FFFFFF"/>
        <w:spacing w:line="360" w:lineRule="auto"/>
        <w:ind w:firstLine="645"/>
        <w:rPr>
          <w:color w:val="000000"/>
          <w:sz w:val="30"/>
          <w:szCs w:val="30"/>
          <w:rFonts w:ascii="黑体" w:hAnsi="黑体" w:eastAsia="黑体" w:hint="eastAsia"/>
        </w:rPr>
      </w:pPr>
      <w:r>
        <w:rPr>
          <w:color w:val="000000"/>
          <w:sz w:val="30"/>
          <w:szCs w:val="30"/>
          <w:rFonts w:ascii="黑体" w:hAnsi="黑体" w:eastAsia="黑体" w:hint="eastAsia"/>
        </w:rPr>
        <w:t>五、温馨提示</w:t>
      </w:r>
    </w:p>
    <w:p>
      <w:pPr>
        <w:widowControl w:val="1"/>
        <w:widowControl/>
        <w:spacing w:line="360" w:lineRule="auto"/>
        <w:ind w:firstLine="585"/>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请前来现场审验人员在校外有序停放车辆，保持卫生，禁止喧哗，严禁抽烟，自觉排队，请父母一方和孩子本人入校，其他人员请勿在校外逗留。</w:t>
      </w:r>
    </w:p>
    <w:p>
      <w:pPr>
        <w:spacing w:line="360" w:lineRule="auto"/>
        <w:ind w:firstLine="600" w:firstLineChars="200" w:right="-210" w:rightChars="-100"/>
        <w:rPr>
          <w:color w:val="000000"/>
          <w:sz w:val="30"/>
          <w:szCs w:val="30"/>
          <w:rFonts w:ascii="黑体" w:hAnsi="黑体" w:eastAsia="黑体" w:hint="eastAsia"/>
        </w:rPr>
      </w:pPr>
      <w:r>
        <w:rPr>
          <w:color w:val="000000"/>
          <w:sz w:val="30"/>
          <w:szCs w:val="30"/>
          <w:rFonts w:ascii="黑体" w:hAnsi="黑体" w:eastAsia="黑体" w:hint="eastAsia"/>
        </w:rPr>
        <w:t>六、招生咨询电话</w:t>
      </w:r>
    </w:p>
    <w:p>
      <w:pPr>
        <w:widowControl w:val="1"/>
        <w:widowControl/>
        <w:spacing w:line="360" w:lineRule="auto"/>
        <w:ind w:firstLine="585"/>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咨询电话:0537--6567138，请于招生期间上午8:00-12:00和下午2:00-6:00拨打。</w:t>
      </w:r>
    </w:p>
    <w:p>
      <w:pPr>
        <w:widowControl w:val="1"/>
        <w:jc w:val="right"/>
        <w:widowControl/>
        <w:spacing w:line="360" w:lineRule="auto"/>
        <w:ind w:firstLine="585"/>
        <w:rPr>
          <w:color w:val="000000"/>
          <w:sz w:val="30"/>
          <w:szCs w:val="30"/>
          <w:rFonts w:ascii="仿宋_GB2312" w:eastAsia="仿宋_GB2312" w:hint="eastAsia"/>
        </w:rPr>
      </w:pPr>
      <w:r>
        <w:rPr>
          <w:color w:val="000000"/>
          <w:sz w:val="30"/>
          <w:szCs w:val="30"/>
          <w:rFonts w:ascii="仿宋_GB2312" w:eastAsia="仿宋_GB2312" w:hint="eastAsia"/>
        </w:rPr>
        <w:t xml:space="preserve">   </w:t>
      </w:r>
      <w:r>
        <w:rPr>
          <w:color w:val="000000"/>
          <w:sz w:val="30"/>
          <w:kern w:val="0"/>
          <w:szCs w:val="30"/>
          <w:rFonts w:ascii="仿宋_GB2312" w:hAnsi="宋体" w:eastAsia="仿宋_GB2312" w:hint="eastAsia"/>
        </w:rPr>
        <w:t>济宁市实验小学（盖章）</w:t>
      </w:r>
    </w:p>
    <w:p>
      <w:pPr>
        <w:widowControl w:val="1"/>
        <w:widowControl/>
        <w:spacing w:line="360" w:lineRule="auto"/>
        <w:ind w:firstLine="585"/>
        <w:rPr>
          <w:color w:val="000000"/>
          <w:sz w:val="30"/>
          <w:kern w:val="0"/>
          <w:szCs w:val="30"/>
          <w:rFonts w:ascii="仿宋_GB2312" w:hAnsi="宋体" w:eastAsia="仿宋_GB2312" w:hint="eastAsia"/>
        </w:rPr>
      </w:pPr>
      <w:r>
        <w:rPr>
          <w:color w:val="000000"/>
          <w:sz w:val="30"/>
          <w:kern w:val="0"/>
          <w:szCs w:val="30"/>
          <w:rFonts w:ascii="仿宋_GB2312" w:hAnsi="宋体" w:eastAsia="仿宋_GB2312" w:hint="eastAsia"/>
        </w:rPr>
        <w:t xml:space="preserve">                                            2024年7月30日</w:t>
      </w:r>
      <w:r>
        <w:rPr>
          <w:color w:val="000000"/>
          <w:sz w:val="30"/>
          <w:szCs w:val="30"/>
          <w:rFonts w:ascii="仿宋_GB2312" w:eastAsia="仿宋_GB2312" w:hint="eastAsia"/>
        </w:rPr>
        <w:t xml:space="preserve">                </w:t>
      </w:r>
    </w:p>
    <w:sectPr>
      <w:headerReference r:id="rId5" w:type="default"/>
      <w:footerReference r:id="rId6" w:type="default"/>
      <w:footerReference r:id="rId7" w:type="even"/>
      <w:docGrid w:type="lines" w:linePitch="312" w:charSpace="0"/>
      <w:pgSz w:w="11906" w:h="16838"/>
      <w:pgMar w:top="1134" w:right="969" w:bottom="1134" w:left="969" w:header="851" w:footer="992" w:gutter="0"/>
      <w:pgNumType w:fmt="decimal"/>
      <w:pgNumType w:fmt="decimal"/>
      <w:cols w:space="720" w:num="1"/>
    </w:sectPr>
  </w:body>
</w:document>
</file>