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pStyle w:val="3"/>
        <w:numPr>
          <w:ilvl w:val="0"/>
          <w:numId w:val="0"/>
        </w:numPr>
        <w:ind w:leftChars="0"/>
      </w:pPr>
    </w:p>
    <w:p/>
    <w:p>
      <w:pPr>
        <w:ind w:firstLine="321" w:firstLineChars="100"/>
        <w:jc w:val="center"/>
        <w:rPr>
          <w:rFonts w:hint="eastAsia" w:ascii="楷体_GB2312" w:hAnsi="楷体_GB2312" w:eastAsia="楷体_GB2312" w:cs="楷体_GB2312"/>
          <w:b/>
          <w:bCs/>
          <w:sz w:val="32"/>
          <w:szCs w:val="32"/>
          <w:lang w:val="en-US" w:eastAsia="zh-CN"/>
        </w:rPr>
      </w:pPr>
      <w:r>
        <w:rPr>
          <w:rFonts w:hint="eastAsia" w:ascii="仿宋_GB2312" w:hAnsi="方正小标宋简体" w:eastAsia="仿宋_GB2312" w:cs="方正小标宋简体"/>
          <w:b/>
          <w:bCs/>
          <w:sz w:val="32"/>
          <w:szCs w:val="32"/>
        </w:rPr>
        <w:t>济民航</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4</w:t>
      </w:r>
      <w:r>
        <w:rPr>
          <w:rFonts w:hint="eastAsia" w:ascii="仿宋_GB2312" w:hAnsi="方正小标宋简体" w:eastAsia="仿宋_GB2312" w:cs="方正小标宋简体"/>
          <w:b/>
          <w:bCs/>
          <w:sz w:val="32"/>
          <w:szCs w:val="32"/>
        </w:rPr>
        <w:t>号</w:t>
      </w:r>
    </w:p>
    <w:p>
      <w:pPr>
        <w:ind w:firstLine="320" w:firstLineChars="100"/>
        <w:jc w:val="left"/>
        <w:rPr>
          <w:rFonts w:ascii="楷体_GB2312" w:hAnsi="方正小标宋简体" w:eastAsia="楷体_GB2312" w:cs="方正小标宋简体"/>
          <w:sz w:val="32"/>
          <w:szCs w:val="32"/>
        </w:rPr>
      </w:pPr>
    </w:p>
    <w:p>
      <w:pPr>
        <w:keepNext w:val="0"/>
        <w:keepLines w:val="0"/>
        <w:pageBreakBefore w:val="0"/>
        <w:kinsoku/>
        <w:wordWrap/>
        <w:overflowPunct/>
        <w:topLinePunct w:val="0"/>
        <w:autoSpaceDE/>
        <w:autoSpaceDN/>
        <w:bidi w:val="0"/>
        <w:spacing w:line="580" w:lineRule="exact"/>
        <w:jc w:val="both"/>
        <w:rPr>
          <w:rFonts w:hint="eastAsia" w:ascii="方正大标宋简体" w:eastAsia="方正大标宋简体"/>
          <w:b/>
          <w:bCs/>
          <w:color w:val="auto"/>
          <w:sz w:val="44"/>
          <w:szCs w:val="44"/>
        </w:rPr>
      </w:pPr>
    </w:p>
    <w:p>
      <w:pPr>
        <w:keepNext w:val="0"/>
        <w:keepLines w:val="0"/>
        <w:pageBreakBefore w:val="0"/>
        <w:widowControl w:val="0"/>
        <w:kinsoku/>
        <w:wordWrap/>
        <w:overflowPunct/>
        <w:topLinePunct w:val="0"/>
        <w:autoSpaceDE w:val="0"/>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default" w:ascii="Times New Roman" w:hAnsi="Times New Roman" w:eastAsia="方正小标宋简体" w:cs="Times New Roman"/>
          <w:b/>
          <w:bCs/>
          <w:color w:val="000000"/>
          <w:sz w:val="44"/>
          <w:szCs w:val="44"/>
          <w:lang w:eastAsia="zh-CN"/>
        </w:rPr>
        <w:t>关于印发《</w:t>
      </w:r>
      <w:r>
        <w:rPr>
          <w:rFonts w:hint="eastAsia" w:ascii="方正小标宋简体" w:hAnsi="方正小标宋简体" w:eastAsia="方正小标宋简体" w:cs="方正小标宋简体"/>
          <w:b/>
          <w:bCs/>
          <w:sz w:val="44"/>
          <w:szCs w:val="44"/>
          <w:lang w:eastAsia="zh-CN"/>
        </w:rPr>
        <w:t>市民航事业发展中心</w:t>
      </w:r>
    </w:p>
    <w:p>
      <w:pPr>
        <w:keepNext w:val="0"/>
        <w:keepLines w:val="0"/>
        <w:pageBreakBefore w:val="0"/>
        <w:widowControl w:val="0"/>
        <w:kinsoku/>
        <w:wordWrap/>
        <w:overflowPunct/>
        <w:topLinePunct w:val="0"/>
        <w:autoSpaceDE w:val="0"/>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转变干部作风推动重点工作落实实施</w:t>
      </w:r>
    </w:p>
    <w:p>
      <w:pPr>
        <w:keepNext w:val="0"/>
        <w:keepLines w:val="0"/>
        <w:pageBreakBefore w:val="0"/>
        <w:widowControl w:val="0"/>
        <w:kinsoku/>
        <w:wordWrap/>
        <w:overflowPunct/>
        <w:topLinePunct w:val="0"/>
        <w:autoSpaceDE w:val="0"/>
        <w:autoSpaceDN/>
        <w:bidi w:val="0"/>
        <w:adjustRightInd/>
        <w:snapToGrid/>
        <w:spacing w:line="660" w:lineRule="exact"/>
        <w:jc w:val="center"/>
        <w:textAlignment w:val="auto"/>
        <w:rPr>
          <w:rFonts w:hint="default" w:ascii="Times New Roman" w:hAnsi="Times New Roman" w:eastAsia="方正小标宋简体" w:cs="Times New Roman"/>
          <w:b/>
          <w:bCs/>
          <w:color w:val="000000"/>
          <w:sz w:val="44"/>
          <w:szCs w:val="44"/>
          <w:lang w:eastAsia="zh-CN"/>
        </w:rPr>
      </w:pPr>
      <w:r>
        <w:rPr>
          <w:rFonts w:hint="eastAsia" w:ascii="方正小标宋简体" w:hAnsi="方正小标宋简体" w:eastAsia="方正小标宋简体" w:cs="方正小标宋简体"/>
          <w:b/>
          <w:bCs/>
          <w:sz w:val="44"/>
          <w:szCs w:val="44"/>
          <w:lang w:eastAsia="zh-CN"/>
        </w:rPr>
        <w:t>办法</w:t>
      </w:r>
      <w:r>
        <w:rPr>
          <w:rFonts w:hint="default" w:ascii="Times New Roman" w:hAnsi="Times New Roman" w:eastAsia="方正小标宋简体" w:cs="Times New Roman"/>
          <w:b/>
          <w:bCs/>
          <w:color w:val="000000"/>
          <w:sz w:val="44"/>
          <w:szCs w:val="44"/>
          <w:lang w:eastAsia="zh-CN"/>
        </w:rPr>
        <w:t>》的通知</w:t>
      </w:r>
    </w:p>
    <w:p>
      <w:pPr>
        <w:keepNext w:val="0"/>
        <w:keepLines w:val="0"/>
        <w:pageBreakBefore w:val="0"/>
        <w:widowControl/>
        <w:tabs>
          <w:tab w:val="left" w:pos="5720"/>
        </w:tabs>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 w:cs="Times New Roman"/>
          <w:sz w:val="32"/>
          <w:szCs w:val="32"/>
          <w:lang w:eastAsia="zh-CN"/>
        </w:rPr>
      </w:pPr>
    </w:p>
    <w:p>
      <w:pPr>
        <w:pStyle w:val="2"/>
        <w:rPr>
          <w:rFonts w:hint="default"/>
          <w:lang w:eastAsia="zh-CN"/>
        </w:rPr>
      </w:pPr>
    </w:p>
    <w:p>
      <w:pPr>
        <w:keepNext w:val="0"/>
        <w:keepLines w:val="0"/>
        <w:pageBreakBefore w:val="0"/>
        <w:kinsoku/>
        <w:wordWrap/>
        <w:overflowPunct/>
        <w:topLinePunct w:val="0"/>
        <w:autoSpaceDE w:val="0"/>
        <w:autoSpaceDN/>
        <w:bidi w:val="0"/>
        <w:spacing w:line="600" w:lineRule="exact"/>
        <w:ind w:right="0" w:rightChars="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济宁曲阜机场有限公司、中心各科室：</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现将《市民航事业发展中心转变干部作风推动重点工作落实实施办法》印发给你们，请认真组织落实。</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kinsoku/>
        <w:wordWrap/>
        <w:overflowPunct/>
        <w:topLinePunct w:val="0"/>
        <w:autoSpaceDE w:val="0"/>
        <w:autoSpaceDN/>
        <w:bidi w:val="0"/>
        <w:spacing w:line="600" w:lineRule="exact"/>
        <w:ind w:right="0" w:rightChars="0"/>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kinsoku/>
        <w:wordWrap/>
        <w:overflowPunct/>
        <w:topLinePunct w:val="0"/>
        <w:autoSpaceDE w:val="0"/>
        <w:autoSpaceDN/>
        <w:bidi w:val="0"/>
        <w:spacing w:line="600" w:lineRule="exact"/>
        <w:ind w:left="0" w:leftChars="0" w:right="0" w:rightChars="0" w:firstLine="4176" w:firstLineChars="13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济宁市民航事业发展中心</w:t>
      </w:r>
    </w:p>
    <w:p>
      <w:pPr>
        <w:keepNext w:val="0"/>
        <w:keepLines w:val="0"/>
        <w:pageBreakBefore w:val="0"/>
        <w:kinsoku/>
        <w:wordWrap/>
        <w:overflowPunct/>
        <w:topLinePunct w:val="0"/>
        <w:autoSpaceDE w:val="0"/>
        <w:autoSpaceDN/>
        <w:bidi w:val="0"/>
        <w:spacing w:line="600" w:lineRule="exact"/>
        <w:ind w:left="0" w:leftChars="0" w:right="0" w:rightChars="0" w:firstLine="4819" w:firstLineChars="15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2022年3月 10 日</w:t>
      </w:r>
    </w:p>
    <w:p>
      <w:pPr>
        <w:pStyle w:val="2"/>
        <w:ind w:firstLine="321" w:firstLineChars="100"/>
        <w:rPr>
          <w:rFonts w:hint="eastAsia" w:eastAsia="仿宋_GB2312"/>
          <w:lang w:val="en-US" w:eastAsia="zh-CN"/>
        </w:rPr>
      </w:pPr>
      <w:bookmarkStart w:id="0" w:name="_GoBack"/>
      <w:bookmarkEnd w:id="0"/>
      <w:r>
        <w:rPr>
          <w:rFonts w:hint="eastAsia" w:ascii="仿宋_GB2312" w:hAnsi="仿宋_GB2312" w:eastAsia="仿宋_GB2312" w:cs="仿宋_GB2312"/>
          <w:b/>
          <w:bCs/>
          <w:color w:val="000000"/>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市民航事业发展中心转变干部作风</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推动重点工作落实实施办法</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i w:val="0"/>
          <w:caps w:val="0"/>
          <w:color w:val="333333"/>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为认真贯彻落实市委、市政府“严真细实快”和“争一流、争第一、争唯一”的部署要求，进一步转变工作作风，提高工作效能，激发工作热情，推动工作落实，形成高标准、严落实、快节奏的工作新常态，实现民航重点工作“事争一流、唯旗是夺，争三保五奔第一、只进不退”。特制定如下实施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第一条 建立两级清单台账。对市委、市政府和上级民航部门下达的考核指标和市委全会、政府工作报告确定的工作任务、省市重要会议的部署要求，以及全市阶段性工作安排，建立中心和机场公司两级台账。实行清单化管理、“蓝黄红”标识，确定任务目标、明确责任人员，每周报送推进情况，开展进度评价。每项工作都有一名班子成员牵头，把任务层层分解落实到具体岗位、具体人员，形成任务明确、职责清晰、可以追溯的责任落实清单，确保重点工作说了算、定了干、按期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第二条 建立承诺践诺制度。实施重点工作承诺践诺，每周五机场公司和中心科室报送本周承诺工作完成情况和下一周计划清单；每月28日前报送本月承诺工作完成情况和下一月计划清单。承诺事项为本周和本月上级交办的和确保能够实现的或有重要进展的重点工作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第三条 建立定期报告制度。市委督查室、市政府督查室和其他重点工作牵头部门均明确以周调度为主的机制，加密加严了督查。中心建立重点工作定期报告制度，重点工作台账、市委市政府重要会议安排事项台账、“三对”工作台账、周承诺践诺台账和其他综合性台账、报表、材料由机场公司和有关科室根据事项内容每周五10时前提供，综合科负责调度汇总报送；其他单项工作，根据工作职责，由中心业务科室会同机场公司按照程序、要求和时限报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第四条 完善一线督导。继续实施中心领导班子带队每周不少于三次到机场一线督导，持续完善督导方式、督导重点措施，把重心放到重点工作推进、作风纪律转变和服务水平提高上。确实发挥发现问题、解决问题的能力，建立督导台账，形成检查、交办、督办、整改、落实、反馈的“闭环”管理，推动问题整改和责任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第五条  完善“两级四会”。继续实施中心周工作例会、月经济运行分析会、季度军民协调会和机场公司周安全生产例会。会议突出调度、分析、安排中心年度重点工作分工方案和机场公司年度挂图作战方案确定的任务和阶段性重点工作，坚持问题导向，研究解决重点工作推进过程中的困难和不足。</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第六条  完善责任体系。对重点工作的办理和进度的反馈报告，实行联络员制度。综合科分管领导和综合科负责人是综合性工作的督导、调度和进度反馈报告的责任主体，每周五向市委、市政府“两办”或督查室以及有关上级部门上报工作的进度；业务科室分管领导和业务科室负责人是单项工作的督导、调度和进度反馈报告的责任主体，按照要求向调度部门反馈报告进展情况或完成情况；所有对外报送台账、报表、资料、材料和对外发布的信息需报请中心主要负责人审定。机场公司要分别明确一名综合性工作分管负责人和联络员，具体负责公司上报资料的修改完善和汇总把关。</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第七条 强化工作流程。对重点工作的办理和进度的反馈报告，实行工作流程制度。</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hint="eastAsia" w:ascii="方正仿宋简体" w:hAnsi="方正仿宋简体" w:eastAsia="方正仿宋简体" w:cs="方正仿宋简体"/>
          <w:b/>
          <w:color w:val="000000"/>
          <w:sz w:val="32"/>
          <w:szCs w:val="32"/>
          <w:lang w:eastAsia="zh-CN"/>
        </w:rPr>
      </w:pPr>
      <w:r>
        <w:rPr>
          <w:rFonts w:hint="eastAsia" w:ascii="方正仿宋简体" w:hAnsi="方正仿宋简体" w:eastAsia="方正仿宋简体" w:cs="方正仿宋简体"/>
          <w:b/>
          <w:bCs/>
          <w:sz w:val="32"/>
          <w:szCs w:val="32"/>
          <w:lang w:val="en-US" w:eastAsia="zh-CN"/>
        </w:rPr>
        <w:t>综合性工作：接办或确定</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综合科根据工作内容</w:t>
      </w:r>
      <w:r>
        <w:rPr>
          <w:rFonts w:hint="eastAsia" w:ascii="方正仿宋简体" w:hAnsi="方正仿宋简体" w:eastAsia="方正仿宋简体" w:cs="方正仿宋简体"/>
          <w:b/>
          <w:color w:val="000000"/>
          <w:sz w:val="32"/>
          <w:szCs w:val="32"/>
        </w:rPr>
        <w:t>核对分类→</w:t>
      </w:r>
      <w:r>
        <w:rPr>
          <w:rFonts w:hint="eastAsia" w:ascii="方正仿宋简体" w:hAnsi="方正仿宋简体" w:eastAsia="方正仿宋简体" w:cs="方正仿宋简体"/>
          <w:b/>
          <w:color w:val="000000"/>
          <w:sz w:val="32"/>
          <w:szCs w:val="32"/>
          <w:lang w:eastAsia="zh-CN"/>
        </w:rPr>
        <w:t>根据主要领导和分管领导意见</w:t>
      </w:r>
      <w:r>
        <w:rPr>
          <w:rFonts w:hint="eastAsia" w:ascii="方正仿宋简体" w:hAnsi="方正仿宋简体" w:eastAsia="方正仿宋简体" w:cs="方正仿宋简体"/>
          <w:b/>
          <w:color w:val="000000"/>
          <w:sz w:val="32"/>
          <w:szCs w:val="32"/>
        </w:rPr>
        <w:t>交办</w:t>
      </w:r>
      <w:r>
        <w:rPr>
          <w:rFonts w:hint="eastAsia" w:ascii="方正仿宋简体" w:hAnsi="方正仿宋简体" w:eastAsia="方正仿宋简体" w:cs="方正仿宋简体"/>
          <w:b/>
          <w:color w:val="000000"/>
          <w:sz w:val="32"/>
          <w:szCs w:val="32"/>
          <w:lang w:eastAsia="zh-CN"/>
        </w:rPr>
        <w:t>机场公司和中心有关科室</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机场公司和中心有关科室具体承办</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综合科牵头定期调度汇总进展或完成情况</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中心和机场公司业务</w:t>
      </w:r>
      <w:r>
        <w:rPr>
          <w:rFonts w:hint="eastAsia" w:ascii="方正仿宋简体" w:hAnsi="方正仿宋简体" w:eastAsia="方正仿宋简体" w:cs="方正仿宋简体"/>
          <w:b/>
          <w:color w:val="000000"/>
          <w:sz w:val="32"/>
          <w:szCs w:val="32"/>
        </w:rPr>
        <w:t>分管领导</w:t>
      </w:r>
      <w:r>
        <w:rPr>
          <w:rFonts w:hint="eastAsia" w:ascii="方正仿宋简体" w:hAnsi="方正仿宋简体" w:eastAsia="方正仿宋简体" w:cs="方正仿宋简体"/>
          <w:b/>
          <w:color w:val="000000"/>
          <w:sz w:val="32"/>
          <w:szCs w:val="32"/>
          <w:lang w:eastAsia="zh-CN"/>
        </w:rPr>
        <w:t>把关</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综合科分管领导审核</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中心主要领导审定</w:t>
      </w:r>
      <w:r>
        <w:rPr>
          <w:rFonts w:hint="eastAsia" w:ascii="方正仿宋简体" w:hAnsi="方正仿宋简体" w:eastAsia="方正仿宋简体" w:cs="方正仿宋简体"/>
          <w:b/>
          <w:color w:val="000000"/>
          <w:sz w:val="32"/>
          <w:szCs w:val="32"/>
        </w:rPr>
        <w:t>→上报</w:t>
      </w:r>
      <w:r>
        <w:rPr>
          <w:rFonts w:hint="eastAsia" w:ascii="方正仿宋简体" w:hAnsi="方正仿宋简体" w:eastAsia="方正仿宋简体" w:cs="方正仿宋简体"/>
          <w:b/>
          <w:color w:val="000000"/>
          <w:sz w:val="32"/>
          <w:szCs w:val="32"/>
          <w:lang w:eastAsia="zh-CN"/>
        </w:rPr>
        <w:t>上级机关并向中心承办科室和机场公司</w:t>
      </w:r>
      <w:r>
        <w:rPr>
          <w:rFonts w:hint="eastAsia" w:ascii="方正仿宋简体" w:hAnsi="方正仿宋简体" w:eastAsia="方正仿宋简体" w:cs="方正仿宋简体"/>
          <w:b/>
          <w:color w:val="000000"/>
          <w:sz w:val="32"/>
          <w:szCs w:val="32"/>
        </w:rPr>
        <w:t>反馈</w:t>
      </w:r>
      <w:r>
        <w:rPr>
          <w:rFonts w:hint="eastAsia" w:ascii="方正仿宋简体" w:hAnsi="方正仿宋简体" w:eastAsia="方正仿宋简体" w:cs="方正仿宋简体"/>
          <w:b/>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hint="eastAsia" w:ascii="方正仿宋简体" w:hAnsi="方正仿宋简体" w:eastAsia="方正仿宋简体" w:cs="方正仿宋简体"/>
          <w:b/>
          <w:color w:val="000000"/>
          <w:sz w:val="32"/>
          <w:szCs w:val="32"/>
          <w:lang w:eastAsia="zh-CN"/>
        </w:rPr>
      </w:pPr>
      <w:r>
        <w:rPr>
          <w:rFonts w:hint="eastAsia" w:ascii="方正仿宋简体" w:hAnsi="方正仿宋简体" w:eastAsia="方正仿宋简体" w:cs="方正仿宋简体"/>
          <w:b/>
          <w:color w:val="000000"/>
          <w:sz w:val="32"/>
          <w:szCs w:val="32"/>
          <w:lang w:eastAsia="zh-CN"/>
        </w:rPr>
        <w:t>单项工作：</w:t>
      </w:r>
      <w:r>
        <w:rPr>
          <w:rFonts w:hint="eastAsia" w:ascii="方正仿宋简体" w:hAnsi="方正仿宋简体" w:eastAsia="方正仿宋简体" w:cs="方正仿宋简体"/>
          <w:b/>
          <w:bCs/>
          <w:sz w:val="32"/>
          <w:szCs w:val="32"/>
          <w:lang w:val="en-US" w:eastAsia="zh-CN"/>
        </w:rPr>
        <w:t>接办或确定</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综合科根据工作内容</w:t>
      </w:r>
      <w:r>
        <w:rPr>
          <w:rFonts w:hint="eastAsia" w:ascii="方正仿宋简体" w:hAnsi="方正仿宋简体" w:eastAsia="方正仿宋简体" w:cs="方正仿宋简体"/>
          <w:b/>
          <w:color w:val="000000"/>
          <w:sz w:val="32"/>
          <w:szCs w:val="32"/>
        </w:rPr>
        <w:t>核对分类→</w:t>
      </w:r>
      <w:r>
        <w:rPr>
          <w:rFonts w:hint="eastAsia" w:ascii="方正仿宋简体" w:hAnsi="方正仿宋简体" w:eastAsia="方正仿宋简体" w:cs="方正仿宋简体"/>
          <w:b/>
          <w:color w:val="000000"/>
          <w:sz w:val="32"/>
          <w:szCs w:val="32"/>
          <w:lang w:eastAsia="zh-CN"/>
        </w:rPr>
        <w:t>根据主要领导和分管领导意见</w:t>
      </w:r>
      <w:r>
        <w:rPr>
          <w:rFonts w:hint="eastAsia" w:ascii="方正仿宋简体" w:hAnsi="方正仿宋简体" w:eastAsia="方正仿宋简体" w:cs="方正仿宋简体"/>
          <w:b/>
          <w:color w:val="000000"/>
          <w:sz w:val="32"/>
          <w:szCs w:val="32"/>
        </w:rPr>
        <w:t>交办</w:t>
      </w:r>
      <w:r>
        <w:rPr>
          <w:rFonts w:hint="eastAsia" w:ascii="方正仿宋简体" w:hAnsi="方正仿宋简体" w:eastAsia="方正仿宋简体" w:cs="方正仿宋简体"/>
          <w:b/>
          <w:color w:val="000000"/>
          <w:sz w:val="32"/>
          <w:szCs w:val="32"/>
          <w:lang w:eastAsia="zh-CN"/>
        </w:rPr>
        <w:t>机场公司和中心有关科室</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机场公司和中心有关科室具体承办</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中心和机场公司业务</w:t>
      </w:r>
      <w:r>
        <w:rPr>
          <w:rFonts w:hint="eastAsia" w:ascii="方正仿宋简体" w:hAnsi="方正仿宋简体" w:eastAsia="方正仿宋简体" w:cs="方正仿宋简体"/>
          <w:b/>
          <w:color w:val="000000"/>
          <w:sz w:val="32"/>
          <w:szCs w:val="32"/>
        </w:rPr>
        <w:t>分管领导</w:t>
      </w:r>
      <w:r>
        <w:rPr>
          <w:rFonts w:hint="eastAsia" w:ascii="方正仿宋简体" w:hAnsi="方正仿宋简体" w:eastAsia="方正仿宋简体" w:cs="方正仿宋简体"/>
          <w:b/>
          <w:color w:val="000000"/>
          <w:sz w:val="32"/>
          <w:szCs w:val="32"/>
          <w:lang w:eastAsia="zh-CN"/>
        </w:rPr>
        <w:t>把关</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中心主要领导审定</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lang w:eastAsia="zh-CN"/>
        </w:rPr>
        <w:t>由中心业务承办科室</w:t>
      </w:r>
      <w:r>
        <w:rPr>
          <w:rFonts w:hint="eastAsia" w:ascii="方正仿宋简体" w:hAnsi="方正仿宋简体" w:eastAsia="方正仿宋简体" w:cs="方正仿宋简体"/>
          <w:b/>
          <w:color w:val="000000"/>
          <w:sz w:val="32"/>
          <w:szCs w:val="32"/>
        </w:rPr>
        <w:t>上报</w:t>
      </w:r>
      <w:r>
        <w:rPr>
          <w:rFonts w:hint="eastAsia" w:ascii="方正仿宋简体" w:hAnsi="方正仿宋简体" w:eastAsia="方正仿宋简体" w:cs="方正仿宋简体"/>
          <w:b/>
          <w:color w:val="000000"/>
          <w:sz w:val="32"/>
          <w:szCs w:val="32"/>
          <w:lang w:eastAsia="zh-CN"/>
        </w:rPr>
        <w:t>上级机关并向机场公司</w:t>
      </w:r>
      <w:r>
        <w:rPr>
          <w:rFonts w:hint="eastAsia" w:ascii="方正仿宋简体" w:hAnsi="方正仿宋简体" w:eastAsia="方正仿宋简体" w:cs="方正仿宋简体"/>
          <w:b/>
          <w:color w:val="000000"/>
          <w:sz w:val="32"/>
          <w:szCs w:val="32"/>
        </w:rPr>
        <w:t>反馈</w:t>
      </w:r>
      <w:r>
        <w:rPr>
          <w:rFonts w:hint="eastAsia" w:ascii="方正仿宋简体" w:hAnsi="方正仿宋简体" w:eastAsia="方正仿宋简体" w:cs="方正仿宋简体"/>
          <w:b/>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hint="eastAsia"/>
          <w:sz w:val="32"/>
          <w:szCs w:val="32"/>
          <w:lang w:eastAsia="zh-CN"/>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eastAsia" w:ascii="方正仿宋简体" w:hAnsi="方正仿宋简体" w:eastAsia="方正仿宋简体" w:cs="方正仿宋简体"/>
          <w:b/>
          <w:color w:val="000000"/>
          <w:sz w:val="32"/>
          <w:szCs w:val="32"/>
          <w:lang w:eastAsia="zh-CN"/>
        </w:rPr>
        <w:t>第八条</w:t>
      </w:r>
      <w:r>
        <w:rPr>
          <w:rFonts w:hint="eastAsia" w:ascii="方正仿宋简体" w:hAnsi="方正仿宋简体" w:eastAsia="方正仿宋简体" w:cs="方正仿宋简体"/>
          <w:b/>
          <w:color w:val="000000"/>
          <w:sz w:val="32"/>
          <w:szCs w:val="32"/>
          <w:lang w:val="en-US" w:eastAsia="zh-CN"/>
        </w:rPr>
        <w:t xml:space="preserve"> </w:t>
      </w:r>
      <w:r>
        <w:rPr>
          <w:rFonts w:hint="eastAsia" w:ascii="方正仿宋简体" w:hAnsi="方正仿宋简体" w:eastAsia="方正仿宋简体" w:cs="方正仿宋简体"/>
          <w:b/>
          <w:color w:val="000000"/>
          <w:sz w:val="32"/>
          <w:szCs w:val="32"/>
          <w:lang w:eastAsia="zh-CN"/>
        </w:rPr>
        <w:t>强化督导问责。对未跟上进度又没有明确、充分理由的，或者未按照时限报告反馈的，对负责人和具体责任人进行通报批评，造成严重后果的按不作为、慢作为追责处理。同时，强化结果运用，将重点工作承诺践诺和台账式管理情况列入对机场公司和中心工作人员年底的重项考核，贻误工作、造成被动、产生不良影响的，扣减绩效奖励，取消评优评先资格。</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baseline"/>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 xml:space="preserve">附件1                                                         </w:t>
      </w:r>
      <w:r>
        <w:rPr>
          <w:rFonts w:hint="eastAsia" w:ascii="Times New Roman" w:hAnsi="Times New Roman" w:eastAsia="方正仿宋简体" w:cs="Times New Roman"/>
          <w:b/>
          <w:color w:val="FF0000"/>
          <w:kern w:val="2"/>
          <w:sz w:val="32"/>
          <w:szCs w:val="32"/>
          <w:lang w:val="en-US" w:eastAsia="zh-CN" w:bidi="ar-SA"/>
        </w:rPr>
        <w:t>(每周五10时前报送)</w:t>
      </w:r>
    </w:p>
    <w:p>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Times New Roman" w:hAnsi="Times New Roman" w:eastAsia="方正小标宋简体" w:cs="Times New Roman"/>
          <w:b/>
          <w:kern w:val="2"/>
          <w:sz w:val="44"/>
          <w:szCs w:val="44"/>
          <w:lang w:val="en-US" w:eastAsia="zh-CN" w:bidi="ar-SA"/>
        </w:rPr>
      </w:pPr>
      <w:r>
        <w:rPr>
          <w:rFonts w:hint="eastAsia" w:ascii="Times New Roman" w:hAnsi="Times New Roman" w:eastAsia="方正小标宋简体" w:cs="Times New Roman"/>
          <w:b/>
          <w:kern w:val="2"/>
          <w:sz w:val="44"/>
          <w:szCs w:val="44"/>
          <w:lang w:val="en-US" w:eastAsia="zh-CN" w:bidi="ar-SA"/>
        </w:rPr>
        <w:t>市民航事业发展中心重点工作台账（样表）</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楷体简体" w:hAnsi="方正楷体简体" w:eastAsia="方正楷体简体" w:cs="方正楷体简体"/>
          <w:b/>
          <w:bCs/>
          <w:sz w:val="24"/>
          <w:szCs w:val="24"/>
          <w:lang w:val="en-US" w:eastAsia="zh-CN"/>
        </w:rPr>
      </w:pPr>
      <w:r>
        <w:rPr>
          <w:rFonts w:hint="eastAsia" w:ascii="方正楷体简体" w:hAnsi="方正楷体简体" w:eastAsia="方正楷体简体" w:cs="方正楷体简体"/>
          <w:b/>
          <w:bCs/>
          <w:sz w:val="24"/>
          <w:szCs w:val="24"/>
          <w:lang w:val="en-US" w:eastAsia="zh-CN"/>
        </w:rPr>
        <w:t>单位（科室）：             日期： 年  月  日     分管负责人（签字）：         联系人（签字）：</w:t>
      </w: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422" w:firstLineChars="200"/>
        <w:textAlignment w:val="baseline"/>
        <w:rPr>
          <w:rFonts w:hint="eastAsia" w:ascii="方正楷体简体" w:hAnsi="方正楷体简体" w:eastAsia="方正楷体简体" w:cs="方正楷体简体"/>
          <w:b/>
          <w:bCs/>
          <w:sz w:val="21"/>
          <w:szCs w:val="21"/>
          <w:lang w:val="en-US" w:eastAsia="zh-CN"/>
        </w:rPr>
      </w:pPr>
      <w:r>
        <w:rPr>
          <w:rFonts w:hint="eastAsia" w:ascii="方正楷体简体" w:hAnsi="方正楷体简体" w:eastAsia="方正楷体简体" w:cs="方正楷体简体"/>
          <w:b/>
          <w:bCs/>
          <w:sz w:val="21"/>
          <w:szCs w:val="21"/>
          <w:lang w:val="en-US" w:eastAsia="zh-CN"/>
        </w:rPr>
        <w:t>截至2022年x月xx日，市民航事业发展中心共梳理重点工作xx项，其中从星标看，三级星标xx项、二级星标xx项、一级星标xx项；从事项来源看，A级事项xx项、B级事项xx项、C级事项xx项、D级事项xx项；从红黄蓝标注看，蓝色xx项，黄色xx项，红色xx项，未标注颜色xx项。</w:t>
      </w:r>
    </w:p>
    <w:tbl>
      <w:tblPr>
        <w:tblStyle w:val="14"/>
        <w:tblW w:w="143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176"/>
        <w:gridCol w:w="2781"/>
        <w:gridCol w:w="3519"/>
        <w:gridCol w:w="1281"/>
        <w:gridCol w:w="889"/>
        <w:gridCol w:w="1269"/>
        <w:gridCol w:w="1027"/>
        <w:gridCol w:w="1050"/>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val="0"/>
                <w:i w:val="0"/>
                <w:color w:val="000000"/>
                <w:sz w:val="20"/>
                <w:szCs w:val="20"/>
                <w:u w:val="none"/>
              </w:rPr>
            </w:pPr>
            <w:r>
              <w:rPr>
                <w:rStyle w:val="28"/>
                <w:b/>
                <w:bCs w:val="0"/>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简体" w:hAnsi="方正黑体简体" w:eastAsia="方正黑体简体" w:cs="方正黑体简体"/>
                <w:b/>
                <w:bCs w:val="0"/>
                <w:i w:val="0"/>
                <w:color w:val="000000"/>
                <w:sz w:val="20"/>
                <w:szCs w:val="20"/>
                <w:u w:val="none"/>
              </w:rPr>
            </w:pPr>
            <w:r>
              <w:rPr>
                <w:rFonts w:hint="default" w:ascii="方正黑体简体" w:hAnsi="方正黑体简体" w:eastAsia="方正黑体简体" w:cs="方正黑体简体"/>
                <w:b/>
                <w:bCs w:val="0"/>
                <w:i w:val="0"/>
                <w:color w:val="000000"/>
                <w:kern w:val="0"/>
                <w:sz w:val="20"/>
                <w:szCs w:val="20"/>
                <w:u w:val="none"/>
                <w:lang w:val="en-US" w:eastAsia="zh-CN" w:bidi="ar"/>
              </w:rPr>
              <w:t>工作事项</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简体" w:hAnsi="方正黑体简体" w:eastAsia="方正黑体简体" w:cs="方正黑体简体"/>
                <w:b/>
                <w:bCs w:val="0"/>
                <w:i w:val="0"/>
                <w:color w:val="000000"/>
                <w:sz w:val="20"/>
                <w:szCs w:val="20"/>
                <w:u w:val="none"/>
              </w:rPr>
            </w:pPr>
            <w:r>
              <w:rPr>
                <w:rFonts w:hint="default" w:ascii="方正黑体简体" w:hAnsi="方正黑体简体" w:eastAsia="方正黑体简体" w:cs="方正黑体简体"/>
                <w:b/>
                <w:bCs w:val="0"/>
                <w:i w:val="0"/>
                <w:color w:val="000000"/>
                <w:kern w:val="0"/>
                <w:sz w:val="20"/>
                <w:szCs w:val="20"/>
                <w:u w:val="none"/>
                <w:lang w:val="en-US" w:eastAsia="zh-CN" w:bidi="ar"/>
              </w:rPr>
              <w:t>任务目标</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right="895" w:rightChars="426"/>
              <w:jc w:val="center"/>
              <w:textAlignment w:val="center"/>
              <w:rPr>
                <w:rFonts w:hint="default" w:ascii="Times New Roman" w:hAnsi="Times New Roman" w:eastAsia="宋体" w:cs="Times New Roman"/>
                <w:b/>
                <w:bCs w:val="0"/>
                <w:i w:val="0"/>
                <w:color w:val="000000"/>
                <w:sz w:val="20"/>
                <w:szCs w:val="20"/>
                <w:u w:val="none"/>
              </w:rPr>
            </w:pPr>
            <w:r>
              <w:rPr>
                <w:rStyle w:val="28"/>
                <w:rFonts w:hint="eastAsia"/>
                <w:b/>
                <w:bCs w:val="0"/>
                <w:lang w:val="en-US" w:eastAsia="zh-CN" w:bidi="ar"/>
              </w:rPr>
              <w:t xml:space="preserve">    </w:t>
            </w:r>
            <w:r>
              <w:rPr>
                <w:rStyle w:val="28"/>
                <w:b/>
                <w:bCs w:val="0"/>
                <w:lang w:val="en-US" w:eastAsia="zh-CN" w:bidi="ar"/>
              </w:rPr>
              <w:t>推进情况</w:t>
            </w:r>
            <w:r>
              <w:rPr>
                <w:rStyle w:val="28"/>
                <w:rFonts w:hint="eastAsia"/>
                <w:b/>
                <w:bCs w:val="0"/>
                <w:lang w:val="en-US" w:eastAsia="zh-CN" w:bidi="ar"/>
              </w:rPr>
              <w:t>及下步措施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简体" w:hAnsi="方正黑体简体" w:eastAsia="方正黑体简体" w:cs="方正黑体简体"/>
                <w:b/>
                <w:bCs w:val="0"/>
                <w:i w:val="0"/>
                <w:color w:val="000000"/>
                <w:sz w:val="20"/>
                <w:szCs w:val="20"/>
                <w:u w:val="none"/>
              </w:rPr>
            </w:pPr>
            <w:r>
              <w:rPr>
                <w:rFonts w:hint="default" w:ascii="方正黑体简体" w:hAnsi="方正黑体简体" w:eastAsia="方正黑体简体" w:cs="方正黑体简体"/>
                <w:b/>
                <w:bCs w:val="0"/>
                <w:i w:val="0"/>
                <w:color w:val="000000"/>
                <w:kern w:val="0"/>
                <w:sz w:val="20"/>
                <w:szCs w:val="20"/>
                <w:u w:val="none"/>
                <w:lang w:val="en-US" w:eastAsia="zh-CN" w:bidi="ar"/>
              </w:rPr>
              <w:t>进度评价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简体" w:hAnsi="方正黑体简体" w:eastAsia="方正黑体简体" w:cs="方正黑体简体"/>
                <w:b/>
                <w:bCs w:val="0"/>
                <w:i w:val="0"/>
                <w:color w:val="000000"/>
                <w:sz w:val="20"/>
                <w:szCs w:val="20"/>
                <w:u w:val="none"/>
              </w:rPr>
            </w:pPr>
            <w:r>
              <w:rPr>
                <w:rStyle w:val="28"/>
                <w:b/>
                <w:bCs w:val="0"/>
                <w:lang w:val="en-US" w:eastAsia="zh-CN" w:bidi="ar"/>
              </w:rPr>
              <w:t>分管</w:t>
            </w:r>
            <w:r>
              <w:rPr>
                <w:rStyle w:val="29"/>
                <w:rFonts w:eastAsia="方正黑体简体"/>
                <w:b/>
                <w:bCs w:val="0"/>
                <w:lang w:val="en-US" w:eastAsia="zh-CN" w:bidi="ar"/>
              </w:rPr>
              <w:br w:type="textWrapping"/>
            </w:r>
            <w:r>
              <w:rPr>
                <w:rStyle w:val="28"/>
                <w:b/>
                <w:bCs w:val="0"/>
                <w:lang w:val="en-US" w:eastAsia="zh-CN" w:bidi="ar"/>
              </w:rPr>
              <w:t>负责人</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val="0"/>
                <w:i w:val="0"/>
                <w:color w:val="000000"/>
                <w:sz w:val="20"/>
                <w:szCs w:val="20"/>
                <w:u w:val="none"/>
              </w:rPr>
            </w:pPr>
            <w:r>
              <w:rPr>
                <w:rStyle w:val="28"/>
                <w:b/>
                <w:bCs w:val="0"/>
                <w:lang w:val="en-US" w:eastAsia="zh-CN" w:bidi="ar"/>
              </w:rPr>
              <w:t>责任科室</w:t>
            </w:r>
            <w:r>
              <w:rPr>
                <w:rStyle w:val="29"/>
                <w:rFonts w:eastAsia="宋体"/>
                <w:b/>
                <w:bCs w:val="0"/>
                <w:lang w:val="en-US" w:eastAsia="zh-CN" w:bidi="ar"/>
              </w:rPr>
              <w:br w:type="textWrapping"/>
            </w:r>
            <w:r>
              <w:rPr>
                <w:rStyle w:val="28"/>
                <w:b/>
                <w:bCs w:val="0"/>
                <w:lang w:val="en-US" w:eastAsia="zh-CN" w:bidi="ar"/>
              </w:rPr>
              <w:t>责任人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val="0"/>
                <w:i w:val="0"/>
                <w:color w:val="000000"/>
                <w:sz w:val="20"/>
                <w:szCs w:val="20"/>
                <w:u w:val="none"/>
              </w:rPr>
            </w:pPr>
            <w:r>
              <w:rPr>
                <w:rStyle w:val="28"/>
                <w:b/>
                <w:bCs w:val="0"/>
                <w:lang w:val="en-US" w:eastAsia="zh-CN" w:bidi="ar"/>
              </w:rPr>
              <w:t>重要程度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简体" w:hAnsi="方正黑体简体" w:eastAsia="方正黑体简体" w:cs="方正黑体简体"/>
                <w:b/>
                <w:bCs w:val="0"/>
                <w:i w:val="0"/>
                <w:color w:val="000000"/>
                <w:sz w:val="20"/>
                <w:szCs w:val="20"/>
                <w:u w:val="none"/>
              </w:rPr>
            </w:pPr>
            <w:r>
              <w:rPr>
                <w:rFonts w:hint="default" w:ascii="方正黑体简体" w:hAnsi="方正黑体简体" w:eastAsia="方正黑体简体" w:cs="方正黑体简体"/>
                <w:b/>
                <w:bCs w:val="0"/>
                <w:i w:val="0"/>
                <w:color w:val="000000"/>
                <w:kern w:val="0"/>
                <w:sz w:val="20"/>
                <w:szCs w:val="20"/>
                <w:u w:val="none"/>
                <w:lang w:val="en-US" w:eastAsia="zh-CN" w:bidi="ar"/>
              </w:rPr>
              <w:t>任务来源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简体" w:hAnsi="方正黑体简体" w:eastAsia="方正黑体简体" w:cs="方正黑体简体"/>
                <w:b/>
                <w:bCs w:val="0"/>
                <w:i w:val="0"/>
                <w:color w:val="000000"/>
                <w:sz w:val="20"/>
                <w:szCs w:val="20"/>
                <w:u w:val="none"/>
              </w:rPr>
            </w:pPr>
            <w:r>
              <w:rPr>
                <w:rFonts w:hint="default" w:ascii="方正黑体简体" w:hAnsi="方正黑体简体" w:eastAsia="方正黑体简体" w:cs="方正黑体简体"/>
                <w:b/>
                <w:bCs w:val="0"/>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left"/>
              <w:textAlignment w:val="center"/>
              <w:rPr>
                <w:rFonts w:hint="eastAsia" w:ascii="方正仿宋简体" w:hAnsi="方正仿宋简体" w:eastAsia="方正仿宋简体" w:cs="方正仿宋简体"/>
                <w:b/>
                <w:bCs w:val="0"/>
                <w:i w:val="0"/>
                <w:color w:val="000000"/>
                <w:sz w:val="20"/>
                <w:szCs w:val="20"/>
                <w:u w:val="none"/>
                <w:lang w:eastAsia="zh-CN"/>
              </w:rPr>
            </w:pPr>
            <w:r>
              <w:rPr>
                <w:rFonts w:hint="eastAsia" w:ascii="方正仿宋简体" w:hAnsi="方正仿宋简体" w:eastAsia="方正仿宋简体" w:cs="方正仿宋简体"/>
                <w:b/>
                <w:bCs w:val="0"/>
                <w:i w:val="0"/>
                <w:color w:val="000000"/>
                <w:sz w:val="20"/>
                <w:szCs w:val="20"/>
                <w:u w:val="none"/>
                <w:lang w:eastAsia="zh-CN"/>
              </w:rPr>
              <w:t>争先进位工作</w:t>
            </w:r>
            <w:r>
              <w:rPr>
                <w:rFonts w:hint="eastAsia" w:ascii="方正仿宋简体" w:hAnsi="方正仿宋简体" w:eastAsia="方正仿宋简体" w:cs="方正仿宋简体"/>
                <w:b/>
                <w:bCs w:val="0"/>
                <w:i w:val="0"/>
                <w:color w:val="000000"/>
                <w:sz w:val="20"/>
                <w:szCs w:val="20"/>
                <w:u w:val="none"/>
                <w:lang w:val="en-US" w:eastAsia="zh-CN"/>
              </w:rPr>
              <w:t>--</w:t>
            </w:r>
            <w:r>
              <w:rPr>
                <w:rFonts w:hint="eastAsia" w:ascii="方正仿宋简体" w:hAnsi="方正仿宋简体" w:eastAsia="方正仿宋简体" w:cs="方正仿宋简体"/>
                <w:b/>
                <w:bCs w:val="0"/>
                <w:i w:val="0"/>
                <w:color w:val="000000"/>
                <w:sz w:val="20"/>
                <w:szCs w:val="20"/>
                <w:u w:val="none"/>
                <w:lang w:eastAsia="zh-CN"/>
              </w:rPr>
              <w:t>全国机场排名</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bidi w:val="0"/>
              <w:adjustRightInd/>
              <w:snapToGrid/>
              <w:spacing w:line="240" w:lineRule="auto"/>
              <w:ind w:right="0" w:rightChars="0"/>
              <w:jc w:val="both"/>
              <w:textAlignment w:val="auto"/>
              <w:rPr>
                <w:rFonts w:hint="eastAsia" w:ascii="方正仿宋简体" w:hAnsi="方正仿宋简体" w:eastAsia="方正仿宋简体" w:cs="方正仿宋简体"/>
                <w:b/>
                <w:bCs w:val="0"/>
                <w:i w:val="0"/>
                <w:color w:val="000000"/>
                <w:sz w:val="20"/>
                <w:szCs w:val="20"/>
                <w:u w:val="none"/>
              </w:rPr>
            </w:pPr>
            <w:r>
              <w:rPr>
                <w:rFonts w:hint="eastAsia" w:ascii="方正仿宋简体" w:hAnsi="方正仿宋简体" w:eastAsia="方正仿宋简体" w:cs="方正仿宋简体"/>
                <w:b/>
                <w:bCs/>
                <w:kern w:val="2"/>
                <w:sz w:val="20"/>
                <w:szCs w:val="20"/>
                <w:lang w:val="en-US" w:eastAsia="zh-CN" w:bidi="ar-SA"/>
              </w:rPr>
              <w:t>全国机场排名前进5个位次，进入前90名。</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bidi w:val="0"/>
              <w:adjustRightInd/>
              <w:snapToGrid/>
              <w:spacing w:line="240" w:lineRule="auto"/>
              <w:ind w:right="0" w:rightChars="0"/>
              <w:jc w:val="both"/>
              <w:textAlignment w:val="auto"/>
              <w:rPr>
                <w:rFonts w:hint="eastAsia" w:ascii="方正仿宋简体" w:hAnsi="方正仿宋简体" w:eastAsia="方正仿宋简体" w:cs="方正仿宋简体"/>
                <w:b/>
                <w:bCs/>
                <w:kern w:val="2"/>
                <w:sz w:val="20"/>
                <w:szCs w:val="20"/>
                <w:lang w:val="en-US" w:eastAsia="zh-CN" w:bidi="ar-SA"/>
              </w:rPr>
            </w:pPr>
            <w:r>
              <w:rPr>
                <w:rFonts w:hint="eastAsia" w:ascii="方正仿宋简体" w:hAnsi="方正仿宋简体" w:eastAsia="方正仿宋简体" w:cs="方正仿宋简体"/>
                <w:b/>
                <w:bCs/>
                <w:kern w:val="2"/>
                <w:sz w:val="20"/>
                <w:szCs w:val="20"/>
                <w:lang w:val="en-US" w:eastAsia="zh-CN" w:bidi="ar-SA"/>
              </w:rPr>
              <w:t>推进情况：</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1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①</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2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②</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3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③</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p>
          <w:p>
            <w:pPr>
              <w:pStyle w:val="27"/>
              <w:ind w:left="0" w:leftChars="0" w:firstLine="0" w:firstLineChars="0"/>
              <w:rPr>
                <w:rFonts w:hint="eastAsia"/>
                <w:lang w:val="en-US" w:eastAsia="zh-CN"/>
              </w:rPr>
            </w:pPr>
          </w:p>
          <w:p>
            <w:pPr>
              <w:keepNext w:val="0"/>
              <w:keepLines w:val="0"/>
              <w:pageBreakBefore w:val="0"/>
              <w:kinsoku/>
              <w:wordWrap/>
              <w:overflowPunct/>
              <w:topLinePunct w:val="0"/>
              <w:autoSpaceDE w:val="0"/>
              <w:autoSpaceDN/>
              <w:bidi w:val="0"/>
              <w:adjustRightInd/>
              <w:snapToGrid/>
              <w:spacing w:line="240" w:lineRule="auto"/>
              <w:ind w:right="0" w:rightChars="0"/>
              <w:jc w:val="both"/>
              <w:textAlignment w:val="auto"/>
              <w:rPr>
                <w:rFonts w:hint="default"/>
                <w:lang w:val="en-US" w:eastAsia="zh-CN"/>
              </w:rPr>
            </w:pPr>
            <w:r>
              <w:rPr>
                <w:rFonts w:hint="eastAsia" w:ascii="方正仿宋简体" w:hAnsi="方正仿宋简体" w:eastAsia="方正仿宋简体" w:cs="方正仿宋简体"/>
                <w:b/>
                <w:bCs/>
                <w:kern w:val="2"/>
                <w:sz w:val="20"/>
                <w:szCs w:val="20"/>
                <w:lang w:val="en-US" w:eastAsia="zh-CN" w:bidi="ar-SA"/>
              </w:rPr>
              <w:t>下步措施：</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1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①</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2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②</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3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③</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default" w:ascii="方正仿宋简体" w:hAnsi="方正仿宋简体" w:eastAsia="方正仿宋简体" w:cs="方正仿宋简体"/>
                <w:b/>
                <w:bCs w:val="0"/>
                <w:i w:val="0"/>
                <w:color w:val="000000"/>
                <w:sz w:val="20"/>
                <w:szCs w:val="20"/>
                <w:u w:val="none"/>
                <w:lang w:val="en-US" w:eastAsia="zh-CN"/>
              </w:rPr>
            </w:pPr>
            <w:r>
              <w:rPr>
                <w:rFonts w:hint="eastAsia" w:ascii="方正仿宋简体" w:hAnsi="方正仿宋简体" w:eastAsia="方正仿宋简体" w:cs="方正仿宋简体"/>
                <w:b/>
                <w:bCs w:val="0"/>
                <w:i w:val="0"/>
                <w:color w:val="000000"/>
                <w:sz w:val="20"/>
                <w:szCs w:val="20"/>
                <w:u w:val="none"/>
                <w:lang w:eastAsia="zh-CN"/>
              </w:rPr>
              <w:t>已完成</w:t>
            </w:r>
            <w:r>
              <w:rPr>
                <w:rFonts w:hint="eastAsia" w:ascii="方正仿宋简体" w:hAnsi="方正仿宋简体" w:eastAsia="方正仿宋简体" w:cs="方正仿宋简体"/>
                <w:b/>
                <w:bCs w:val="0"/>
                <w:i w:val="0"/>
                <w:color w:val="000000"/>
                <w:sz w:val="20"/>
                <w:szCs w:val="20"/>
                <w:u w:val="none"/>
                <w:lang w:val="en-US" w:eastAsia="zh-CN"/>
              </w:rPr>
              <w:t>/正常推进/进展较慢</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default" w:ascii="方正仿宋简体" w:hAnsi="方正仿宋简体" w:eastAsia="方正仿宋简体" w:cs="方正仿宋简体"/>
                <w:b/>
                <w:bCs w:val="0"/>
                <w:i w:val="0"/>
                <w:color w:val="000000"/>
                <w:kern w:val="2"/>
                <w:sz w:val="20"/>
                <w:szCs w:val="20"/>
                <w:u w:val="none"/>
                <w:lang w:val="en-US" w:eastAsia="zh-CN" w:bidi="ar-SA"/>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方正仿宋简体" w:hAnsi="方正仿宋简体" w:eastAsia="方正仿宋简体" w:cs="方正仿宋简体"/>
                <w:b/>
                <w:bCs w:val="0"/>
                <w:i w:val="0"/>
                <w:color w:val="000000"/>
                <w:kern w:val="2"/>
                <w:sz w:val="20"/>
                <w:szCs w:val="20"/>
                <w:u w:val="none"/>
                <w:lang w:val="en-US" w:eastAsia="zh-CN" w:bidi="ar-SA"/>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val="0"/>
                <w:i w:val="0"/>
                <w:color w:val="000000"/>
                <w:kern w:val="2"/>
                <w:sz w:val="20"/>
                <w:szCs w:val="20"/>
                <w:u w:val="none"/>
                <w:lang w:val="en-US" w:eastAsia="zh-CN" w:bidi="ar-SA"/>
              </w:rPr>
            </w:pPr>
            <w:r>
              <w:rPr>
                <w:rFonts w:hint="eastAsia" w:ascii="宋体" w:hAnsi="宋体" w:eastAsia="宋体" w:cs="宋体"/>
                <w:b/>
                <w:bCs w:val="0"/>
                <w:i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000000"/>
                <w:kern w:val="2"/>
                <w:sz w:val="20"/>
                <w:szCs w:val="20"/>
                <w:u w:val="none"/>
                <w:lang w:val="en-US" w:eastAsia="zh-CN" w:bidi="ar-SA"/>
              </w:rPr>
            </w:pPr>
            <w:r>
              <w:rPr>
                <w:rFonts w:hint="default" w:ascii="Times New Roman" w:hAnsi="Times New Roman" w:eastAsia="宋体" w:cs="Times New Roman"/>
                <w:b/>
                <w:bCs w:val="0"/>
                <w:i w:val="0"/>
                <w:color w:val="000000"/>
                <w:kern w:val="0"/>
                <w:sz w:val="20"/>
                <w:szCs w:val="20"/>
                <w:u w:val="none"/>
                <w:lang w:val="en-US" w:eastAsia="zh-CN" w:bidi="ar"/>
              </w:rPr>
              <w:t>CD</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简体" w:hAnsi="方正仿宋简体" w:eastAsia="方正仿宋简体" w:cs="方正仿宋简体"/>
                <w:b/>
                <w:bCs w:val="0"/>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both"/>
              <w:textAlignment w:val="center"/>
              <w:rPr>
                <w:rFonts w:hint="default" w:ascii="方正仿宋简体" w:hAnsi="方正仿宋简体" w:eastAsia="方正仿宋简体" w:cs="方正仿宋简体"/>
                <w:b/>
                <w:bCs w:val="0"/>
                <w:i w:val="0"/>
                <w:color w:val="000000"/>
                <w:sz w:val="20"/>
                <w:szCs w:val="20"/>
                <w:u w:val="none"/>
                <w:lang w:val="en-US" w:eastAsia="zh-CN"/>
              </w:rPr>
            </w:pPr>
            <w:r>
              <w:rPr>
                <w:rFonts w:hint="eastAsia" w:ascii="方正仿宋简体" w:hAnsi="方正仿宋简体" w:eastAsia="方正仿宋简体" w:cs="方正仿宋简体"/>
                <w:b/>
                <w:bCs w:val="0"/>
                <w:i w:val="0"/>
                <w:color w:val="000000"/>
                <w:sz w:val="20"/>
                <w:szCs w:val="20"/>
                <w:u w:val="none"/>
                <w:lang w:eastAsia="zh-CN"/>
              </w:rPr>
              <w:t>争先进位工作</w:t>
            </w:r>
            <w:r>
              <w:rPr>
                <w:rFonts w:hint="eastAsia" w:ascii="方正仿宋简体" w:hAnsi="方正仿宋简体" w:eastAsia="方正仿宋简体" w:cs="方正仿宋简体"/>
                <w:b/>
                <w:bCs w:val="0"/>
                <w:i w:val="0"/>
                <w:color w:val="000000"/>
                <w:sz w:val="20"/>
                <w:szCs w:val="20"/>
                <w:u w:val="none"/>
                <w:lang w:val="en-US" w:eastAsia="zh-CN"/>
              </w:rPr>
              <w:t>--安全生产考核</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both"/>
              <w:textAlignment w:val="center"/>
              <w:rPr>
                <w:rFonts w:hint="default" w:ascii="方正仿宋简体" w:hAnsi="方正仿宋简体" w:eastAsia="方正仿宋简体" w:cs="方正仿宋简体"/>
                <w:b/>
                <w:bCs w:val="0"/>
                <w:i w:val="0"/>
                <w:color w:val="000000"/>
                <w:sz w:val="20"/>
                <w:szCs w:val="20"/>
                <w:u w:val="none"/>
                <w:lang w:val="en-US" w:eastAsia="zh-CN"/>
              </w:rPr>
            </w:pPr>
            <w:r>
              <w:rPr>
                <w:rFonts w:hint="eastAsia" w:ascii="方正仿宋简体" w:hAnsi="方正仿宋简体" w:eastAsia="方正仿宋简体" w:cs="方正仿宋简体"/>
                <w:b/>
                <w:bCs w:val="0"/>
                <w:i w:val="0"/>
                <w:color w:val="000000"/>
                <w:sz w:val="20"/>
                <w:szCs w:val="20"/>
                <w:u w:val="none"/>
                <w:lang w:eastAsia="zh-CN"/>
              </w:rPr>
              <w:t>在华东民航局组织的安全生产考核中达到优秀等次、平安民航考核中符合率达到</w:t>
            </w:r>
            <w:r>
              <w:rPr>
                <w:rFonts w:hint="eastAsia" w:ascii="方正仿宋简体" w:hAnsi="方正仿宋简体" w:eastAsia="方正仿宋简体" w:cs="方正仿宋简体"/>
                <w:b/>
                <w:bCs w:val="0"/>
                <w:i w:val="0"/>
                <w:color w:val="000000"/>
                <w:sz w:val="20"/>
                <w:szCs w:val="20"/>
                <w:u w:val="none"/>
                <w:lang w:val="en-US" w:eastAsia="zh-CN"/>
              </w:rPr>
              <w:t>100%，省内机场排名进入前3名。</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bidi w:val="0"/>
              <w:adjustRightInd/>
              <w:snapToGrid/>
              <w:spacing w:line="240" w:lineRule="auto"/>
              <w:ind w:right="0" w:rightChars="0"/>
              <w:jc w:val="both"/>
              <w:textAlignment w:val="auto"/>
              <w:rPr>
                <w:rFonts w:hint="eastAsia" w:ascii="方正仿宋简体" w:hAnsi="方正仿宋简体" w:eastAsia="方正仿宋简体" w:cs="方正仿宋简体"/>
                <w:b/>
                <w:bCs/>
                <w:kern w:val="2"/>
                <w:sz w:val="20"/>
                <w:szCs w:val="20"/>
                <w:lang w:val="en-US" w:eastAsia="zh-CN" w:bidi="ar-SA"/>
              </w:rPr>
            </w:pPr>
            <w:r>
              <w:rPr>
                <w:rFonts w:hint="eastAsia" w:ascii="方正仿宋简体" w:hAnsi="方正仿宋简体" w:eastAsia="方正仿宋简体" w:cs="方正仿宋简体"/>
                <w:b/>
                <w:bCs/>
                <w:kern w:val="2"/>
                <w:sz w:val="20"/>
                <w:szCs w:val="20"/>
                <w:lang w:val="en-US" w:eastAsia="zh-CN" w:bidi="ar-SA"/>
              </w:rPr>
              <w:t>推进情况：</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1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①</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2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②</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3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③</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p>
          <w:p>
            <w:pPr>
              <w:pStyle w:val="27"/>
              <w:ind w:left="0" w:leftChars="0" w:firstLine="0" w:firstLineChars="0"/>
              <w:rPr>
                <w:rFonts w:hint="eastAsia"/>
                <w:lang w:val="en-US" w:eastAsia="zh-CN"/>
              </w:rPr>
            </w:pPr>
          </w:p>
          <w:p>
            <w:pPr>
              <w:keepNext w:val="0"/>
              <w:keepLines w:val="0"/>
              <w:pageBreakBefore w:val="0"/>
              <w:widowControl/>
              <w:suppressLineNumbers w:val="0"/>
              <w:kinsoku/>
              <w:wordWrap/>
              <w:overflowPunct/>
              <w:topLinePunct w:val="0"/>
              <w:autoSpaceDN/>
              <w:bidi w:val="0"/>
              <w:adjustRightInd/>
              <w:snapToGrid/>
              <w:spacing w:line="240" w:lineRule="auto"/>
              <w:jc w:val="both"/>
              <w:textAlignment w:val="center"/>
              <w:rPr>
                <w:rFonts w:hint="eastAsia" w:ascii="方正仿宋简体" w:hAnsi="方正仿宋简体" w:eastAsia="方正仿宋简体" w:cs="方正仿宋简体"/>
                <w:b/>
                <w:bCs w:val="0"/>
                <w:i w:val="0"/>
                <w:color w:val="000000"/>
                <w:sz w:val="20"/>
                <w:szCs w:val="20"/>
                <w:u w:val="none"/>
                <w:lang w:eastAsia="zh-CN"/>
              </w:rPr>
            </w:pPr>
            <w:r>
              <w:rPr>
                <w:rFonts w:hint="eastAsia" w:ascii="方正仿宋简体" w:hAnsi="方正仿宋简体" w:eastAsia="方正仿宋简体" w:cs="方正仿宋简体"/>
                <w:b/>
                <w:bCs/>
                <w:kern w:val="2"/>
                <w:sz w:val="20"/>
                <w:szCs w:val="20"/>
                <w:lang w:val="en-US" w:eastAsia="zh-CN" w:bidi="ar-SA"/>
              </w:rPr>
              <w:t>下步措施：</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1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①</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2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②</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3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③</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方正仿宋简体" w:hAnsi="方正仿宋简体" w:eastAsia="方正仿宋简体" w:cs="方正仿宋简体"/>
                <w:b/>
                <w:bCs w:val="0"/>
                <w:i w:val="0"/>
                <w:color w:val="000000"/>
                <w:sz w:val="20"/>
                <w:szCs w:val="20"/>
                <w:u w:val="none"/>
                <w:lang w:eastAsia="zh-CN"/>
              </w:rPr>
            </w:pPr>
            <w:r>
              <w:rPr>
                <w:rFonts w:hint="eastAsia" w:ascii="方正仿宋简体" w:hAnsi="方正仿宋简体" w:eastAsia="方正仿宋简体" w:cs="方正仿宋简体"/>
                <w:b/>
                <w:bCs w:val="0"/>
                <w:i w:val="0"/>
                <w:color w:val="000000"/>
                <w:sz w:val="20"/>
                <w:szCs w:val="20"/>
                <w:u w:val="none"/>
                <w:lang w:eastAsia="zh-CN"/>
              </w:rPr>
              <w:t>已完成</w:t>
            </w:r>
            <w:r>
              <w:rPr>
                <w:rFonts w:hint="eastAsia" w:ascii="方正仿宋简体" w:hAnsi="方正仿宋简体" w:eastAsia="方正仿宋简体" w:cs="方正仿宋简体"/>
                <w:b/>
                <w:bCs w:val="0"/>
                <w:i w:val="0"/>
                <w:color w:val="000000"/>
                <w:sz w:val="20"/>
                <w:szCs w:val="20"/>
                <w:u w:val="none"/>
                <w:lang w:val="en-US" w:eastAsia="zh-CN"/>
              </w:rPr>
              <w:t>/正常推进/进展较慢</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方正仿宋简体" w:hAnsi="方正仿宋简体" w:eastAsia="方正仿宋简体" w:cs="方正仿宋简体"/>
                <w:b/>
                <w:bCs w:val="0"/>
                <w:i w:val="0"/>
                <w:color w:val="000000"/>
                <w:kern w:val="2"/>
                <w:sz w:val="20"/>
                <w:szCs w:val="20"/>
                <w:u w:val="none"/>
                <w:lang w:val="en-US" w:eastAsia="zh-CN" w:bidi="ar-SA"/>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方正仿宋简体" w:hAnsi="方正仿宋简体" w:eastAsia="方正仿宋简体" w:cs="方正仿宋简体"/>
                <w:b/>
                <w:bCs w:val="0"/>
                <w:i w:val="0"/>
                <w:color w:val="000000"/>
                <w:kern w:val="2"/>
                <w:sz w:val="20"/>
                <w:szCs w:val="20"/>
                <w:u w:val="none"/>
                <w:lang w:val="en-US" w:eastAsia="zh-CN" w:bidi="ar-SA"/>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bidi="ar"/>
              </w:rPr>
              <w:t>CD</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val="0"/>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0"/>
                <w:szCs w:val="20"/>
                <w:u w:val="none"/>
                <w:lang w:val="en-US" w:eastAsia="zh-CN" w:bidi="ar"/>
              </w:rPr>
            </w:pPr>
            <w:r>
              <w:rPr>
                <w:rFonts w:hint="eastAsia" w:ascii="Times New Roman" w:hAnsi="Times New Roman" w:cs="Times New Roman"/>
                <w:b/>
                <w:bCs w:val="0"/>
                <w:i w:val="0"/>
                <w:color w:val="000000"/>
                <w:kern w:val="0"/>
                <w:sz w:val="20"/>
                <w:szCs w:val="20"/>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both"/>
              <w:textAlignment w:val="center"/>
              <w:rPr>
                <w:rFonts w:hint="default" w:ascii="方正仿宋简体" w:hAnsi="方正仿宋简体" w:eastAsia="方正仿宋简体" w:cs="方正仿宋简体"/>
                <w:b/>
                <w:bCs w:val="0"/>
                <w:i w:val="0"/>
                <w:color w:val="000000"/>
                <w:sz w:val="20"/>
                <w:szCs w:val="20"/>
                <w:u w:val="none"/>
                <w:lang w:val="en-US" w:eastAsia="zh-CN"/>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both"/>
              <w:textAlignment w:val="center"/>
              <w:rPr>
                <w:rFonts w:hint="eastAsia" w:ascii="方正仿宋简体" w:hAnsi="方正仿宋简体" w:eastAsia="方正仿宋简体" w:cs="方正仿宋简体"/>
                <w:b/>
                <w:bCs w:val="0"/>
                <w:i w:val="0"/>
                <w:color w:val="000000"/>
                <w:sz w:val="20"/>
                <w:szCs w:val="20"/>
                <w:u w:val="none"/>
                <w:lang w:eastAsia="zh-CN"/>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bidi w:val="0"/>
              <w:adjustRightInd/>
              <w:snapToGrid/>
              <w:spacing w:line="240" w:lineRule="auto"/>
              <w:ind w:right="0" w:rightChars="0"/>
              <w:jc w:val="both"/>
              <w:textAlignment w:val="auto"/>
              <w:rPr>
                <w:rFonts w:hint="eastAsia" w:ascii="方正仿宋简体" w:hAnsi="方正仿宋简体" w:eastAsia="方正仿宋简体" w:cs="方正仿宋简体"/>
                <w:b/>
                <w:bCs/>
                <w:kern w:val="2"/>
                <w:sz w:val="20"/>
                <w:szCs w:val="20"/>
                <w:lang w:val="en-US" w:eastAsia="zh-CN" w:bidi="ar-SA"/>
              </w:rPr>
            </w:pPr>
            <w:r>
              <w:rPr>
                <w:rFonts w:hint="eastAsia" w:ascii="方正仿宋简体" w:hAnsi="方正仿宋简体" w:eastAsia="方正仿宋简体" w:cs="方正仿宋简体"/>
                <w:b/>
                <w:bCs/>
                <w:kern w:val="2"/>
                <w:sz w:val="20"/>
                <w:szCs w:val="20"/>
                <w:lang w:val="en-US" w:eastAsia="zh-CN" w:bidi="ar-SA"/>
              </w:rPr>
              <w:t>推进情况：</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1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①</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2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②</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3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③</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p>
          <w:p>
            <w:pPr>
              <w:pStyle w:val="27"/>
              <w:ind w:left="0" w:leftChars="0" w:firstLine="0" w:firstLineChars="0"/>
              <w:rPr>
                <w:rFonts w:hint="eastAsia"/>
                <w:lang w:val="en-US" w:eastAsia="zh-CN"/>
              </w:rPr>
            </w:pPr>
          </w:p>
          <w:p>
            <w:pPr>
              <w:keepNext w:val="0"/>
              <w:keepLines w:val="0"/>
              <w:pageBreakBefore w:val="0"/>
              <w:widowControl/>
              <w:suppressLineNumbers w:val="0"/>
              <w:kinsoku/>
              <w:wordWrap/>
              <w:overflowPunct/>
              <w:topLinePunct w:val="0"/>
              <w:autoSpaceDN/>
              <w:bidi w:val="0"/>
              <w:adjustRightInd/>
              <w:snapToGrid/>
              <w:spacing w:line="240" w:lineRule="auto"/>
              <w:jc w:val="both"/>
              <w:textAlignment w:val="center"/>
              <w:rPr>
                <w:rFonts w:hint="eastAsia" w:ascii="方正仿宋简体" w:hAnsi="方正仿宋简体" w:eastAsia="方正仿宋简体" w:cs="方正仿宋简体"/>
                <w:b/>
                <w:bCs w:val="0"/>
                <w:i w:val="0"/>
                <w:color w:val="000000"/>
                <w:sz w:val="20"/>
                <w:szCs w:val="20"/>
                <w:u w:val="none"/>
                <w:lang w:eastAsia="zh-CN"/>
              </w:rPr>
            </w:pPr>
            <w:r>
              <w:rPr>
                <w:rFonts w:hint="eastAsia" w:ascii="方正仿宋简体" w:hAnsi="方正仿宋简体" w:eastAsia="方正仿宋简体" w:cs="方正仿宋简体"/>
                <w:b/>
                <w:bCs/>
                <w:kern w:val="2"/>
                <w:sz w:val="20"/>
                <w:szCs w:val="20"/>
                <w:lang w:val="en-US" w:eastAsia="zh-CN" w:bidi="ar-SA"/>
              </w:rPr>
              <w:t>下步措施：</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1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①</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2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②</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r>
              <w:rPr>
                <w:rFonts w:hint="eastAsia" w:ascii="方正仿宋简体" w:hAnsi="方正仿宋简体" w:eastAsia="方正仿宋简体" w:cs="方正仿宋简体"/>
                <w:b/>
                <w:bCs/>
                <w:kern w:val="2"/>
                <w:sz w:val="20"/>
                <w:szCs w:val="20"/>
                <w:lang w:val="en-US" w:eastAsia="zh-CN" w:bidi="ar-SA"/>
              </w:rPr>
              <w:fldChar w:fldCharType="begin"/>
            </w:r>
            <w:r>
              <w:rPr>
                <w:rFonts w:hint="eastAsia" w:ascii="方正仿宋简体" w:hAnsi="方正仿宋简体" w:eastAsia="方正仿宋简体" w:cs="方正仿宋简体"/>
                <w:b/>
                <w:bCs/>
                <w:kern w:val="2"/>
                <w:sz w:val="20"/>
                <w:szCs w:val="20"/>
                <w:lang w:val="en-US" w:eastAsia="zh-CN" w:bidi="ar-SA"/>
              </w:rPr>
              <w:instrText xml:space="preserve"> = 3 \* GB3 \* MERGEFORMAT </w:instrText>
            </w:r>
            <w:r>
              <w:rPr>
                <w:rFonts w:hint="eastAsia" w:ascii="方正仿宋简体" w:hAnsi="方正仿宋简体" w:eastAsia="方正仿宋简体" w:cs="方正仿宋简体"/>
                <w:b/>
                <w:bCs/>
                <w:kern w:val="2"/>
                <w:sz w:val="20"/>
                <w:szCs w:val="20"/>
                <w:lang w:val="en-US" w:eastAsia="zh-CN" w:bidi="ar-SA"/>
              </w:rPr>
              <w:fldChar w:fldCharType="separate"/>
            </w:r>
            <w:r>
              <w:rPr>
                <w:rFonts w:hint="eastAsia" w:ascii="方正仿宋简体" w:hAnsi="方正仿宋简体" w:eastAsia="方正仿宋简体" w:cs="方正仿宋简体"/>
                <w:b/>
                <w:bCs/>
                <w:kern w:val="2"/>
                <w:sz w:val="20"/>
                <w:szCs w:val="20"/>
                <w:lang w:val="en-US" w:eastAsia="zh-CN" w:bidi="ar-SA"/>
              </w:rPr>
              <w:t>③</w:t>
            </w:r>
            <w:r>
              <w:rPr>
                <w:rFonts w:hint="eastAsia" w:ascii="方正仿宋简体" w:hAnsi="方正仿宋简体" w:eastAsia="方正仿宋简体" w:cs="方正仿宋简体"/>
                <w:b/>
                <w:bCs/>
                <w:kern w:val="2"/>
                <w:sz w:val="20"/>
                <w:szCs w:val="20"/>
                <w:lang w:val="en-US" w:eastAsia="zh-CN" w:bidi="ar-SA"/>
              </w:rPr>
              <w:fldChar w:fldCharType="end"/>
            </w:r>
            <w:r>
              <w:rPr>
                <w:rFonts w:hint="eastAsia" w:ascii="方正仿宋简体" w:hAnsi="方正仿宋简体" w:eastAsia="方正仿宋简体" w:cs="方正仿宋简体"/>
                <w:b/>
                <w:bCs/>
                <w:kern w:val="2"/>
                <w:sz w:val="20"/>
                <w:szCs w:val="20"/>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方正仿宋简体" w:hAnsi="方正仿宋简体" w:eastAsia="方正仿宋简体" w:cs="方正仿宋简体"/>
                <w:b/>
                <w:bCs w:val="0"/>
                <w:i w:val="0"/>
                <w:color w:val="000000"/>
                <w:sz w:val="20"/>
                <w:szCs w:val="20"/>
                <w:u w:val="none"/>
                <w:lang w:eastAsia="zh-CN"/>
              </w:rPr>
            </w:pPr>
            <w:r>
              <w:rPr>
                <w:rFonts w:hint="eastAsia" w:ascii="方正仿宋简体" w:hAnsi="方正仿宋简体" w:eastAsia="方正仿宋简体" w:cs="方正仿宋简体"/>
                <w:b/>
                <w:bCs w:val="0"/>
                <w:i w:val="0"/>
                <w:color w:val="000000"/>
                <w:sz w:val="20"/>
                <w:szCs w:val="20"/>
                <w:u w:val="none"/>
                <w:lang w:eastAsia="zh-CN"/>
              </w:rPr>
              <w:t>已完成</w:t>
            </w:r>
            <w:r>
              <w:rPr>
                <w:rFonts w:hint="eastAsia" w:ascii="方正仿宋简体" w:hAnsi="方正仿宋简体" w:eastAsia="方正仿宋简体" w:cs="方正仿宋简体"/>
                <w:b/>
                <w:bCs w:val="0"/>
                <w:i w:val="0"/>
                <w:color w:val="000000"/>
                <w:sz w:val="20"/>
                <w:szCs w:val="20"/>
                <w:u w:val="none"/>
                <w:lang w:val="en-US" w:eastAsia="zh-CN"/>
              </w:rPr>
              <w:t>/正常推进/进展较慢</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方正仿宋简体" w:hAnsi="方正仿宋简体" w:eastAsia="方正仿宋简体" w:cs="方正仿宋简体"/>
                <w:b/>
                <w:bCs w:val="0"/>
                <w:i w:val="0"/>
                <w:color w:val="000000"/>
                <w:sz w:val="20"/>
                <w:szCs w:val="20"/>
                <w:u w:val="none"/>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line="240" w:lineRule="auto"/>
              <w:jc w:val="center"/>
              <w:textAlignment w:val="center"/>
              <w:rPr>
                <w:rFonts w:hint="eastAsia" w:ascii="方正仿宋简体" w:hAnsi="方正仿宋简体" w:eastAsia="方正仿宋简体" w:cs="方正仿宋简体"/>
                <w:b/>
                <w:bCs w:val="0"/>
                <w:i w:val="0"/>
                <w:color w:val="000000"/>
                <w:sz w:val="20"/>
                <w:szCs w:val="20"/>
                <w:u w:val="none"/>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0"/>
                <w:szCs w:val="20"/>
                <w:u w:val="none"/>
                <w:lang w:val="en-US" w:eastAsia="zh-CN" w:bidi="ar"/>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0"/>
                <w:szCs w:val="20"/>
                <w:u w:val="none"/>
                <w:lang w:val="en-US" w:eastAsia="zh-CN" w:bidi="ar"/>
              </w:rPr>
            </w:pPr>
            <w:r>
              <w:rPr>
                <w:rFonts w:hint="eastAsia" w:ascii="方正仿宋简体" w:hAnsi="方正仿宋简体" w:eastAsia="方正仿宋简体" w:cs="方正仿宋简体"/>
                <w:b/>
                <w:bCs w:val="0"/>
                <w:i w:val="0"/>
                <w:color w:val="000000"/>
                <w:sz w:val="20"/>
                <w:szCs w:val="20"/>
                <w:u w:val="none"/>
                <w:lang w:val="en-US" w:eastAsia="zh-CN"/>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val="0"/>
                <w:i w:val="0"/>
                <w:color w:val="000000"/>
                <w:sz w:val="20"/>
                <w:szCs w:val="20"/>
                <w:u w:val="none"/>
              </w:rPr>
            </w:pPr>
          </w:p>
        </w:tc>
      </w:tr>
    </w:tbl>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baseline"/>
        <w:rPr>
          <w:rFonts w:hint="eastAsia" w:ascii="黑体" w:hAnsi="黑体" w:eastAsia="黑体" w:cs="黑体"/>
          <w:b/>
          <w:bCs/>
          <w:sz w:val="24"/>
          <w:szCs w:val="24"/>
          <w:lang w:val="en-US" w:eastAsia="zh-CN"/>
        </w:rPr>
      </w:pP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baseline"/>
        <w:rPr>
          <w:rFonts w:hint="eastAsia" w:ascii="黑体" w:hAnsi="黑体" w:eastAsia="黑体" w:cs="黑体"/>
          <w:b/>
          <w:bCs/>
          <w:sz w:val="24"/>
          <w:szCs w:val="24"/>
          <w:lang w:val="en-US" w:eastAsia="zh-CN"/>
        </w:rPr>
      </w:pP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baseline"/>
        <w:rPr>
          <w:rFonts w:hint="eastAsia" w:ascii="黑体" w:hAnsi="黑体" w:eastAsia="黑体" w:cs="黑体"/>
          <w:b/>
          <w:bCs/>
          <w:sz w:val="24"/>
          <w:szCs w:val="24"/>
          <w:lang w:val="en-US" w:eastAsia="zh-CN"/>
        </w:rPr>
      </w:pP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说明：</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baseline"/>
        <w:rPr>
          <w:rFonts w:hint="eastAsia" w:ascii="方正楷体简体" w:hAnsi="方正楷体简体" w:eastAsia="方正楷体简体" w:cs="方正楷体简体"/>
          <w:b/>
          <w:bCs/>
          <w:sz w:val="24"/>
          <w:szCs w:val="24"/>
          <w:lang w:val="en-US" w:eastAsia="zh-CN"/>
        </w:rPr>
      </w:pPr>
      <w:r>
        <w:rPr>
          <w:rFonts w:hint="eastAsia" w:ascii="方正楷体简体" w:hAnsi="方正楷体简体" w:eastAsia="方正楷体简体" w:cs="方正楷体简体"/>
          <w:b/>
          <w:bCs/>
          <w:sz w:val="24"/>
          <w:szCs w:val="24"/>
          <w:lang w:val="en-US" w:eastAsia="zh-CN"/>
        </w:rPr>
        <w:t>1、工作事项包括但不限于以下内容：市委市政府和上级民航部门安排的重要工作及考核事项、争先进位、对上争取、航线建设、新机场迁建、安全生产、疫情防控、真情服务、航空口岸开放、招商引资等，对承办的事项每周新增，可通过子项增加，如：航线建设--时刻量、航线建设--新增航线、航线建设--加密航班等。</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2" w:firstLineChars="200"/>
        <w:textAlignment w:val="baseline"/>
        <w:rPr>
          <w:rFonts w:hint="eastAsia" w:ascii="方正楷体简体" w:hAnsi="方正楷体简体" w:eastAsia="方正楷体简体" w:cs="方正楷体简体"/>
          <w:b/>
          <w:bCs/>
          <w:sz w:val="24"/>
          <w:szCs w:val="24"/>
          <w:lang w:val="en-US" w:eastAsia="zh-CN"/>
        </w:rPr>
      </w:pPr>
      <w:r>
        <w:rPr>
          <w:rFonts w:hint="eastAsia" w:ascii="方正楷体简体" w:hAnsi="方正楷体简体" w:eastAsia="方正楷体简体" w:cs="方正楷体简体"/>
          <w:b/>
          <w:bCs/>
          <w:sz w:val="24"/>
          <w:szCs w:val="24"/>
          <w:lang w:val="en-US" w:eastAsia="zh-CN"/>
        </w:rPr>
        <w:t>2、推进情况每周更新，简要说明进展情况，有数据的用数据体现。</w:t>
      </w: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482" w:firstLineChars="200"/>
        <w:textAlignment w:val="baseline"/>
        <w:rPr>
          <w:rFonts w:hint="eastAsia" w:ascii="方正楷体简体" w:hAnsi="方正楷体简体" w:eastAsia="方正楷体简体" w:cs="方正楷体简体"/>
          <w:b/>
          <w:bCs/>
          <w:sz w:val="24"/>
          <w:szCs w:val="24"/>
          <w:lang w:val="en-US" w:eastAsia="zh-CN"/>
        </w:rPr>
      </w:pPr>
      <w:r>
        <w:rPr>
          <w:rFonts w:hint="eastAsia" w:ascii="方正楷体简体" w:hAnsi="方正楷体简体" w:eastAsia="方正楷体简体" w:cs="方正楷体简体"/>
          <w:b/>
          <w:bCs/>
          <w:sz w:val="24"/>
          <w:szCs w:val="24"/>
          <w:lang w:val="en-US" w:eastAsia="zh-CN"/>
        </w:rPr>
        <w:t>3、“重要程度”按由高到低分别为★★★、★★、★三级。★★★（特别重要）：省领导及以上层级领导安排部署事项，市委市政府主要领导安排部署事项，中央及省环保督察、国务院大督查等省级及以上重要督查检查反馈的有明确整改时限的问题，省对市考核指标，纳入市政府每月通报的事项，省对市通报排名事项等；★★（重要）：省直部门领导安排部署事项，其他市领导安排部署事项，有明确完成时限的重要事项，中央及省环保督察、国务院大督查等省级及以上重要督查检查反馈的无明确整改时限的问题，省级及以上一般性督查检查反馈问题，市对部门考核指标等；★（一般）：常态化推进的重要事项，创新类及对上争取、创建荣誉类事项等。</w:t>
      </w: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482" w:firstLineChars="200"/>
        <w:textAlignment w:val="baseline"/>
        <w:rPr>
          <w:rFonts w:hint="eastAsia" w:ascii="方正楷体简体" w:hAnsi="方正楷体简体" w:eastAsia="方正楷体简体" w:cs="方正楷体简体"/>
          <w:b/>
          <w:bCs/>
          <w:sz w:val="24"/>
          <w:szCs w:val="24"/>
          <w:lang w:val="en-US" w:eastAsia="zh-CN"/>
        </w:rPr>
      </w:pPr>
      <w:r>
        <w:rPr>
          <w:rFonts w:hint="eastAsia" w:ascii="方正楷体简体" w:hAnsi="方正楷体简体" w:eastAsia="方正楷体简体" w:cs="方正楷体简体"/>
          <w:b/>
          <w:bCs/>
          <w:sz w:val="24"/>
          <w:szCs w:val="24"/>
          <w:lang w:val="en-US" w:eastAsia="zh-CN"/>
        </w:rPr>
        <w:t>4、“任务来源”代码。A：国家层面安排事项；B：省级层面安排事项；C：市委市政府层面安排事项；D：创新类及对上争取、创建荣誉类事项。</w:t>
      </w: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482" w:firstLineChars="200"/>
        <w:textAlignment w:val="baseline"/>
        <w:rPr>
          <w:rFonts w:hint="eastAsia" w:ascii="方正楷体简体" w:hAnsi="方正楷体简体" w:eastAsia="方正楷体简体" w:cs="方正楷体简体"/>
          <w:b/>
          <w:bCs/>
          <w:sz w:val="24"/>
          <w:szCs w:val="24"/>
          <w:lang w:val="en-US" w:eastAsia="zh-CN"/>
        </w:rPr>
      </w:pPr>
      <w:r>
        <w:rPr>
          <w:rFonts w:hint="eastAsia" w:ascii="方正楷体简体" w:hAnsi="方正楷体简体" w:eastAsia="方正楷体简体" w:cs="方正楷体简体"/>
          <w:b/>
          <w:bCs/>
          <w:sz w:val="24"/>
          <w:szCs w:val="24"/>
          <w:lang w:val="en-US" w:eastAsia="zh-CN"/>
        </w:rPr>
        <w:t>5、“蓝黄红”标注。领先时序进度的进展较快事项、排名全省前3位指标及事项、对上争取成效显著事项等标蓝色；排名列全省6至8位指标及事项、预计为“较好”等次指标等标黄色；落后于时序进度的缓慢类事项、排名全省9-16位指标及事项、存在失分扣分风险的差异指标扣分指标、被上级通报批评或曝光约谈类事项等标红色；其他事项不标颜色。</w:t>
      </w: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482" w:firstLineChars="200"/>
        <w:textAlignment w:val="baseline"/>
        <w:rPr>
          <w:rFonts w:hint="eastAsia" w:ascii="方正楷体_GBK" w:hAnsi="方正楷体_GBK" w:eastAsia="方正楷体_GBK" w:cs="方正楷体_GBK"/>
          <w:b/>
          <w:bCs/>
          <w:sz w:val="24"/>
          <w:szCs w:val="24"/>
          <w:lang w:val="en-US" w:eastAsia="zh-CN"/>
        </w:rPr>
        <w:sectPr>
          <w:pgSz w:w="16838" w:h="11906" w:orient="landscape"/>
          <w:pgMar w:top="1800" w:right="1440" w:bottom="1800" w:left="1440" w:header="851" w:footer="992" w:gutter="0"/>
          <w:pgNumType w:fmt="numberInDash"/>
          <w:cols w:space="720" w:num="1"/>
          <w:docGrid w:type="lines" w:linePitch="312" w:charSpace="0"/>
        </w:sectPr>
      </w:pPr>
      <w:r>
        <w:rPr>
          <w:rFonts w:hint="eastAsia" w:ascii="方正楷体_GBK" w:hAnsi="方正楷体_GBK" w:eastAsia="方正楷体_GBK" w:cs="方正楷体_GBK"/>
          <w:b/>
          <w:bCs/>
          <w:sz w:val="24"/>
          <w:szCs w:val="24"/>
          <w:lang w:val="en-US" w:eastAsia="zh-CN"/>
        </w:rPr>
        <w:t>6、该台账每周五10时前报送中心综合科。</w:t>
      </w:r>
    </w:p>
    <w:p>
      <w:pPr>
        <w:pStyle w:val="2"/>
        <w:ind w:left="0" w:leftChars="0" w:firstLine="0" w:firstLineChars="0"/>
        <w:rPr>
          <w:rFonts w:hint="default" w:ascii="Times New Roman" w:hAnsi="Times New Roman" w:eastAsia="方正仿宋简体"/>
          <w:b/>
          <w:color w:val="FF0000"/>
          <w:sz w:val="32"/>
          <w:szCs w:val="32"/>
          <w:lang w:val="en-US" w:eastAsia="zh-CN"/>
        </w:rPr>
      </w:pPr>
      <w:r>
        <w:rPr>
          <w:rFonts w:hint="eastAsia" w:ascii="方正小标宋简体" w:hAnsi="方正小标宋简体" w:eastAsia="方正小标宋简体" w:cs="方正小标宋简体"/>
          <w:sz w:val="30"/>
          <w:szCs w:val="30"/>
          <w:lang w:val="en-US" w:eastAsia="zh-CN"/>
        </w:rPr>
        <w:t xml:space="preserve">附件2                              </w:t>
      </w:r>
      <w:r>
        <w:rPr>
          <w:rFonts w:hint="eastAsia" w:ascii="Times New Roman" w:hAnsi="Times New Roman" w:eastAsia="方正仿宋简体"/>
          <w:b/>
          <w:color w:val="FF0000"/>
          <w:sz w:val="32"/>
          <w:szCs w:val="32"/>
          <w:lang w:val="en-US" w:eastAsia="zh-CN"/>
        </w:rPr>
        <w:t>(每周五10时前报送)</w:t>
      </w:r>
    </w:p>
    <w:p>
      <w:pPr>
        <w:spacing w:line="700" w:lineRule="exact"/>
        <w:jc w:val="both"/>
        <w:rPr>
          <w:rFonts w:ascii="Times New Roman" w:hAnsi="Times New Roman" w:eastAsia="方正小标宋简体"/>
          <w:b/>
          <w:sz w:val="44"/>
          <w:szCs w:val="44"/>
        </w:rPr>
      </w:pPr>
    </w:p>
    <w:p>
      <w:pPr>
        <w:spacing w:line="700" w:lineRule="exact"/>
        <w:jc w:val="center"/>
        <w:rPr>
          <w:rFonts w:hint="eastAsia" w:ascii="Times New Roman" w:hAnsi="Times New Roman" w:eastAsia="方正小标宋简体"/>
          <w:b/>
          <w:sz w:val="44"/>
          <w:szCs w:val="44"/>
          <w:lang w:eastAsia="zh-CN"/>
        </w:rPr>
      </w:pPr>
      <w:r>
        <w:rPr>
          <w:rFonts w:ascii="Times New Roman" w:hAnsi="Times New Roman" w:eastAsia="方正小标宋简体"/>
          <w:b/>
          <w:sz w:val="44"/>
          <w:szCs w:val="44"/>
        </w:rPr>
        <w:t>市</w:t>
      </w:r>
      <w:r>
        <w:rPr>
          <w:rFonts w:hint="eastAsia" w:ascii="Times New Roman" w:hAnsi="Times New Roman" w:eastAsia="方正小标宋简体"/>
          <w:b/>
          <w:sz w:val="44"/>
          <w:szCs w:val="44"/>
          <w:lang w:eastAsia="zh-CN"/>
        </w:rPr>
        <w:t>民航事业发展中心</w:t>
      </w:r>
    </w:p>
    <w:p>
      <w:pPr>
        <w:spacing w:line="700" w:lineRule="exact"/>
        <w:jc w:val="center"/>
        <w:rPr>
          <w:rFonts w:hint="default" w:ascii="Times New Roman" w:hAnsi="Times New Roman" w:eastAsia="方正小标宋简体"/>
          <w:b/>
          <w:sz w:val="44"/>
          <w:szCs w:val="44"/>
          <w:lang w:val="en-US" w:eastAsia="zh-CN"/>
        </w:rPr>
      </w:pPr>
      <w:r>
        <w:rPr>
          <w:rFonts w:ascii="Times New Roman" w:hAnsi="Times New Roman" w:eastAsia="方正小标宋简体"/>
          <w:b/>
          <w:sz w:val="44"/>
          <w:szCs w:val="44"/>
        </w:rPr>
        <w:t>承诺践诺周工作计划清单</w:t>
      </w:r>
      <w:r>
        <w:rPr>
          <w:rFonts w:hint="eastAsia" w:ascii="Times New Roman" w:hAnsi="Times New Roman" w:eastAsia="方正小标宋简体"/>
          <w:b/>
          <w:sz w:val="44"/>
          <w:szCs w:val="44"/>
          <w:lang w:val="en-US" w:eastAsia="zh-CN"/>
        </w:rPr>
        <w:t>(示例)</w:t>
      </w:r>
    </w:p>
    <w:p>
      <w:pPr>
        <w:pStyle w:val="2"/>
        <w:spacing w:before="156" w:beforeLines="50" w:line="620" w:lineRule="exact"/>
        <w:ind w:left="0" w:leftChars="0"/>
        <w:jc w:val="center"/>
        <w:rPr>
          <w:rFonts w:ascii="Times New Roman" w:hAnsi="Times New Roman" w:eastAsia="方正楷体简体"/>
          <w:b/>
          <w:sz w:val="32"/>
          <w:szCs w:val="32"/>
        </w:rPr>
      </w:pPr>
      <w:r>
        <w:rPr>
          <w:rFonts w:ascii="Times New Roman" w:hAnsi="Times New Roman" w:eastAsia="方正楷体简体"/>
          <w:b/>
          <w:sz w:val="32"/>
          <w:szCs w:val="32"/>
        </w:rPr>
        <w:t>（2月28日-3月6日）</w:t>
      </w:r>
    </w:p>
    <w:p>
      <w:pPr>
        <w:pStyle w:val="2"/>
        <w:spacing w:line="620" w:lineRule="exact"/>
        <w:ind w:left="0" w:leftChars="0" w:firstLine="420" w:firstLineChars="200"/>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b/>
          <w:bCs/>
          <w:kern w:val="0"/>
          <w:sz w:val="32"/>
          <w:szCs w:val="32"/>
          <w:lang w:val="en-US" w:eastAsia="zh-CN" w:bidi="ar"/>
        </w:rPr>
      </w:pPr>
      <w:r>
        <w:rPr>
          <w:rFonts w:hint="eastAsia" w:ascii="Times New Roman" w:hAnsi="Times New Roman" w:eastAsia="方正仿宋简体"/>
          <w:b/>
          <w:bCs/>
          <w:kern w:val="0"/>
          <w:sz w:val="32"/>
          <w:szCs w:val="32"/>
          <w:lang w:val="en-US" w:eastAsia="zh-CN" w:bidi="ar"/>
        </w:rPr>
        <w:t>1、航班换季对上争取工作。大力争取军方、上级民航部门和航空公司支持，研究确定2022年夏航季航线建设计划，确保时刻量增幅超过10%，新增航线1条，调整优化航线3条及部分航班时刻。</w:t>
      </w:r>
      <w:r>
        <w:rPr>
          <w:rFonts w:hint="eastAsia" w:ascii="方正楷体简体" w:hAnsi="方正楷体简体" w:eastAsia="方正楷体简体" w:cs="方正楷体简体"/>
          <w:b/>
          <w:bCs/>
          <w:color w:val="FF0000"/>
          <w:kern w:val="0"/>
          <w:sz w:val="32"/>
          <w:szCs w:val="32"/>
          <w:lang w:eastAsia="zh-CN" w:bidi="ar"/>
        </w:rPr>
        <w:t>（正在推进，</w:t>
      </w:r>
      <w:r>
        <w:rPr>
          <w:rFonts w:hint="eastAsia" w:ascii="方正楷体简体" w:hAnsi="方正楷体简体" w:eastAsia="方正楷体简体" w:cs="方正楷体简体"/>
          <w:b/>
          <w:bCs/>
          <w:color w:val="FF0000"/>
          <w:kern w:val="0"/>
          <w:sz w:val="32"/>
          <w:szCs w:val="32"/>
          <w:lang w:val="en-US" w:eastAsia="zh-CN" w:bidi="ar"/>
        </w:rPr>
        <w:t>3月27日起全国民航执行夏季航班时刻</w:t>
      </w:r>
      <w:r>
        <w:rPr>
          <w:rFonts w:hint="eastAsia" w:ascii="方正楷体简体" w:hAnsi="方正楷体简体" w:eastAsia="方正楷体简体" w:cs="方正楷体简体"/>
          <w:b/>
          <w:bCs/>
          <w:color w:val="FF0000"/>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kern w:val="0"/>
          <w:sz w:val="32"/>
          <w:szCs w:val="32"/>
          <w:lang w:val="en-US" w:eastAsia="zh-CN" w:bidi="ar"/>
        </w:rPr>
      </w:pPr>
      <w:r>
        <w:rPr>
          <w:rFonts w:hint="eastAsia" w:ascii="Times New Roman" w:hAnsi="Times New Roman" w:eastAsia="方正仿宋简体" w:cs="Times New Roman"/>
          <w:b/>
          <w:bCs/>
          <w:kern w:val="0"/>
          <w:sz w:val="32"/>
          <w:szCs w:val="32"/>
          <w:lang w:val="en-US" w:eastAsia="zh-CN" w:bidi="ar"/>
        </w:rPr>
        <w:t>2、新机场建设保障工作。在做好日常行业保障和技术服务工作的基础上，重点完成与中航信集团对接争取工作；组织开展新机场三字码、四字码申请工作。</w:t>
      </w:r>
      <w:r>
        <w:rPr>
          <w:rFonts w:hint="eastAsia" w:ascii="方正楷体简体" w:hAnsi="方正楷体简体" w:eastAsia="方正楷体简体" w:cs="方正楷体简体"/>
          <w:b/>
          <w:bCs/>
          <w:color w:val="FF0000"/>
          <w:kern w:val="0"/>
          <w:sz w:val="32"/>
          <w:szCs w:val="32"/>
          <w:lang w:eastAsia="zh-CN" w:bidi="ar"/>
        </w:rPr>
        <w:t>（已完成对接和申请，持续推进）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color w:val="FF0000"/>
          <w:kern w:val="0"/>
          <w:sz w:val="32"/>
          <w:szCs w:val="32"/>
          <w:lang w:val="en-US" w:eastAsia="zh-CN" w:bidi="ar"/>
        </w:rPr>
      </w:pPr>
      <w:r>
        <w:rPr>
          <w:rFonts w:hint="default" w:ascii="Times New Roman" w:hAnsi="Times New Roman" w:eastAsia="方正仿宋简体" w:cs="Times New Roman"/>
          <w:b/>
          <w:bCs/>
          <w:kern w:val="0"/>
          <w:sz w:val="32"/>
          <w:szCs w:val="32"/>
          <w:lang w:val="en-US" w:eastAsia="zh-CN" w:bidi="ar"/>
        </w:rPr>
        <w:t>3</w:t>
      </w:r>
      <w:r>
        <w:rPr>
          <w:rFonts w:hint="eastAsia" w:ascii="Times New Roman" w:hAnsi="Times New Roman" w:eastAsia="方正仿宋简体" w:cs="Times New Roman"/>
          <w:b/>
          <w:bCs/>
          <w:kern w:val="0"/>
          <w:sz w:val="32"/>
          <w:szCs w:val="32"/>
          <w:lang w:val="en-US" w:eastAsia="zh-CN" w:bidi="ar"/>
        </w:rPr>
        <w:t>、组织赴青岛机场、连云港机场学习调</w:t>
      </w:r>
      <w:r>
        <w:rPr>
          <w:rFonts w:hint="default" w:ascii="Times New Roman" w:hAnsi="Times New Roman" w:eastAsia="方正仿宋简体" w:cs="Times New Roman"/>
          <w:b/>
          <w:bCs/>
          <w:kern w:val="0"/>
          <w:sz w:val="32"/>
          <w:szCs w:val="32"/>
          <w:lang w:val="en-US" w:eastAsia="zh-CN" w:bidi="ar"/>
        </w:rPr>
        <w:t>研</w:t>
      </w:r>
      <w:r>
        <w:rPr>
          <w:rFonts w:hint="eastAsia" w:ascii="Times New Roman" w:hAnsi="Times New Roman" w:eastAsia="方正仿宋简体" w:cs="Times New Roman"/>
          <w:b/>
          <w:bCs/>
          <w:kern w:val="0"/>
          <w:sz w:val="32"/>
          <w:szCs w:val="32"/>
          <w:lang w:val="en-US" w:eastAsia="zh-CN" w:bidi="ar"/>
        </w:rPr>
        <w:t>，进一步优化完善《新机场转场任务清单》。</w:t>
      </w:r>
      <w:r>
        <w:rPr>
          <w:rFonts w:hint="eastAsia" w:ascii="方正楷体简体" w:hAnsi="方正楷体简体" w:eastAsia="方正楷体简体" w:cs="方正楷体简体"/>
          <w:b/>
          <w:bCs/>
          <w:color w:val="FF0000"/>
          <w:kern w:val="0"/>
          <w:sz w:val="32"/>
          <w:szCs w:val="32"/>
          <w:lang w:val="en-US" w:eastAsia="zh-CN" w:bidi="ar"/>
        </w:rPr>
        <w:t>（已完成，赴青岛机场学习因疫情暂缓）</w:t>
      </w:r>
    </w:p>
    <w:p>
      <w:pPr>
        <w:pStyle w:val="2"/>
        <w:rPr>
          <w:rFonts w:hint="eastAsia" w:ascii="Times New Roman" w:hAnsi="Times New Roman" w:eastAsia="方正仿宋简体"/>
          <w:b/>
          <w:sz w:val="32"/>
          <w:szCs w:val="32"/>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ascii="Times New Roman" w:hAnsi="Times New Roman" w:eastAsia="方正小标宋简体"/>
          <w:b/>
          <w:sz w:val="44"/>
          <w:szCs w:val="44"/>
        </w:rPr>
      </w:pPr>
      <w:r>
        <w:rPr>
          <w:rFonts w:hint="eastAsia" w:ascii="方正小标宋简体" w:hAnsi="方正小标宋简体" w:eastAsia="方正小标宋简体" w:cs="方正小标宋简体"/>
          <w:sz w:val="30"/>
          <w:szCs w:val="30"/>
          <w:lang w:val="en-US" w:eastAsia="zh-CN"/>
        </w:rPr>
        <w:t xml:space="preserve">附件3                      </w:t>
      </w:r>
      <w:r>
        <w:rPr>
          <w:rFonts w:hint="eastAsia" w:ascii="Times New Roman" w:hAnsi="Times New Roman" w:eastAsia="方正仿宋简体"/>
          <w:b/>
          <w:color w:val="FF0000"/>
          <w:sz w:val="32"/>
          <w:szCs w:val="32"/>
          <w:lang w:val="en-US" w:eastAsia="zh-CN"/>
        </w:rPr>
        <w:t>(每周五10时前报送)</w:t>
      </w:r>
    </w:p>
    <w:p>
      <w:pPr>
        <w:spacing w:line="700" w:lineRule="exact"/>
        <w:jc w:val="center"/>
        <w:rPr>
          <w:rFonts w:ascii="Times New Roman" w:hAnsi="Times New Roman" w:eastAsia="方正小标宋简体"/>
          <w:b/>
          <w:sz w:val="44"/>
          <w:szCs w:val="44"/>
        </w:rPr>
      </w:pPr>
    </w:p>
    <w:p>
      <w:pPr>
        <w:spacing w:line="700" w:lineRule="exact"/>
        <w:jc w:val="center"/>
        <w:rPr>
          <w:rFonts w:hint="eastAsia" w:ascii="Times New Roman" w:hAnsi="Times New Roman" w:eastAsia="方正小标宋简体"/>
          <w:b/>
          <w:sz w:val="44"/>
          <w:szCs w:val="44"/>
          <w:lang w:eastAsia="zh-CN"/>
        </w:rPr>
      </w:pPr>
      <w:r>
        <w:rPr>
          <w:rFonts w:ascii="Times New Roman" w:hAnsi="Times New Roman" w:eastAsia="方正小标宋简体"/>
          <w:b/>
          <w:sz w:val="44"/>
          <w:szCs w:val="44"/>
        </w:rPr>
        <w:t>市</w:t>
      </w:r>
      <w:r>
        <w:rPr>
          <w:rFonts w:hint="eastAsia" w:ascii="Times New Roman" w:hAnsi="Times New Roman" w:eastAsia="方正小标宋简体"/>
          <w:b/>
          <w:sz w:val="44"/>
          <w:szCs w:val="44"/>
          <w:lang w:eastAsia="zh-CN"/>
        </w:rPr>
        <w:t>民航事业发展中心</w:t>
      </w:r>
    </w:p>
    <w:p>
      <w:pPr>
        <w:spacing w:line="7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承诺践诺周工作计划清单</w:t>
      </w:r>
    </w:p>
    <w:p>
      <w:pPr>
        <w:pStyle w:val="2"/>
        <w:spacing w:before="156" w:beforeLines="50" w:line="620" w:lineRule="exact"/>
        <w:ind w:left="0" w:leftChars="0"/>
        <w:jc w:val="center"/>
        <w:rPr>
          <w:rFonts w:ascii="Times New Roman" w:hAnsi="Times New Roman" w:eastAsia="方正楷体简体"/>
          <w:b/>
          <w:sz w:val="32"/>
          <w:szCs w:val="32"/>
        </w:rPr>
      </w:pPr>
      <w:r>
        <w:rPr>
          <w:rFonts w:ascii="Times New Roman" w:hAnsi="Times New Roman" w:eastAsia="方正楷体简体"/>
          <w:b/>
          <w:sz w:val="32"/>
          <w:szCs w:val="32"/>
        </w:rPr>
        <w:t>（</w:t>
      </w:r>
      <w:r>
        <w:rPr>
          <w:rFonts w:hint="eastAsia" w:ascii="Times New Roman" w:hAnsi="Times New Roman" w:eastAsia="方正楷体简体"/>
          <w:b/>
          <w:sz w:val="32"/>
          <w:szCs w:val="32"/>
          <w:lang w:val="en-US" w:eastAsia="zh-CN"/>
        </w:rPr>
        <w:t>3</w:t>
      </w:r>
      <w:r>
        <w:rPr>
          <w:rFonts w:ascii="Times New Roman" w:hAnsi="Times New Roman" w:eastAsia="方正楷体简体"/>
          <w:b/>
          <w:sz w:val="32"/>
          <w:szCs w:val="32"/>
        </w:rPr>
        <w:t>月</w:t>
      </w:r>
      <w:r>
        <w:rPr>
          <w:rFonts w:hint="eastAsia" w:ascii="Times New Roman" w:hAnsi="Times New Roman" w:eastAsia="方正楷体简体"/>
          <w:b/>
          <w:sz w:val="32"/>
          <w:szCs w:val="32"/>
          <w:lang w:val="en-US" w:eastAsia="zh-CN"/>
        </w:rPr>
        <w:t>7</w:t>
      </w:r>
      <w:r>
        <w:rPr>
          <w:rFonts w:ascii="Times New Roman" w:hAnsi="Times New Roman" w:eastAsia="方正楷体简体"/>
          <w:b/>
          <w:sz w:val="32"/>
          <w:szCs w:val="32"/>
        </w:rPr>
        <w:t>日-3月</w:t>
      </w:r>
      <w:r>
        <w:rPr>
          <w:rFonts w:hint="eastAsia" w:ascii="Times New Roman" w:hAnsi="Times New Roman" w:eastAsia="方正楷体简体"/>
          <w:b/>
          <w:sz w:val="32"/>
          <w:szCs w:val="32"/>
          <w:lang w:val="en-US" w:eastAsia="zh-CN"/>
        </w:rPr>
        <w:t>13</w:t>
      </w:r>
      <w:r>
        <w:rPr>
          <w:rFonts w:ascii="Times New Roman" w:hAnsi="Times New Roman" w:eastAsia="方正楷体简体"/>
          <w:b/>
          <w:sz w:val="32"/>
          <w:szCs w:val="32"/>
        </w:rPr>
        <w:t>日）</w:t>
      </w:r>
    </w:p>
    <w:p>
      <w:pPr>
        <w:pStyle w:val="2"/>
        <w:spacing w:line="620" w:lineRule="exact"/>
        <w:ind w:left="0" w:leftChars="0" w:firstLine="420" w:firstLineChars="200"/>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b/>
          <w:bCs/>
          <w:kern w:val="0"/>
          <w:sz w:val="32"/>
          <w:szCs w:val="32"/>
          <w:lang w:val="en-US" w:eastAsia="zh-CN" w:bidi="ar"/>
        </w:rPr>
      </w:pPr>
      <w:r>
        <w:rPr>
          <w:rFonts w:hint="eastAsia" w:ascii="Times New Roman" w:hAnsi="Times New Roman" w:eastAsia="方正仿宋简体"/>
          <w:b/>
          <w:bCs/>
          <w:kern w:val="0"/>
          <w:sz w:val="32"/>
          <w:szCs w:val="32"/>
          <w:lang w:val="en-US" w:eastAsia="zh-CN" w:bidi="ar"/>
        </w:rPr>
        <w:t>1、落实市委、市政府关于确保首季“开门红”的部署要求和刘市长分管领域重点工作部署会议精神，修订完善《济宁民航2022年度重点工作分工方案》，制定《济宁民航实施重点工作承诺践诺制度》，确保重点任务目标实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b/>
          <w:bCs/>
          <w:kern w:val="0"/>
          <w:sz w:val="32"/>
          <w:szCs w:val="32"/>
          <w:lang w:val="en-US" w:eastAsia="zh-CN" w:bidi="ar"/>
        </w:rPr>
      </w:pPr>
      <w:r>
        <w:rPr>
          <w:rFonts w:hint="eastAsia" w:ascii="Times New Roman" w:hAnsi="Times New Roman" w:eastAsia="方正仿宋简体"/>
          <w:b/>
          <w:bCs/>
          <w:kern w:val="0"/>
          <w:sz w:val="32"/>
          <w:szCs w:val="32"/>
          <w:lang w:val="en-US" w:eastAsia="zh-CN" w:bidi="ar"/>
        </w:rPr>
        <w:t>2、紧盯航班换季计划，协调北部空军有关处室给予支持，按时提报空军航管局给予审批，保障航班换季计划执行。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b/>
          <w:bCs/>
          <w:kern w:val="0"/>
          <w:sz w:val="32"/>
          <w:szCs w:val="32"/>
          <w:lang w:val="en-US" w:eastAsia="zh-CN" w:bidi="ar"/>
        </w:rPr>
      </w:pPr>
      <w:r>
        <w:rPr>
          <w:rFonts w:hint="eastAsia" w:ascii="Times New Roman" w:hAnsi="Times New Roman" w:eastAsia="方正仿宋简体"/>
          <w:b/>
          <w:bCs/>
          <w:kern w:val="0"/>
          <w:sz w:val="32"/>
          <w:szCs w:val="32"/>
          <w:lang w:val="en-US" w:eastAsia="zh-CN" w:bidi="ar"/>
        </w:rPr>
        <w:t>3、着力提高航班运行质量，细化措施，以天计算，努力提高航班执行率、正常率、客座率和旅客满意度，推动实现首季开门红。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b/>
          <w:bCs/>
          <w:kern w:val="0"/>
          <w:sz w:val="32"/>
          <w:szCs w:val="32"/>
          <w:lang w:val="en-US" w:eastAsia="zh-CN" w:bidi="ar"/>
        </w:rPr>
      </w:pPr>
      <w:r>
        <w:rPr>
          <w:rFonts w:hint="eastAsia" w:ascii="Times New Roman" w:hAnsi="Times New Roman" w:eastAsia="方正仿宋简体"/>
          <w:b/>
          <w:bCs/>
          <w:kern w:val="0"/>
          <w:sz w:val="32"/>
          <w:szCs w:val="32"/>
          <w:lang w:val="en-US" w:eastAsia="zh-CN" w:bidi="ar"/>
        </w:rPr>
        <w:t>4、对接空军55旅，筹备召开一季度军民航协调会，持续强化三个联合保障，实现夏季航班换季平稳有序。</w:t>
      </w:r>
    </w:p>
    <w:p>
      <w:pPr>
        <w:pStyle w:val="2"/>
        <w:ind w:left="0" w:leftChars="0" w:firstLine="643" w:firstLineChars="200"/>
        <w:rPr>
          <w:rFonts w:hint="eastAsia" w:ascii="Times New Roman" w:hAnsi="Times New Roman" w:eastAsia="方正仿宋简体"/>
          <w:b/>
          <w:bCs/>
          <w:kern w:val="0"/>
          <w:sz w:val="32"/>
          <w:szCs w:val="32"/>
          <w:lang w:val="en-US" w:eastAsia="zh-CN" w:bidi="ar"/>
        </w:rPr>
      </w:pPr>
      <w:r>
        <w:rPr>
          <w:rFonts w:hint="eastAsia" w:ascii="Times New Roman" w:hAnsi="Times New Roman" w:eastAsia="方正仿宋简体"/>
          <w:b/>
          <w:bCs/>
          <w:kern w:val="0"/>
          <w:sz w:val="32"/>
          <w:szCs w:val="32"/>
          <w:lang w:val="en-US" w:eastAsia="zh-CN" w:bidi="ar"/>
        </w:rPr>
        <w:t>5、完善本单位新机场建设保障工作专班机制建设。对接中航信集团确定新机场民航弱电等项目清单；为民航空管工程设备安装项目招标提供技术支持。</w:t>
      </w:r>
    </w:p>
    <w:p>
      <w:pPr>
        <w:rPr>
          <w:rFonts w:hint="default"/>
          <w:lang w:val="en-US" w:eastAsia="zh-CN"/>
        </w:rPr>
      </w:pPr>
      <w:r>
        <w:rPr>
          <w:rFonts w:hint="eastAsia" w:ascii="Times New Roman" w:hAnsi="Times New Roman" w:eastAsia="方正仿宋简体"/>
          <w:b/>
          <w:bCs/>
          <w:kern w:val="0"/>
          <w:sz w:val="32"/>
          <w:szCs w:val="32"/>
          <w:lang w:val="en-US" w:eastAsia="zh-CN" w:bidi="ar"/>
        </w:rPr>
        <w:t xml:space="preserve">    6、组织开展《济宁大安机场净空和电磁环境保护管理规定》草案研究起草、大安机场及周边生态环境评估工作。</w:t>
      </w:r>
    </w:p>
    <w:p>
      <w:pPr>
        <w:pStyle w:val="27"/>
        <w:keepNext w:val="0"/>
        <w:keepLines w:val="0"/>
        <w:pageBreakBefore w:val="0"/>
        <w:widowControl w:val="0"/>
        <w:kinsoku/>
        <w:wordWrap/>
        <w:overflowPunct/>
        <w:topLinePunct w:val="0"/>
        <w:autoSpaceDE/>
        <w:autoSpaceDN/>
        <w:bidi w:val="0"/>
        <w:adjustRightInd/>
        <w:snapToGrid/>
        <w:spacing w:line="300" w:lineRule="exact"/>
        <w:ind w:left="0" w:leftChars="0" w:firstLine="482" w:firstLineChars="200"/>
        <w:textAlignment w:val="baseline"/>
        <w:rPr>
          <w:rFonts w:hint="eastAsia" w:ascii="方正楷体_GBK" w:hAnsi="方正楷体_GBK" w:eastAsia="方正楷体_GBK" w:cs="方正楷体_GBK"/>
          <w:b/>
          <w:bCs/>
          <w:sz w:val="24"/>
          <w:szCs w:val="24"/>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hint="eastAsia" w:ascii="方正小标宋简体" w:hAnsi="方正小标宋简体" w:eastAsia="方正小标宋简体" w:cs="方正小标宋简体"/>
          <w:sz w:val="30"/>
          <w:szCs w:val="30"/>
          <w:lang w:val="en-US" w:eastAsia="zh-CN"/>
        </w:rPr>
      </w:pPr>
    </w:p>
    <w:p>
      <w:pPr>
        <w:pStyle w:val="2"/>
        <w:ind w:left="0" w:leftChars="0" w:firstLine="0" w:firstLineChars="0"/>
        <w:rPr>
          <w:rFonts w:ascii="Times New Roman" w:hAnsi="Times New Roman" w:eastAsia="方正小标宋简体"/>
          <w:b/>
          <w:sz w:val="44"/>
          <w:szCs w:val="44"/>
        </w:rPr>
      </w:pPr>
      <w:r>
        <w:rPr>
          <w:rFonts w:hint="eastAsia" w:ascii="方正小标宋简体" w:hAnsi="方正小标宋简体" w:eastAsia="方正小标宋简体" w:cs="方正小标宋简体"/>
          <w:sz w:val="30"/>
          <w:szCs w:val="30"/>
          <w:lang w:val="en-US" w:eastAsia="zh-CN"/>
        </w:rPr>
        <w:t xml:space="preserve">附件4              </w:t>
      </w:r>
      <w:r>
        <w:rPr>
          <w:rFonts w:hint="eastAsia" w:ascii="Times New Roman" w:hAnsi="Times New Roman" w:eastAsia="方正仿宋简体"/>
          <w:b/>
          <w:color w:val="FF0000"/>
          <w:sz w:val="32"/>
          <w:szCs w:val="32"/>
          <w:lang w:val="en-US" w:eastAsia="zh-CN"/>
        </w:rPr>
        <w:t>(每周三10时前、每月28日前报送)</w:t>
      </w:r>
    </w:p>
    <w:p>
      <w:pPr>
        <w:spacing w:line="700" w:lineRule="exact"/>
        <w:jc w:val="center"/>
        <w:rPr>
          <w:rFonts w:ascii="Times New Roman" w:hAnsi="Times New Roman" w:eastAsia="方正小标宋简体"/>
          <w:b/>
          <w:sz w:val="44"/>
          <w:szCs w:val="44"/>
        </w:rPr>
      </w:pPr>
    </w:p>
    <w:p>
      <w:pPr>
        <w:spacing w:line="700" w:lineRule="exact"/>
        <w:jc w:val="center"/>
        <w:rPr>
          <w:rFonts w:hint="eastAsia" w:ascii="Times New Roman" w:hAnsi="Times New Roman" w:eastAsia="方正小标宋简体"/>
          <w:b/>
          <w:sz w:val="44"/>
          <w:szCs w:val="44"/>
          <w:lang w:eastAsia="zh-CN"/>
        </w:rPr>
      </w:pPr>
      <w:r>
        <w:rPr>
          <w:rFonts w:ascii="Times New Roman" w:hAnsi="Times New Roman" w:eastAsia="方正小标宋简体"/>
          <w:b/>
          <w:sz w:val="44"/>
          <w:szCs w:val="44"/>
        </w:rPr>
        <w:t>市</w:t>
      </w:r>
      <w:r>
        <w:rPr>
          <w:rFonts w:hint="eastAsia" w:ascii="Times New Roman" w:hAnsi="Times New Roman" w:eastAsia="方正小标宋简体"/>
          <w:b/>
          <w:sz w:val="44"/>
          <w:szCs w:val="44"/>
          <w:lang w:eastAsia="zh-CN"/>
        </w:rPr>
        <w:t>民航事业发展中心</w:t>
      </w:r>
    </w:p>
    <w:p>
      <w:pPr>
        <w:spacing w:line="700" w:lineRule="exact"/>
        <w:jc w:val="center"/>
        <w:rPr>
          <w:rFonts w:hint="default" w:ascii="Times New Roman" w:hAnsi="Times New Roman" w:eastAsia="方正小标宋简体"/>
          <w:b/>
          <w:sz w:val="44"/>
          <w:szCs w:val="44"/>
          <w:lang w:val="en-US" w:eastAsia="zh-CN"/>
        </w:rPr>
      </w:pPr>
      <w:r>
        <w:rPr>
          <w:rFonts w:hint="eastAsia" w:ascii="Times New Roman" w:hAnsi="Times New Roman" w:eastAsia="方正小标宋简体"/>
          <w:b/>
          <w:sz w:val="44"/>
          <w:szCs w:val="44"/>
          <w:lang w:eastAsia="zh-CN"/>
        </w:rPr>
        <w:t>对上争取工作</w:t>
      </w:r>
      <w:r>
        <w:rPr>
          <w:rFonts w:ascii="Times New Roman" w:hAnsi="Times New Roman" w:eastAsia="方正小标宋简体"/>
          <w:b/>
          <w:sz w:val="44"/>
          <w:szCs w:val="44"/>
        </w:rPr>
        <w:t>周</w:t>
      </w:r>
      <w:r>
        <w:rPr>
          <w:rFonts w:hint="eastAsia" w:ascii="Times New Roman" w:hAnsi="Times New Roman" w:eastAsia="方正小标宋简体"/>
          <w:b/>
          <w:sz w:val="44"/>
          <w:szCs w:val="44"/>
          <w:lang w:eastAsia="zh-CN"/>
        </w:rPr>
        <w:t>总结</w:t>
      </w:r>
      <w:r>
        <w:rPr>
          <w:rFonts w:hint="eastAsia" w:ascii="Times New Roman" w:hAnsi="Times New Roman" w:eastAsia="方正小标宋简体"/>
          <w:b/>
          <w:sz w:val="44"/>
          <w:szCs w:val="44"/>
          <w:lang w:val="en-US" w:eastAsia="zh-CN"/>
        </w:rPr>
        <w:t>(示例)</w:t>
      </w:r>
    </w:p>
    <w:p>
      <w:pPr>
        <w:pStyle w:val="2"/>
        <w:spacing w:before="156" w:beforeLines="50" w:line="620" w:lineRule="exact"/>
        <w:ind w:left="0" w:leftChars="0"/>
        <w:jc w:val="center"/>
        <w:rPr>
          <w:rFonts w:ascii="Times New Roman" w:hAnsi="Times New Roman" w:eastAsia="方正楷体简体"/>
          <w:b/>
          <w:sz w:val="32"/>
          <w:szCs w:val="32"/>
        </w:rPr>
      </w:pPr>
      <w:r>
        <w:rPr>
          <w:rFonts w:ascii="Times New Roman" w:hAnsi="Times New Roman" w:eastAsia="方正楷体简体"/>
          <w:b/>
          <w:sz w:val="32"/>
          <w:szCs w:val="32"/>
        </w:rPr>
        <w:t>（</w:t>
      </w:r>
      <w:r>
        <w:rPr>
          <w:rFonts w:hint="eastAsia" w:ascii="Times New Roman" w:hAnsi="Times New Roman" w:eastAsia="方正楷体简体"/>
          <w:b/>
          <w:sz w:val="32"/>
          <w:szCs w:val="32"/>
          <w:lang w:val="en-US" w:eastAsia="zh-CN"/>
        </w:rPr>
        <w:t>3</w:t>
      </w:r>
      <w:r>
        <w:rPr>
          <w:rFonts w:ascii="Times New Roman" w:hAnsi="Times New Roman" w:eastAsia="方正楷体简体"/>
          <w:b/>
          <w:sz w:val="32"/>
          <w:szCs w:val="32"/>
        </w:rPr>
        <w:t>月</w:t>
      </w:r>
      <w:r>
        <w:rPr>
          <w:rFonts w:hint="eastAsia" w:ascii="Times New Roman" w:hAnsi="Times New Roman" w:eastAsia="方正楷体简体"/>
          <w:b/>
          <w:sz w:val="32"/>
          <w:szCs w:val="32"/>
          <w:lang w:val="en-US" w:eastAsia="zh-CN"/>
        </w:rPr>
        <w:t>2</w:t>
      </w:r>
      <w:r>
        <w:rPr>
          <w:rFonts w:ascii="Times New Roman" w:hAnsi="Times New Roman" w:eastAsia="方正楷体简体"/>
          <w:b/>
          <w:sz w:val="32"/>
          <w:szCs w:val="32"/>
        </w:rPr>
        <w:t>日-3月</w:t>
      </w:r>
      <w:r>
        <w:rPr>
          <w:rFonts w:hint="eastAsia" w:ascii="Times New Roman" w:hAnsi="Times New Roman" w:eastAsia="方正楷体简体"/>
          <w:b/>
          <w:sz w:val="32"/>
          <w:szCs w:val="32"/>
          <w:lang w:val="en-US" w:eastAsia="zh-CN"/>
        </w:rPr>
        <w:t>9</w:t>
      </w:r>
      <w:r>
        <w:rPr>
          <w:rFonts w:ascii="Times New Roman" w:hAnsi="Times New Roman" w:eastAsia="方正楷体简体"/>
          <w:b/>
          <w:sz w:val="32"/>
          <w:szCs w:val="32"/>
        </w:rPr>
        <w:t>日）</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baseline"/>
        <w:rPr>
          <w:rFonts w:hint="eastAsia" w:ascii="方正楷体_GBK" w:hAnsi="方正楷体_GBK" w:eastAsia="方正楷体_GBK" w:cs="方正楷体_GBK"/>
          <w:b/>
          <w:bCs/>
          <w:sz w:val="32"/>
          <w:szCs w:val="32"/>
          <w:lang w:val="en-US"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2" w:leftChars="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一、工作开展情况</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（一）政策研究情况</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（二）赴上级部门汇报衔接情况</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（三）经验做法及亮点成效</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1、政策方面。............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2、项目方面。............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3、资金方面。............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2" w:leftChars="0"/>
        <w:textAlignment w:val="baseline"/>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二、存在的问题</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w:t>
      </w:r>
    </w:p>
    <w:p>
      <w:pPr>
        <w:pStyle w:val="27"/>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42" w:leftChars="0" w:firstLine="0" w:firstLineChars="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下步推进措施</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2" w:leftChars="0"/>
        <w:textAlignment w:val="baseline"/>
        <w:rPr>
          <w:rFonts w:hint="default" w:ascii="黑体" w:hAnsi="黑体" w:eastAsia="黑体" w:cs="黑体"/>
          <w:b/>
          <w:bCs/>
          <w:sz w:val="32"/>
          <w:szCs w:val="32"/>
          <w:lang w:val="en-US" w:eastAsia="zh-CN"/>
        </w:rPr>
      </w:pPr>
    </w:p>
    <w:p>
      <w:pPr>
        <w:pStyle w:val="24"/>
        <w:keepNext w:val="0"/>
        <w:keepLines w:val="0"/>
        <w:pageBreakBefore w:val="0"/>
        <w:pBdr>
          <w:bottom w:val="none" w:color="auto" w:sz="0" w:space="0"/>
        </w:pBdr>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p>
    <w:p>
      <w:pPr>
        <w:pStyle w:val="24"/>
        <w:keepNext w:val="0"/>
        <w:keepLines w:val="0"/>
        <w:pageBreakBefore w:val="0"/>
        <w:pBdr>
          <w:bottom w:val="none" w:color="auto" w:sz="0" w:space="0"/>
        </w:pBdr>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bottom w:val="none" w:color="auto" w:sz="0" w:space="0"/>
        </w:pBdr>
        <w:spacing w:line="589" w:lineRule="exact"/>
        <w:rPr>
          <w:rFonts w:hint="default" w:ascii="Times New Roman" w:hAnsi="Times New Roman" w:eastAsia="仿宋_GB2312" w:cs="Times New Roman"/>
          <w:sz w:val="32"/>
          <w:szCs w:val="32"/>
          <w:lang w:val="en-US" w:eastAsia="zh-CN"/>
        </w:rPr>
      </w:pPr>
    </w:p>
    <w:p>
      <w:pPr>
        <w:pStyle w:val="24"/>
        <w:pBdr>
          <w:top w:val="single" w:color="auto" w:sz="4" w:space="0"/>
          <w:bottom w:val="single" w:color="auto" w:sz="4" w:space="0"/>
        </w:pBdr>
        <w:spacing w:line="589" w:lineRule="exact"/>
        <w:ind w:firstLine="281" w:firstLineChars="100"/>
        <w:rPr>
          <w:rFonts w:hint="eastAsia"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 xml:space="preserve">济宁市民航事业发展中心           </w:t>
      </w:r>
      <w:r>
        <w:rPr>
          <w:rFonts w:hint="eastAsia" w:ascii="Times New Roman" w:hAnsi="Times New Roman" w:eastAsia="仿宋" w:cs="Times New Roman"/>
          <w:b/>
          <w:bCs/>
          <w:sz w:val="28"/>
          <w:szCs w:val="28"/>
          <w:lang w:val="en-US" w:eastAsia="zh-CN"/>
        </w:rPr>
        <w:t xml:space="preserve"> </w:t>
      </w:r>
      <w:r>
        <w:rPr>
          <w:rFonts w:hint="default" w:ascii="Times New Roman" w:hAnsi="Times New Roman" w:eastAsia="仿宋" w:cs="Times New Roman"/>
          <w:b/>
          <w:bCs/>
          <w:sz w:val="28"/>
          <w:szCs w:val="28"/>
          <w:lang w:val="en-US" w:eastAsia="zh-CN"/>
        </w:rPr>
        <w:t xml:space="preserve">      202</w:t>
      </w:r>
      <w:r>
        <w:rPr>
          <w:rFonts w:hint="eastAsia" w:ascii="Times New Roman" w:hAnsi="Times New Roman" w:eastAsia="仿宋" w:cs="Times New Roman"/>
          <w:b/>
          <w:bCs/>
          <w:sz w:val="28"/>
          <w:szCs w:val="28"/>
          <w:lang w:val="en-US" w:eastAsia="zh-CN"/>
        </w:rPr>
        <w:t>2</w:t>
      </w:r>
      <w:r>
        <w:rPr>
          <w:rFonts w:hint="default" w:ascii="Times New Roman" w:hAnsi="Times New Roman" w:eastAsia="仿宋" w:cs="Times New Roman"/>
          <w:b/>
          <w:bCs/>
          <w:sz w:val="28"/>
          <w:szCs w:val="28"/>
          <w:lang w:val="en-US" w:eastAsia="zh-CN"/>
        </w:rPr>
        <w:t>年</w:t>
      </w:r>
      <w:r>
        <w:rPr>
          <w:rFonts w:hint="eastAsia" w:ascii="Times New Roman" w:hAnsi="Times New Roman" w:eastAsia="仿宋" w:cs="Times New Roman"/>
          <w:b/>
          <w:bCs/>
          <w:sz w:val="28"/>
          <w:szCs w:val="28"/>
          <w:lang w:val="en-US" w:eastAsia="zh-CN"/>
        </w:rPr>
        <w:t>3</w:t>
      </w:r>
      <w:r>
        <w:rPr>
          <w:rFonts w:hint="default" w:ascii="Times New Roman" w:hAnsi="Times New Roman" w:eastAsia="仿宋" w:cs="Times New Roman"/>
          <w:b/>
          <w:bCs/>
          <w:sz w:val="28"/>
          <w:szCs w:val="28"/>
          <w:lang w:val="en-US" w:eastAsia="zh-CN"/>
        </w:rPr>
        <w:t>月</w:t>
      </w:r>
      <w:r>
        <w:rPr>
          <w:rFonts w:hint="eastAsia" w:ascii="Times New Roman" w:hAnsi="Times New Roman" w:eastAsia="仿宋" w:cs="Times New Roman"/>
          <w:b/>
          <w:bCs/>
          <w:sz w:val="28"/>
          <w:szCs w:val="28"/>
          <w:lang w:val="en-US" w:eastAsia="zh-CN"/>
        </w:rPr>
        <w:t>10</w:t>
      </w:r>
      <w:r>
        <w:rPr>
          <w:rFonts w:hint="default" w:ascii="Times New Roman" w:hAnsi="Times New Roman" w:eastAsia="仿宋" w:cs="Times New Roman"/>
          <w:b/>
          <w:bCs/>
          <w:sz w:val="28"/>
          <w:szCs w:val="28"/>
          <w:lang w:val="en-US" w:eastAsia="zh-CN"/>
        </w:rPr>
        <w:t>日印</w:t>
      </w:r>
      <w:r>
        <w:rPr>
          <w:rFonts w:hint="eastAsia" w:ascii="Times New Roman" w:hAnsi="Times New Roman" w:eastAsia="仿宋" w:cs="Times New Roman"/>
          <w:b/>
          <w:bCs/>
          <w:sz w:val="28"/>
          <w:szCs w:val="28"/>
          <w:lang w:val="en-US" w:eastAsia="zh-CN"/>
        </w:rPr>
        <w:t>发</w:t>
      </w:r>
    </w:p>
    <w:sectPr>
      <w:footerReference r:id="rId4" w:type="default"/>
      <w:footerReference r:id="rId5" w:type="even"/>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Meiryo"/>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roman"/>
    <w:pitch w:val="default"/>
    <w:sig w:usb0="00000000" w:usb1="00000000" w:usb2="00000000" w:usb3="00000000" w:csb0="0004009F" w:csb1="DFD7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48"/>
      <w:docPartObj>
        <w:docPartGallery w:val="autotext"/>
      </w:docPartObj>
    </w:sdtPr>
    <w:sdtEndPr>
      <w:rPr>
        <w:rFonts w:asciiTheme="minorEastAsia" w:hAnsiTheme="minorEastAsia"/>
        <w:sz w:val="28"/>
        <w:szCs w:val="28"/>
      </w:rPr>
    </w:sdtEndPr>
    <w:sdtContent>
      <w:p>
        <w:pPr>
          <w:pStyle w:val="9"/>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CF8927"/>
    <w:multiLevelType w:val="singleLevel"/>
    <w:tmpl w:val="FDCF8927"/>
    <w:lvl w:ilvl="0" w:tentative="0">
      <w:start w:val="3"/>
      <w:numFmt w:val="chineseCounting"/>
      <w:suff w:val="nothing"/>
      <w:lvlText w:val="%1、"/>
      <w:lvlJc w:val="left"/>
      <w:pPr>
        <w:ind w:left="642" w:leftChars="0" w:firstLine="0" w:firstLineChars="0"/>
      </w:pPr>
      <w:rPr>
        <w:rFonts w:hint="eastAsia"/>
      </w:rPr>
    </w:lvl>
  </w:abstractNum>
  <w:abstractNum w:abstractNumId="1">
    <w:nsid w:val="00000000"/>
    <w:multiLevelType w:val="multilevel"/>
    <w:tmpl w:val="00000000"/>
    <w:lvl w:ilvl="0" w:tentative="0">
      <w:start w:val="1"/>
      <w:numFmt w:val="decimal"/>
      <w:pStyle w:val="3"/>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9"/>
    <w:rsid w:val="00027690"/>
    <w:rsid w:val="00050986"/>
    <w:rsid w:val="00056365"/>
    <w:rsid w:val="000606EE"/>
    <w:rsid w:val="00076676"/>
    <w:rsid w:val="000D088C"/>
    <w:rsid w:val="000D3440"/>
    <w:rsid w:val="000F0E20"/>
    <w:rsid w:val="000F2F68"/>
    <w:rsid w:val="00156EB9"/>
    <w:rsid w:val="00186B97"/>
    <w:rsid w:val="001A555B"/>
    <w:rsid w:val="00246F2A"/>
    <w:rsid w:val="0025594E"/>
    <w:rsid w:val="00270089"/>
    <w:rsid w:val="002722F5"/>
    <w:rsid w:val="002800B6"/>
    <w:rsid w:val="0028377C"/>
    <w:rsid w:val="002B6C84"/>
    <w:rsid w:val="002C211C"/>
    <w:rsid w:val="00315089"/>
    <w:rsid w:val="00365629"/>
    <w:rsid w:val="0036578F"/>
    <w:rsid w:val="003B2C0A"/>
    <w:rsid w:val="003C7D01"/>
    <w:rsid w:val="003F03BC"/>
    <w:rsid w:val="003F67C4"/>
    <w:rsid w:val="0041522D"/>
    <w:rsid w:val="00415831"/>
    <w:rsid w:val="00416136"/>
    <w:rsid w:val="004863FB"/>
    <w:rsid w:val="004A06E1"/>
    <w:rsid w:val="004D38C9"/>
    <w:rsid w:val="00501640"/>
    <w:rsid w:val="00525BAD"/>
    <w:rsid w:val="00571092"/>
    <w:rsid w:val="005C2019"/>
    <w:rsid w:val="00600BB0"/>
    <w:rsid w:val="006269FC"/>
    <w:rsid w:val="00676895"/>
    <w:rsid w:val="0068568F"/>
    <w:rsid w:val="006C005C"/>
    <w:rsid w:val="006D441C"/>
    <w:rsid w:val="006D7A60"/>
    <w:rsid w:val="006F0DA9"/>
    <w:rsid w:val="006F11CE"/>
    <w:rsid w:val="006F3960"/>
    <w:rsid w:val="00786F71"/>
    <w:rsid w:val="007A0ED9"/>
    <w:rsid w:val="007D435D"/>
    <w:rsid w:val="007E04DF"/>
    <w:rsid w:val="007F023B"/>
    <w:rsid w:val="007F1D25"/>
    <w:rsid w:val="0080234C"/>
    <w:rsid w:val="00822BA4"/>
    <w:rsid w:val="00823A21"/>
    <w:rsid w:val="008B5449"/>
    <w:rsid w:val="008C2807"/>
    <w:rsid w:val="008D24C8"/>
    <w:rsid w:val="0091446C"/>
    <w:rsid w:val="00915A78"/>
    <w:rsid w:val="009753B3"/>
    <w:rsid w:val="009D6DE9"/>
    <w:rsid w:val="009E27C9"/>
    <w:rsid w:val="009F19C7"/>
    <w:rsid w:val="00A061DD"/>
    <w:rsid w:val="00A16684"/>
    <w:rsid w:val="00A458C1"/>
    <w:rsid w:val="00A710DA"/>
    <w:rsid w:val="00A77708"/>
    <w:rsid w:val="00A956A1"/>
    <w:rsid w:val="00AC0648"/>
    <w:rsid w:val="00AD67E4"/>
    <w:rsid w:val="00AF2993"/>
    <w:rsid w:val="00AF5A86"/>
    <w:rsid w:val="00B0526C"/>
    <w:rsid w:val="00B063FC"/>
    <w:rsid w:val="00B07284"/>
    <w:rsid w:val="00B16672"/>
    <w:rsid w:val="00B615C9"/>
    <w:rsid w:val="00B61C7A"/>
    <w:rsid w:val="00BA0A3D"/>
    <w:rsid w:val="00BE6A50"/>
    <w:rsid w:val="00C44C89"/>
    <w:rsid w:val="00C86F4B"/>
    <w:rsid w:val="00CB16EB"/>
    <w:rsid w:val="00CC6084"/>
    <w:rsid w:val="00D77145"/>
    <w:rsid w:val="00DA3E54"/>
    <w:rsid w:val="00DC1B35"/>
    <w:rsid w:val="00DD3E09"/>
    <w:rsid w:val="00DE3ECE"/>
    <w:rsid w:val="00E00FC2"/>
    <w:rsid w:val="00E5409D"/>
    <w:rsid w:val="00E57C0A"/>
    <w:rsid w:val="00E63A58"/>
    <w:rsid w:val="00EA214E"/>
    <w:rsid w:val="00ED2356"/>
    <w:rsid w:val="00F11670"/>
    <w:rsid w:val="00F2170B"/>
    <w:rsid w:val="00F52597"/>
    <w:rsid w:val="00F76EA2"/>
    <w:rsid w:val="00F836EB"/>
    <w:rsid w:val="00F97BB0"/>
    <w:rsid w:val="00FB5ECE"/>
    <w:rsid w:val="00FD39DC"/>
    <w:rsid w:val="015D535B"/>
    <w:rsid w:val="01C00A77"/>
    <w:rsid w:val="02732333"/>
    <w:rsid w:val="02B61572"/>
    <w:rsid w:val="02CC7C2D"/>
    <w:rsid w:val="03770A53"/>
    <w:rsid w:val="03A657A7"/>
    <w:rsid w:val="03ED1A9B"/>
    <w:rsid w:val="049B204D"/>
    <w:rsid w:val="0603393A"/>
    <w:rsid w:val="082253DC"/>
    <w:rsid w:val="08E507E0"/>
    <w:rsid w:val="08E847D0"/>
    <w:rsid w:val="09EF4A0E"/>
    <w:rsid w:val="0A605186"/>
    <w:rsid w:val="0A73322C"/>
    <w:rsid w:val="0B733816"/>
    <w:rsid w:val="0B8D5027"/>
    <w:rsid w:val="0C0F1B9F"/>
    <w:rsid w:val="0CF526B6"/>
    <w:rsid w:val="0DE508B8"/>
    <w:rsid w:val="0E433B44"/>
    <w:rsid w:val="0E807329"/>
    <w:rsid w:val="0EAB7F82"/>
    <w:rsid w:val="0EB60C1F"/>
    <w:rsid w:val="0EC94076"/>
    <w:rsid w:val="0ED45114"/>
    <w:rsid w:val="0F4A6001"/>
    <w:rsid w:val="10A1599C"/>
    <w:rsid w:val="119D3CEE"/>
    <w:rsid w:val="11E0548D"/>
    <w:rsid w:val="142D0CBD"/>
    <w:rsid w:val="14373D23"/>
    <w:rsid w:val="1463538B"/>
    <w:rsid w:val="14717AB4"/>
    <w:rsid w:val="153411C2"/>
    <w:rsid w:val="16950E1C"/>
    <w:rsid w:val="16CD6319"/>
    <w:rsid w:val="16E154E6"/>
    <w:rsid w:val="16E475DF"/>
    <w:rsid w:val="17282E8C"/>
    <w:rsid w:val="18603D22"/>
    <w:rsid w:val="1B175993"/>
    <w:rsid w:val="1BB52EA2"/>
    <w:rsid w:val="1C550664"/>
    <w:rsid w:val="1CAE64E1"/>
    <w:rsid w:val="1CDF4190"/>
    <w:rsid w:val="1D064A21"/>
    <w:rsid w:val="1D6F38CA"/>
    <w:rsid w:val="1F290771"/>
    <w:rsid w:val="1F9C1AC3"/>
    <w:rsid w:val="20127A8A"/>
    <w:rsid w:val="2024566B"/>
    <w:rsid w:val="202F4D8A"/>
    <w:rsid w:val="20363F8C"/>
    <w:rsid w:val="203D3191"/>
    <w:rsid w:val="23692F84"/>
    <w:rsid w:val="23F86006"/>
    <w:rsid w:val="24353EF0"/>
    <w:rsid w:val="24927AF6"/>
    <w:rsid w:val="24C861FE"/>
    <w:rsid w:val="265B7E73"/>
    <w:rsid w:val="27035039"/>
    <w:rsid w:val="27C07A58"/>
    <w:rsid w:val="28362BF0"/>
    <w:rsid w:val="295E2E86"/>
    <w:rsid w:val="2A695023"/>
    <w:rsid w:val="2B452F8C"/>
    <w:rsid w:val="2B7C2DCC"/>
    <w:rsid w:val="2BB737F1"/>
    <w:rsid w:val="2C1A3AAC"/>
    <w:rsid w:val="2C5F3513"/>
    <w:rsid w:val="2CE43533"/>
    <w:rsid w:val="2D070E6D"/>
    <w:rsid w:val="2D9142FF"/>
    <w:rsid w:val="2D9A14E4"/>
    <w:rsid w:val="2DDB48AF"/>
    <w:rsid w:val="2E0A5EA6"/>
    <w:rsid w:val="2E153666"/>
    <w:rsid w:val="2E6300B5"/>
    <w:rsid w:val="2E6A0A09"/>
    <w:rsid w:val="2EDC7166"/>
    <w:rsid w:val="2F1B410B"/>
    <w:rsid w:val="2F836CDD"/>
    <w:rsid w:val="2FBD6DD4"/>
    <w:rsid w:val="30F04650"/>
    <w:rsid w:val="30FF270E"/>
    <w:rsid w:val="31BF427F"/>
    <w:rsid w:val="33506A40"/>
    <w:rsid w:val="33760807"/>
    <w:rsid w:val="34DE0A2F"/>
    <w:rsid w:val="34E20BC9"/>
    <w:rsid w:val="350A5566"/>
    <w:rsid w:val="35714CB8"/>
    <w:rsid w:val="35B470E6"/>
    <w:rsid w:val="3611425C"/>
    <w:rsid w:val="36CC3934"/>
    <w:rsid w:val="37614B7B"/>
    <w:rsid w:val="37BC486B"/>
    <w:rsid w:val="37C77366"/>
    <w:rsid w:val="39903F1F"/>
    <w:rsid w:val="39AB355B"/>
    <w:rsid w:val="39EA15A5"/>
    <w:rsid w:val="3A495B16"/>
    <w:rsid w:val="3B483FED"/>
    <w:rsid w:val="3B7E0F86"/>
    <w:rsid w:val="3D3C621F"/>
    <w:rsid w:val="3D6A12DA"/>
    <w:rsid w:val="3E0670B9"/>
    <w:rsid w:val="3E1B545F"/>
    <w:rsid w:val="3E25569F"/>
    <w:rsid w:val="3E2A13D3"/>
    <w:rsid w:val="3F49640F"/>
    <w:rsid w:val="40C559CA"/>
    <w:rsid w:val="417C1493"/>
    <w:rsid w:val="42A83D0E"/>
    <w:rsid w:val="42B102F2"/>
    <w:rsid w:val="43D17063"/>
    <w:rsid w:val="44261787"/>
    <w:rsid w:val="442C384E"/>
    <w:rsid w:val="45B24749"/>
    <w:rsid w:val="463A1540"/>
    <w:rsid w:val="46CA183B"/>
    <w:rsid w:val="47E81A6D"/>
    <w:rsid w:val="4A8F73F5"/>
    <w:rsid w:val="4B0B6A32"/>
    <w:rsid w:val="4B406DF1"/>
    <w:rsid w:val="4CFE0659"/>
    <w:rsid w:val="4D0D44E6"/>
    <w:rsid w:val="4DFF4291"/>
    <w:rsid w:val="4EB4447A"/>
    <w:rsid w:val="4F0F525E"/>
    <w:rsid w:val="4F307B45"/>
    <w:rsid w:val="50E572BD"/>
    <w:rsid w:val="52540645"/>
    <w:rsid w:val="52A25336"/>
    <w:rsid w:val="52E93CA2"/>
    <w:rsid w:val="52EF2D6C"/>
    <w:rsid w:val="53A00805"/>
    <w:rsid w:val="54255485"/>
    <w:rsid w:val="54940D5C"/>
    <w:rsid w:val="550D0BEC"/>
    <w:rsid w:val="55103E9F"/>
    <w:rsid w:val="55A87F2C"/>
    <w:rsid w:val="589637BD"/>
    <w:rsid w:val="58FD48BE"/>
    <w:rsid w:val="596F05C9"/>
    <w:rsid w:val="5A864BD6"/>
    <w:rsid w:val="5B013355"/>
    <w:rsid w:val="5B1F5BE1"/>
    <w:rsid w:val="5BA35F04"/>
    <w:rsid w:val="5C431DCB"/>
    <w:rsid w:val="5DA16596"/>
    <w:rsid w:val="5DB263C1"/>
    <w:rsid w:val="613E460E"/>
    <w:rsid w:val="616B00AA"/>
    <w:rsid w:val="61824CE7"/>
    <w:rsid w:val="62D40E04"/>
    <w:rsid w:val="631A2CFD"/>
    <w:rsid w:val="636B08DA"/>
    <w:rsid w:val="63AD58AF"/>
    <w:rsid w:val="64431DBD"/>
    <w:rsid w:val="645056B2"/>
    <w:rsid w:val="647210A0"/>
    <w:rsid w:val="65FF41A4"/>
    <w:rsid w:val="67475536"/>
    <w:rsid w:val="67A40FE5"/>
    <w:rsid w:val="680442E3"/>
    <w:rsid w:val="684E4CDD"/>
    <w:rsid w:val="68525C57"/>
    <w:rsid w:val="687D5227"/>
    <w:rsid w:val="68962C94"/>
    <w:rsid w:val="68B220E1"/>
    <w:rsid w:val="68CC3ADF"/>
    <w:rsid w:val="68D84AC7"/>
    <w:rsid w:val="690E6946"/>
    <w:rsid w:val="6D1434C4"/>
    <w:rsid w:val="70D25D76"/>
    <w:rsid w:val="71FB2F99"/>
    <w:rsid w:val="72156AE2"/>
    <w:rsid w:val="72647B0B"/>
    <w:rsid w:val="72840573"/>
    <w:rsid w:val="72B80690"/>
    <w:rsid w:val="72FC4BD5"/>
    <w:rsid w:val="74AB21CE"/>
    <w:rsid w:val="74FD7D8B"/>
    <w:rsid w:val="75270345"/>
    <w:rsid w:val="75E752FA"/>
    <w:rsid w:val="76025FB6"/>
    <w:rsid w:val="786B4635"/>
    <w:rsid w:val="787F399B"/>
    <w:rsid w:val="788E538D"/>
    <w:rsid w:val="78D25C0A"/>
    <w:rsid w:val="795E76A7"/>
    <w:rsid w:val="79B27720"/>
    <w:rsid w:val="7B4C33AD"/>
    <w:rsid w:val="7BA04488"/>
    <w:rsid w:val="7C873272"/>
    <w:rsid w:val="7CB40E3C"/>
    <w:rsid w:val="7CF702D2"/>
    <w:rsid w:val="7D9F7F7C"/>
    <w:rsid w:val="7DAE506B"/>
    <w:rsid w:val="7DC13D15"/>
    <w:rsid w:val="7E092507"/>
    <w:rsid w:val="7E7304EF"/>
    <w:rsid w:val="7EDD3C07"/>
    <w:rsid w:val="7F88535D"/>
    <w:rsid w:val="7FF1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5">
    <w:name w:val="Normal Indent"/>
    <w:basedOn w:val="1"/>
    <w:qFormat/>
    <w:uiPriority w:val="99"/>
    <w:pPr>
      <w:ind w:firstLine="420" w:firstLineChars="200"/>
    </w:pPr>
  </w:style>
  <w:style w:type="paragraph" w:styleId="6">
    <w:name w:val="Body Text Indent"/>
    <w:basedOn w:val="1"/>
    <w:next w:val="5"/>
    <w:link w:val="20"/>
    <w:qFormat/>
    <w:uiPriority w:val="0"/>
    <w:pPr>
      <w:spacing w:after="120"/>
      <w:ind w:left="420" w:leftChars="200"/>
    </w:pPr>
  </w:style>
  <w:style w:type="paragraph" w:styleId="7">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8">
    <w:name w:val="Date"/>
    <w:basedOn w:val="1"/>
    <w:next w:val="1"/>
    <w:link w:val="22"/>
    <w:qFormat/>
    <w:uiPriority w:val="0"/>
    <w:pPr>
      <w:ind w:left="100" w:leftChars="2500"/>
    </w:pPr>
    <w:rPr>
      <w:rFonts w:ascii="Times New Roman" w:hAnsi="Times New Roman" w:eastAsia="宋体" w:cs="Times New Roman"/>
      <w:sz w:val="32"/>
      <w:szCs w:val="20"/>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next w:val="1"/>
    <w:link w:val="21"/>
    <w:qFormat/>
    <w:uiPriority w:val="99"/>
    <w:pPr>
      <w:ind w:firstLine="420" w:firstLineChars="200"/>
    </w:pPr>
    <w:rPr>
      <w:rFonts w:ascii="Times New Roman" w:hAnsi="Times New Roman" w:eastAsia="宋体" w:cs="Times New Roman"/>
      <w:szCs w:val="21"/>
    </w:r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页眉 Char"/>
    <w:basedOn w:val="15"/>
    <w:link w:val="10"/>
    <w:qFormat/>
    <w:uiPriority w:val="0"/>
    <w:rPr>
      <w:kern w:val="2"/>
      <w:sz w:val="18"/>
      <w:szCs w:val="18"/>
    </w:rPr>
  </w:style>
  <w:style w:type="character" w:customStyle="1" w:styleId="19">
    <w:name w:val="页脚 Char"/>
    <w:basedOn w:val="15"/>
    <w:link w:val="9"/>
    <w:qFormat/>
    <w:uiPriority w:val="99"/>
    <w:rPr>
      <w:kern w:val="2"/>
      <w:sz w:val="18"/>
      <w:szCs w:val="18"/>
    </w:rPr>
  </w:style>
  <w:style w:type="character" w:customStyle="1" w:styleId="20">
    <w:name w:val="正文文本缩进 Char"/>
    <w:basedOn w:val="15"/>
    <w:link w:val="6"/>
    <w:qFormat/>
    <w:uiPriority w:val="0"/>
    <w:rPr>
      <w:kern w:val="2"/>
      <w:sz w:val="21"/>
      <w:szCs w:val="24"/>
    </w:rPr>
  </w:style>
  <w:style w:type="character" w:customStyle="1" w:styleId="21">
    <w:name w:val="正文首行缩进 2 Char"/>
    <w:basedOn w:val="20"/>
    <w:link w:val="13"/>
    <w:qFormat/>
    <w:uiPriority w:val="99"/>
    <w:rPr>
      <w:rFonts w:ascii="Times New Roman" w:hAnsi="Times New Roman" w:eastAsia="宋体" w:cs="Times New Roman"/>
      <w:szCs w:val="21"/>
    </w:rPr>
  </w:style>
  <w:style w:type="character" w:customStyle="1" w:styleId="22">
    <w:name w:val="日期 Char"/>
    <w:basedOn w:val="15"/>
    <w:link w:val="8"/>
    <w:qFormat/>
    <w:uiPriority w:val="0"/>
    <w:rPr>
      <w:rFonts w:ascii="Times New Roman" w:hAnsi="Times New Roman" w:eastAsia="宋体" w:cs="Times New Roman"/>
      <w:kern w:val="2"/>
      <w:sz w:val="32"/>
    </w:rPr>
  </w:style>
  <w:style w:type="paragraph" w:customStyle="1" w:styleId="23">
    <w:name w:val="文件格式"/>
    <w:basedOn w:val="1"/>
    <w:qFormat/>
    <w:uiPriority w:val="99"/>
    <w:pPr>
      <w:widowControl/>
      <w:spacing w:before="100" w:beforeAutospacing="1" w:after="100" w:afterAutospacing="1" w:line="460" w:lineRule="atLeast"/>
      <w:ind w:left="1" w:firstLine="419"/>
      <w:textAlignment w:val="bottom"/>
    </w:pPr>
    <w:rPr>
      <w:rFonts w:eastAsia="仿宋_GB2312"/>
      <w:kern w:val="0"/>
      <w:sz w:val="32"/>
      <w:szCs w:val="32"/>
    </w:rPr>
  </w:style>
  <w:style w:type="paragraph" w:styleId="24">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5">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6">
    <w:name w:val="zwnr181"/>
    <w:basedOn w:val="15"/>
    <w:qFormat/>
    <w:uiPriority w:val="0"/>
    <w:rPr>
      <w:rFonts w:hint="eastAsia" w:ascii="华文仿宋" w:eastAsia="华文仿宋"/>
      <w:sz w:val="27"/>
      <w:szCs w:val="27"/>
    </w:rPr>
  </w:style>
  <w:style w:type="paragraph" w:customStyle="1" w:styleId="27">
    <w:name w:val="BodyTextIndent3"/>
    <w:basedOn w:val="1"/>
    <w:qFormat/>
    <w:uiPriority w:val="0"/>
    <w:pPr>
      <w:ind w:left="420" w:leftChars="200"/>
      <w:jc w:val="both"/>
      <w:textAlignment w:val="baseline"/>
    </w:pPr>
    <w:rPr>
      <w:rFonts w:ascii="Calibri" w:hAnsi="Calibri" w:eastAsia="宋体" w:cs="Times New Roman"/>
      <w:kern w:val="2"/>
      <w:sz w:val="16"/>
      <w:szCs w:val="24"/>
      <w:lang w:val="en-US" w:eastAsia="zh-CN" w:bidi="ar-SA"/>
    </w:rPr>
  </w:style>
  <w:style w:type="character" w:customStyle="1" w:styleId="28">
    <w:name w:val="font191"/>
    <w:basedOn w:val="15"/>
    <w:qFormat/>
    <w:uiPriority w:val="0"/>
    <w:rPr>
      <w:rFonts w:ascii="方正黑体简体" w:hAnsi="方正黑体简体" w:eastAsia="方正黑体简体" w:cs="方正黑体简体"/>
      <w:b/>
      <w:color w:val="000000"/>
      <w:sz w:val="20"/>
      <w:szCs w:val="20"/>
      <w:u w:val="none"/>
    </w:rPr>
  </w:style>
  <w:style w:type="character" w:customStyle="1" w:styleId="29">
    <w:name w:val="font161"/>
    <w:basedOn w:val="15"/>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1027</Words>
  <Characters>5860</Characters>
  <Lines>48</Lines>
  <Paragraphs>13</Paragraphs>
  <TotalTime>24</TotalTime>
  <ScaleCrop>false</ScaleCrop>
  <LinksUpToDate>false</LinksUpToDate>
  <CharactersWithSpaces>6874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dc:creator>
  <cp:lastModifiedBy>小石榴的麻麻</cp:lastModifiedBy>
  <cp:lastPrinted>2021-11-05T05:56:00Z</cp:lastPrinted>
  <dcterms:modified xsi:type="dcterms:W3CDTF">2022-03-10T08:11:51Z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243555089_btnclosed</vt:lpwstr>
  </property>
</Properties>
</file>