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FDE" w:rsidRDefault="00D85FDE">
      <w:pPr>
        <w:spacing w:line="1200" w:lineRule="exact"/>
        <w:jc w:val="center"/>
        <w:rPr>
          <w:rFonts w:ascii="文星标宋" w:eastAsia="文星标宋" w:hAnsi="文星标宋" w:cs="文星标宋"/>
          <w:color w:val="FF0000"/>
          <w:sz w:val="28"/>
          <w:szCs w:val="28"/>
        </w:rPr>
      </w:pPr>
    </w:p>
    <w:tbl>
      <w:tblPr>
        <w:tblW w:w="8527" w:type="dxa"/>
        <w:jc w:val="center"/>
        <w:tblLayout w:type="fixed"/>
        <w:tblLook w:val="04A0" w:firstRow="1" w:lastRow="0" w:firstColumn="1" w:lastColumn="0" w:noHBand="0" w:noVBand="1"/>
      </w:tblPr>
      <w:tblGrid>
        <w:gridCol w:w="8527"/>
      </w:tblGrid>
      <w:tr w:rsidR="00D85FDE">
        <w:trPr>
          <w:jc w:val="center"/>
        </w:trPr>
        <w:tc>
          <w:tcPr>
            <w:tcW w:w="8527" w:type="dxa"/>
            <w:shd w:val="clear" w:color="auto" w:fill="auto"/>
          </w:tcPr>
          <w:p w:rsidR="00D85FDE" w:rsidRDefault="005648C1">
            <w:pPr>
              <w:spacing w:line="300" w:lineRule="auto"/>
              <w:jc w:val="center"/>
              <w:rPr>
                <w:rFonts w:ascii="方正小标宋简体" w:eastAsia="方正小标宋简体" w:hAnsi="文星标宋" w:cs="方正小标宋简体"/>
                <w:b/>
                <w:color w:val="FF0000"/>
                <w:sz w:val="120"/>
                <w:szCs w:val="120"/>
              </w:rPr>
            </w:pPr>
            <w:bookmarkStart w:id="0" w:name="print1"/>
            <w:r>
              <w:rPr>
                <w:rFonts w:ascii="方正小标宋简体" w:eastAsia="方正小标宋简体" w:hAnsi="文星标宋" w:cs="方正小标宋简体" w:hint="eastAsia"/>
                <w:b/>
                <w:color w:val="FF0000"/>
                <w:w w:val="70"/>
                <w:sz w:val="120"/>
                <w:szCs w:val="120"/>
                <w:lang w:bidi="ar"/>
              </w:rPr>
              <w:t>济宁市人民政府文件</w:t>
            </w:r>
            <w:bookmarkEnd w:id="0"/>
          </w:p>
        </w:tc>
      </w:tr>
    </w:tbl>
    <w:p w:rsidR="00D85FDE" w:rsidRDefault="00D85FDE">
      <w:pPr>
        <w:spacing w:line="400" w:lineRule="exact"/>
        <w:jc w:val="center"/>
      </w:pPr>
    </w:p>
    <w:p w:rsidR="00D85FDE" w:rsidRDefault="00D85FDE">
      <w:pPr>
        <w:spacing w:line="400" w:lineRule="exact"/>
        <w:jc w:val="center"/>
      </w:pPr>
    </w:p>
    <w:p w:rsidR="00D85FDE" w:rsidRDefault="005648C1">
      <w:pPr>
        <w:jc w:val="center"/>
        <w:rPr>
          <w:rFonts w:ascii="仿宋_GB2312" w:eastAsia="仿宋_GB2312" w:hAnsi="仿宋_GB2312" w:cs="仿宋_GB2312"/>
          <w:b/>
        </w:rPr>
      </w:pP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济政发〔2021〕</w:t>
      </w:r>
      <w:r w:rsidR="007D225C"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1</w:t>
      </w:r>
      <w:r>
        <w:rPr>
          <w:rFonts w:ascii="方正仿宋简体" w:eastAsia="方正仿宋简体" w:hAnsi="文星仿宋" w:cs="方正仿宋简体" w:hint="eastAsia"/>
          <w:b/>
          <w:sz w:val="32"/>
          <w:szCs w:val="32"/>
          <w:lang w:bidi="ar"/>
        </w:rPr>
        <w:t>号</w:t>
      </w:r>
    </w:p>
    <w:p w:rsidR="00D85FDE" w:rsidRDefault="005648C1">
      <w:pPr>
        <w:spacing w:line="600" w:lineRule="exact"/>
        <w:jc w:val="center"/>
        <w:rPr>
          <w:rFonts w:ascii="方正小标宋简体" w:eastAsia="方正小标宋简体" w:hAnsi="文星仿宋" w:cs="方正小标宋简体"/>
          <w:b/>
          <w:color w:val="FF0000"/>
          <w:sz w:val="44"/>
          <w:szCs w:val="44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4956108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100965</wp:posOffset>
                </wp:positionV>
                <wp:extent cx="5580000" cy="0"/>
                <wp:effectExtent l="0" t="0" r="20955" b="1905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0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4" o:spid="_x0000_s1026" style="position:absolute;left:0;text-align:left;z-index:249561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pt,7.95pt" to="442.35pt,7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GiSnWvQEAAIADAAAOAAAAZHJzL2Uyb0RvYy54bWysU8tu2zAQvBfoPxC8x1KMpA0EyznEcS5B a6DtB6z5kAjwBS5j2X/fJeU4aXspivpAk9zd2Z3haHV/dJYdVEITfM+vFy1nyosgjR96/uP79uqO M8zgJdjgVc9PCvn9+uOH1RQ7tQxjsFIlRiAeuyn2fMw5dk2DYlQOcBGi8hTUITnIdExDIxNMhO5s s2zbT80UkowpCIVIt5s5yNcVX2sl8letUWVme06z5bqmuu7L2qxX0A0J4mjEeQz4hykcGE9NL1Ab yMBekvkDyhmRAgadFyK4JmhthKociM11+xubbyNEVbmQOBgvMuH/gxVfDrvEjOz5kjMPjp7o2XjF booyU8SOEh78Lp1PGHep0Dzq5Mo/EWDHqubpoqY6Zibo8vb2rqUfZ+I11rwVxoT5SQXHyqbnlnpW /eDwjJmaUeprSuljPZvIXsvPFQ/IKNpCJmgXaXT0Qy3GYI3cGmtLCaZh/2ATOwA9/XZbR5mBf0kr XTaA45xXQ7MpRgXy0UuWT5FE8eReXmZwSnJmFZm97AgQugzG/k0mcbKeqBVZZyHLbh/kqepb7+mZ K/mzJYuP3p9r9duHs/4JAAD//wMAUEsDBBQABgAIAAAAIQAlNL/S3AAAAAcBAAAPAAAAZHJzL2Rv d25yZXYueG1sTI/BTsMwEETvSPyDtUjcqAMqbRriVBUSnODQUg7cnHiJA/E6it3E/D2LOMBxZlYz b8ttcr2YcAydJwXXiwwEUuNNR62C48vDVQ4iRE1G955QwRcG2FbnZ6UujJ9pj9MhtoJLKBRagY1x KKQMjUWnw8IPSJy9+9HpyHJspRn1zOWulzdZtpJOd8QLVg94b7H5PJycguXTaz3Mo3077h/TeoNp np4/dkpdXqTdHYiIKf4dww8+o0PFTLU/kQmiV7DiTyLbtxsQHOf5cg2i/jVkVcr//NU3AAAA//8D AFBLAQItABQABgAIAAAAIQC2gziS/gAAAOEBAAATAAAAAAAAAAAAAAAAAAAAAABbQ29udGVudF9U eXBlc10ueG1sUEsBAi0AFAAGAAgAAAAhADj9If/WAAAAlAEAAAsAAAAAAAAAAAAAAAAALwEAAF9y ZWxzLy5yZWxzUEsBAi0AFAAGAAgAAAAhAEaJKda9AQAAgAMAAA4AAAAAAAAAAAAAAAAALgIAAGRy cy9lMm9Eb2MueG1sUEsBAi0AFAAGAAgAAAAhACU0v9LcAAAABwEAAA8AAAAAAAAAAAAAAAAAFwQA AGRycy9kb3ducmV2LnhtbFBLBQYAAAAABAAEAPMAAAAgBQAAAAA= " strokecolor="red" strokeweight="1pt"/>
            </w:pict>
          </mc:Fallback>
        </mc:AlternateContent>
      </w:r>
    </w:p>
    <w:p w:rsidR="00D85FDE" w:rsidRDefault="00D85FDE">
      <w:pPr>
        <w:spacing w:line="600" w:lineRule="exact"/>
        <w:jc w:val="center"/>
        <w:rPr>
          <w:rFonts w:ascii="方正小标宋简体" w:eastAsia="方正小标宋简体" w:hAnsi="文星仿宋" w:cs="方正小标宋简体"/>
          <w:b/>
          <w:color w:val="000000"/>
          <w:sz w:val="44"/>
          <w:szCs w:val="44"/>
        </w:rPr>
      </w:pPr>
    </w:p>
    <w:p w:rsidR="00D85FDE" w:rsidRDefault="005648C1" w:rsidP="00A16746">
      <w:pPr>
        <w:tabs>
          <w:tab w:val="left" w:pos="8730"/>
        </w:tabs>
        <w:spacing w:line="600" w:lineRule="exact"/>
        <w:ind w:right="-6"/>
        <w:jc w:val="center"/>
        <w:rPr>
          <w:rFonts w:ascii="方正小标宋简体" w:eastAsia="方正小标宋简体" w:hAnsi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ascii="方正小标宋简体" w:eastAsia="方正小标宋简体" w:hAnsi="方正小标宋简体" w:cs="方正小标宋简体" w:hint="eastAsia"/>
          <w:b/>
          <w:spacing w:val="40"/>
          <w:sz w:val="44"/>
          <w:szCs w:val="44"/>
          <w:lang w:bidi="ar"/>
        </w:rPr>
        <w:t>济宁市人民政</w:t>
      </w:r>
      <w:r w:rsidRPr="00B73BF5">
        <w:rPr>
          <w:rFonts w:ascii="方正小标宋简体" w:eastAsia="方正小标宋简体" w:hAnsi="方正小标宋简体" w:cs="方正小标宋简体" w:hint="eastAsia"/>
          <w:b/>
          <w:sz w:val="44"/>
          <w:szCs w:val="44"/>
          <w:lang w:bidi="ar"/>
        </w:rPr>
        <w:t>府</w:t>
      </w:r>
    </w:p>
    <w:p w:rsidR="00BB7F21" w:rsidRDefault="005648C1" w:rsidP="00A16746">
      <w:pPr>
        <w:spacing w:line="60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  <w:lang w:bidi="ar"/>
        </w:rPr>
      </w:pPr>
      <w:bookmarkStart w:id="2" w:name="BKsubject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关于印发</w:t>
      </w:r>
      <w:proofErr w:type="gramStart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《</w:t>
      </w:r>
      <w:proofErr w:type="gramEnd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〈政府工作报告〉重点工作</w:t>
      </w:r>
    </w:p>
    <w:p w:rsidR="00D85FDE" w:rsidRDefault="005648C1" w:rsidP="00A16746">
      <w:pPr>
        <w:spacing w:line="60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</w:rPr>
      </w:pPr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责任分工</w:t>
      </w:r>
      <w:proofErr w:type="gramStart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》</w:t>
      </w:r>
      <w:proofErr w:type="gramEnd"/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的通知</w:t>
      </w:r>
      <w:bookmarkEnd w:id="2"/>
    </w:p>
    <w:p w:rsidR="00D85FDE" w:rsidRDefault="00D85FDE" w:rsidP="00A16746">
      <w:pPr>
        <w:spacing w:line="600" w:lineRule="exact"/>
        <w:rPr>
          <w:rFonts w:ascii="方正仿宋简体" w:eastAsia="方正仿宋简体" w:hAnsi="文星仿宋" w:cs="方正仿宋简体"/>
          <w:b/>
          <w:color w:val="000000"/>
        </w:rPr>
      </w:pPr>
    </w:p>
    <w:p w:rsidR="00BB7F21" w:rsidRPr="00BB7F21" w:rsidRDefault="00BB7F21" w:rsidP="00BB7F21">
      <w:pPr>
        <w:spacing w:line="600" w:lineRule="exact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BB7F21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各县（市、区）人民政府，济宁高新区、太白湖新区、济宁经济技术开发区、曲阜文化建设示范区管委会（推进办公室），市政府各部门，各大企业，各高等院校：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BB7F21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现将《〈政府工作报告〉重点工作责任分工》印发给你们，请认真抓好落实。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BB7F21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市《政府工作报告》是指导全市经济社会发展的纲领性文件，是市政府对全市广大人民群众</w:t>
      </w:r>
      <w:proofErr w:type="gramStart"/>
      <w:r w:rsidRPr="00BB7F21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作出</w:t>
      </w:r>
      <w:proofErr w:type="gramEnd"/>
      <w:r w:rsidRPr="00BB7F21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的庄严承诺。各承办单位要统一思想、提高认识，切实把落实《政府工作报告》重点工作作为</w:t>
      </w:r>
      <w:r w:rsidRPr="00BB7F21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lastRenderedPageBreak/>
        <w:t>年度工作的重中之重，采取有力措施，不折不扣</w:t>
      </w:r>
      <w:r w:rsidR="007078CE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地</w:t>
      </w:r>
      <w:r w:rsidRPr="00BB7F21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抓好落实，向全市人民交出一份满意的答卷。主办单位要逐项分解细化任务，制订实施方案，明确时间节点，压实工作责任，确保各项任务有措施、可量化、能落实。协办单位要立足大局，协同配合，形成合力。市政府办公室要建立工作台</w:t>
      </w:r>
      <w:r w:rsidR="00682B7D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帐</w:t>
      </w:r>
      <w:r w:rsidRPr="00BB7F21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，按月对</w:t>
      </w:r>
      <w:r w:rsidR="00682B7D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帐</w:t>
      </w:r>
      <w:r w:rsidRPr="00BB7F21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督办，加大明察暗访力度，对进度缓慢、工作敷衍、成效不明显的开展专项督查，对不作为、乱作为的坚决追责问责，确保《政府工作报告》各项任务目标落到实处。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B7F21" w:rsidRPr="00BB7F21" w:rsidRDefault="00BB7F21" w:rsidP="00BB7F21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B7F21" w:rsidRPr="00BB7F21" w:rsidRDefault="00BB7F21" w:rsidP="00BB7F21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BB7F21" w:rsidRPr="00BB7F21" w:rsidRDefault="00BB7F21" w:rsidP="00BB7F21">
      <w:pPr>
        <w:wordWrap w:val="0"/>
        <w:spacing w:line="600" w:lineRule="exact"/>
        <w:ind w:firstLineChars="200" w:firstLine="643"/>
        <w:jc w:val="right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BB7F21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济宁市人民政府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 xml:space="preserve">         </w:t>
      </w:r>
    </w:p>
    <w:p w:rsidR="00BB7F21" w:rsidRPr="00BB7F21" w:rsidRDefault="00BB7F21" w:rsidP="00BB7F21">
      <w:pPr>
        <w:wordWrap w:val="0"/>
        <w:spacing w:line="600" w:lineRule="exact"/>
        <w:ind w:firstLineChars="200" w:firstLine="643"/>
        <w:jc w:val="right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BB7F21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2021年2月</w:t>
      </w:r>
      <w:r w:rsidR="00052E51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10</w:t>
      </w:r>
      <w:r w:rsidRPr="00BB7F21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日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 xml:space="preserve">        </w:t>
      </w:r>
    </w:p>
    <w:p w:rsidR="00D85FDE" w:rsidRPr="00477AA5" w:rsidRDefault="00BB7F21" w:rsidP="00BB7F21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  <w:r w:rsidRPr="00BB7F21">
        <w:rPr>
          <w:rFonts w:ascii="方正仿宋简体" w:eastAsia="方正仿宋简体" w:hAnsi="文星仿宋" w:cs="方正仿宋简体" w:hint="eastAsia"/>
          <w:b/>
          <w:color w:val="000000"/>
          <w:sz w:val="32"/>
          <w:szCs w:val="32"/>
        </w:rPr>
        <w:t>（此件公开发布）</w:t>
      </w:r>
    </w:p>
    <w:p w:rsidR="00D85FDE" w:rsidRPr="00477AA5" w:rsidRDefault="00D85FDE" w:rsidP="00D15811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D85FDE" w:rsidRPr="00477AA5" w:rsidRDefault="00D85FDE" w:rsidP="00D15811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D85FDE" w:rsidRPr="00477AA5" w:rsidRDefault="00D85FDE" w:rsidP="00D15811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D85FDE" w:rsidRPr="00477AA5" w:rsidRDefault="00D85FDE" w:rsidP="00D15811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D85FDE" w:rsidRPr="00477AA5" w:rsidRDefault="00D85FDE" w:rsidP="00D15811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D85FDE" w:rsidRPr="00477AA5" w:rsidRDefault="00D85FDE" w:rsidP="00D15811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D85FDE" w:rsidRPr="00477AA5" w:rsidRDefault="00D85FDE" w:rsidP="00D15811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szCs w:val="32"/>
        </w:rPr>
      </w:pPr>
    </w:p>
    <w:p w:rsidR="00D85FDE" w:rsidRPr="00477AA5" w:rsidRDefault="00D85FDE" w:rsidP="00D15811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BB7F21" w:rsidRPr="00BB7F21" w:rsidRDefault="00BB7F21" w:rsidP="00BB7F21">
      <w:pPr>
        <w:spacing w:line="600" w:lineRule="exact"/>
        <w:rPr>
          <w:rFonts w:eastAsia="方正黑体简体"/>
          <w:b/>
          <w:color w:val="000000" w:themeColor="text1"/>
          <w:sz w:val="32"/>
          <w:szCs w:val="32"/>
        </w:rPr>
      </w:pPr>
    </w:p>
    <w:p w:rsidR="00BB7F21" w:rsidRPr="00BB7F21" w:rsidRDefault="00BB7F21" w:rsidP="00BB7F21">
      <w:pPr>
        <w:spacing w:line="600" w:lineRule="exact"/>
        <w:jc w:val="center"/>
        <w:rPr>
          <w:rFonts w:eastAsia="方正小标宋简体"/>
          <w:b/>
          <w:color w:val="000000" w:themeColor="text1"/>
          <w:sz w:val="44"/>
          <w:szCs w:val="44"/>
        </w:rPr>
      </w:pPr>
    </w:p>
    <w:p w:rsidR="00BB7F21" w:rsidRPr="00BB7F21" w:rsidRDefault="00BB7F21" w:rsidP="00BB7F21">
      <w:pPr>
        <w:spacing w:line="600" w:lineRule="exact"/>
        <w:jc w:val="center"/>
        <w:rPr>
          <w:rFonts w:eastAsia="方正小标宋简体"/>
          <w:b/>
          <w:color w:val="000000" w:themeColor="text1"/>
          <w:sz w:val="44"/>
          <w:szCs w:val="44"/>
        </w:rPr>
      </w:pPr>
      <w:r w:rsidRPr="00BB7F21">
        <w:rPr>
          <w:rFonts w:eastAsia="方正小标宋简体"/>
          <w:b/>
          <w:color w:val="000000" w:themeColor="text1"/>
          <w:sz w:val="44"/>
          <w:szCs w:val="44"/>
        </w:rPr>
        <w:t>市《政府工作报告》重点工作责任分工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小标宋简体"/>
          <w:b/>
          <w:color w:val="000000" w:themeColor="text1"/>
          <w:sz w:val="32"/>
          <w:szCs w:val="32"/>
        </w:rPr>
      </w:pPr>
    </w:p>
    <w:p w:rsidR="00BB7F21" w:rsidRPr="00BB7F21" w:rsidRDefault="00BB7F21" w:rsidP="00BB7F21">
      <w:pPr>
        <w:spacing w:line="600" w:lineRule="exact"/>
        <w:ind w:firstLineChars="200" w:firstLine="643"/>
        <w:rPr>
          <w:rFonts w:ascii="方正仿宋简体"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根据市委、市政府2021年工作总体部署和市十七届人大七次会议通过的《政府工作报告》，为做好2021年政府工作，现就《政府工作报告》重点工作提出如下责任分工意见：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黑体简体"/>
          <w:b/>
          <w:color w:val="000000" w:themeColor="text1"/>
          <w:sz w:val="32"/>
          <w:szCs w:val="32"/>
          <w:lang w:bidi="ar"/>
        </w:rPr>
      </w:pPr>
      <w:r w:rsidRPr="00BB7F21">
        <w:rPr>
          <w:rFonts w:eastAsia="方正黑体简体"/>
          <w:b/>
          <w:color w:val="000000" w:themeColor="text1"/>
          <w:sz w:val="32"/>
          <w:szCs w:val="32"/>
          <w:lang w:bidi="ar"/>
        </w:rPr>
        <w:t>一、突出创新核心地位，全力建设高水平创新型城市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1</w:t>
      </w:r>
      <w:r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 xml:space="preserve">. 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启动实施创新型城市建设三年行动计划，着力建设高能级平台、企业和人才团队，持续塑造高质量发展新优势。</w:t>
      </w:r>
      <w:r w:rsidRPr="00BB7F21">
        <w:rPr>
          <w:rFonts w:eastAsia="方正仿宋简体"/>
          <w:b/>
          <w:color w:val="000000" w:themeColor="text1"/>
          <w:sz w:val="32"/>
          <w:szCs w:val="32"/>
        </w:rPr>
        <w:t>（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牵头领导：张胜明。承办单位：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市科技局、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市发展改革委、市工业和信息化局、市人力资源社会保障局</w:t>
      </w:r>
      <w:r w:rsidRPr="00BB7F21">
        <w:rPr>
          <w:rFonts w:eastAsia="方正楷体简体" w:hint="eastAsia"/>
          <w:b/>
          <w:color w:val="000000" w:themeColor="text1"/>
          <w:sz w:val="32"/>
          <w:szCs w:val="32"/>
        </w:rPr>
        <w:t>、市行政审批服务局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等，各县市区政府，济宁高新区、太白湖新区、济宁经济技术开发区管委会</w:t>
      </w:r>
      <w:r w:rsidRPr="00BB7F21">
        <w:rPr>
          <w:rFonts w:eastAsia="方正楷体简体" w:hint="eastAsia"/>
          <w:b/>
          <w:color w:val="000000" w:themeColor="text1"/>
          <w:sz w:val="32"/>
          <w:szCs w:val="32"/>
        </w:rPr>
        <w:t>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黑体为主办单位，</w:t>
      </w:r>
      <w:r w:rsidRPr="00BB7F21">
        <w:rPr>
          <w:rFonts w:eastAsia="方正楷体简体" w:hint="eastAsia"/>
          <w:b/>
          <w:color w:val="000000" w:themeColor="text1"/>
          <w:sz w:val="32"/>
          <w:szCs w:val="32"/>
        </w:rPr>
        <w:t>其他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为协办单位</w:t>
      </w:r>
      <w:r w:rsidRPr="00BB7F21">
        <w:rPr>
          <w:rFonts w:eastAsia="方正楷体简体" w:hint="eastAsia"/>
          <w:b/>
          <w:color w:val="000000" w:themeColor="text1"/>
          <w:sz w:val="32"/>
          <w:szCs w:val="32"/>
        </w:rPr>
        <w:t>，下同</w:t>
      </w:r>
      <w:r w:rsidRPr="00BB7F21">
        <w:rPr>
          <w:rFonts w:eastAsia="方正仿宋简体"/>
          <w:b/>
          <w:color w:val="000000" w:themeColor="text1"/>
          <w:sz w:val="32"/>
          <w:szCs w:val="32"/>
        </w:rPr>
        <w:t>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2. 持续强化</w:t>
      </w:r>
      <w:r w:rsidR="00C5015C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济宁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高新区创新谷带动作用。出台加快推进创新谷建设实施方案，组建专业化团队，高标准建设运营中心，持续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放大市产研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院、中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科先进院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、省激光研究所等高端平台效应，支持国家大学科技园联盟设立创新谷分中心，引进高端人才团队10个以上，合作建设研发机构20家，落地产业化项目30个以上。</w:t>
      </w:r>
      <w:r w:rsidRPr="00BB7F21">
        <w:rPr>
          <w:rFonts w:eastAsia="方正仿宋简体"/>
          <w:b/>
          <w:color w:val="000000" w:themeColor="text1"/>
          <w:sz w:val="32"/>
          <w:szCs w:val="32"/>
        </w:rPr>
        <w:t>（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牵头领导：张胜明。承办单位：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市科技局、济宁高新区</w:t>
      </w:r>
      <w:r w:rsidR="00E45E58">
        <w:rPr>
          <w:rFonts w:eastAsia="方正黑体简体" w:hint="eastAsia"/>
          <w:b/>
          <w:color w:val="000000" w:themeColor="text1"/>
          <w:sz w:val="32"/>
          <w:szCs w:val="32"/>
        </w:rPr>
        <w:t>管委会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市发展改革委、市工业和信息化局、市人力资源社会保障局、市产业技术研究院等，其他有关县市区政府、管委会</w:t>
      </w:r>
      <w:r w:rsidRPr="00BB7F21">
        <w:rPr>
          <w:rFonts w:eastAsia="方正仿宋简体"/>
          <w:b/>
          <w:color w:val="000000" w:themeColor="text1"/>
          <w:sz w:val="32"/>
          <w:szCs w:val="32"/>
        </w:rPr>
        <w:t>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lastRenderedPageBreak/>
        <w:t>3. 充分发挥创新谷引领作用，紧密对接“231”产业集群和县</w:t>
      </w:r>
      <w:r w:rsidR="004F5E55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（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市</w:t>
      </w:r>
      <w:r w:rsidR="004F5E55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、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区</w:t>
      </w:r>
      <w:r w:rsidR="004F5E55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）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特色产业需求，逐个产业组建专家服务团队，精准开展产学研对接、项目招引，向每个县</w:t>
      </w:r>
      <w:r w:rsidR="001D56FA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（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市</w:t>
      </w:r>
      <w:r w:rsidR="001D56FA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、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区</w:t>
      </w:r>
      <w:r w:rsidR="001D56FA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）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导入2个以上科技创新成果或产业项目，为全市企业创新、产业发展提供强有力的科技支撑。</w:t>
      </w:r>
      <w:r w:rsidRPr="00BB7F21">
        <w:rPr>
          <w:rFonts w:eastAsia="方正仿宋简体"/>
          <w:b/>
          <w:color w:val="000000" w:themeColor="text1"/>
          <w:sz w:val="32"/>
          <w:szCs w:val="32"/>
        </w:rPr>
        <w:t>（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牵头领导：张胜明。承办单位：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市科技局、市工业和信息化局、济宁高新区</w:t>
      </w:r>
      <w:r w:rsidR="00E45E58">
        <w:rPr>
          <w:rFonts w:eastAsia="方正黑体简体" w:hint="eastAsia"/>
          <w:b/>
          <w:color w:val="000000" w:themeColor="text1"/>
          <w:sz w:val="32"/>
          <w:szCs w:val="32"/>
        </w:rPr>
        <w:t>管委会</w:t>
      </w:r>
      <w:r w:rsidR="004D5215">
        <w:rPr>
          <w:rFonts w:eastAsia="方正黑体简体" w:hint="eastAsia"/>
          <w:b/>
          <w:color w:val="000000" w:themeColor="text1"/>
          <w:sz w:val="32"/>
          <w:szCs w:val="32"/>
        </w:rPr>
        <w:t>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市商务局、市投资促进局、市产业技术研究院等，其他县市区政府、管委会</w:t>
      </w:r>
      <w:r w:rsidRPr="00BB7F21">
        <w:rPr>
          <w:rFonts w:eastAsia="方正仿宋简体"/>
          <w:b/>
          <w:color w:val="000000" w:themeColor="text1"/>
          <w:sz w:val="32"/>
          <w:szCs w:val="32"/>
        </w:rPr>
        <w:t>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4. 持续强化县</w:t>
      </w:r>
      <w:r w:rsidR="00775CEC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（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市</w:t>
      </w:r>
      <w:r w:rsidR="00775CEC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、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区</w:t>
      </w:r>
      <w:r w:rsidR="00775CEC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）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创新能力。围绕主导产业需求引进建设新型研发机构，深入推进与中科院、清华大学、北京工业大学、中国石油大学等知名高校院所合作，加快益大针状焦研究院、济宁（金乡）智能制造产业技术研究院等平台落地建设，全市新型研发机构达到50家以上。</w:t>
      </w:r>
      <w:r w:rsidRPr="00BB7F21">
        <w:rPr>
          <w:rFonts w:eastAsia="方正仿宋简体"/>
          <w:b/>
          <w:color w:val="000000" w:themeColor="text1"/>
          <w:sz w:val="32"/>
          <w:szCs w:val="32"/>
        </w:rPr>
        <w:t>（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牵头领导：张胜明。承办单位：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市科技局</w:t>
      </w:r>
      <w:r w:rsidR="004D5215">
        <w:rPr>
          <w:rFonts w:eastAsia="方正黑体简体" w:hint="eastAsia"/>
          <w:b/>
          <w:color w:val="000000" w:themeColor="text1"/>
          <w:sz w:val="32"/>
          <w:szCs w:val="32"/>
        </w:rPr>
        <w:t>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市工业和信息化局、市能源局等，各县市区政府，济宁高新区、太白湖新区、济宁经济技术开发区管委会</w:t>
      </w:r>
      <w:r w:rsidRPr="00BB7F21">
        <w:rPr>
          <w:rFonts w:eastAsia="方正仿宋简体"/>
          <w:b/>
          <w:color w:val="000000" w:themeColor="text1"/>
          <w:sz w:val="32"/>
          <w:szCs w:val="32"/>
        </w:rPr>
        <w:t>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5. 持续深化“一区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一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业一所”建设，全面提升研究所技术咨询、科技中介、项目孵化等综合性创新服务功能。</w:t>
      </w:r>
      <w:r w:rsidRPr="00BB7F21">
        <w:rPr>
          <w:rFonts w:eastAsia="方正仿宋简体"/>
          <w:b/>
          <w:color w:val="000000" w:themeColor="text1"/>
          <w:sz w:val="32"/>
          <w:szCs w:val="32"/>
        </w:rPr>
        <w:t>（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牵头领导：张胜明。承办单位：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市科技局、市商务局</w:t>
      </w:r>
      <w:r w:rsidRPr="00366030">
        <w:rPr>
          <w:rFonts w:eastAsia="方正黑体简体"/>
          <w:b/>
          <w:color w:val="000000" w:themeColor="text1"/>
          <w:sz w:val="32"/>
          <w:szCs w:val="32"/>
        </w:rPr>
        <w:t>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各县市区政府，济宁高新区、太白湖新区、济宁经济技术开发区管委会</w:t>
      </w:r>
      <w:r w:rsidRPr="00BB7F21">
        <w:rPr>
          <w:rFonts w:eastAsia="方正仿宋简体"/>
          <w:b/>
          <w:color w:val="000000" w:themeColor="text1"/>
          <w:sz w:val="32"/>
          <w:szCs w:val="32"/>
        </w:rPr>
        <w:t>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6. 支持企业建设自主研发平台，加快通佳塑胶工业研究院、华力智能发电装备技术创新中心等重点平台建设，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规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上企业研发平台建有率达到13%以上，每个县</w:t>
      </w:r>
      <w:r w:rsidR="001D56FA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（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市</w:t>
      </w:r>
      <w:r w:rsidR="001D56FA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、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区</w:t>
      </w:r>
      <w:r w:rsidR="001D56FA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）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争创3家省级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以上科创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平台。强化市直部门科技创新责任，立足行业引进大院大所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lastRenderedPageBreak/>
        <w:t>和高端人才团队，形成市县一体联动创新大格局。</w:t>
      </w:r>
      <w:r w:rsidRPr="00BB7F21">
        <w:rPr>
          <w:rFonts w:eastAsia="方正仿宋简体"/>
          <w:b/>
          <w:color w:val="000000" w:themeColor="text1"/>
          <w:sz w:val="32"/>
          <w:szCs w:val="32"/>
        </w:rPr>
        <w:t>（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牵头领导：张胜明。承办单位：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市科技局，各县市区政府，济宁高新区、太白湖新区、济宁经济技术开发区管委会，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市直有关部门</w:t>
      </w:r>
      <w:r w:rsidRPr="00BB7F21">
        <w:rPr>
          <w:rFonts w:eastAsia="方正仿宋简体"/>
          <w:b/>
          <w:color w:val="000000" w:themeColor="text1"/>
          <w:sz w:val="32"/>
          <w:szCs w:val="32"/>
        </w:rPr>
        <w:t>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7. 持续强化企业创新主体地位。实施科技企业“雁阵工程”，新增科技型中小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微企业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200家以上、高新技术企业80家以上，高新技术产业产值占比提高到42%以上。鼓励龙头企业牵头建立创新联盟，承担国家和省重大专项，建成创新创业共同体30家，实现重点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产业链全覆盖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。</w:t>
      </w:r>
      <w:r w:rsidRPr="00BB7F21">
        <w:rPr>
          <w:rFonts w:eastAsia="方正仿宋简体"/>
          <w:b/>
          <w:color w:val="000000" w:themeColor="text1"/>
          <w:sz w:val="32"/>
          <w:szCs w:val="32"/>
        </w:rPr>
        <w:t>（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牵头领导：张胜明。承办单位：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市科技局、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市工业和信息化局等，各县市区政府，济宁高新区、太白湖新区、济宁经济技术开发区管委会</w:t>
      </w:r>
      <w:r w:rsidRPr="00BB7F21">
        <w:rPr>
          <w:rFonts w:eastAsia="方正仿宋简体"/>
          <w:b/>
          <w:color w:val="000000" w:themeColor="text1"/>
          <w:sz w:val="32"/>
          <w:szCs w:val="32"/>
        </w:rPr>
        <w:t>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8. 集聚政策、资金、项目等资源要素，对研发投入强度大、增速快的企业予以重点支持，全社会研发投入总量增长15%以上。实施重大科技专项，年内攻克关键技术50项以上，取得重大产业创新成果20项以上。</w:t>
      </w:r>
      <w:r w:rsidRPr="00BB7F21">
        <w:rPr>
          <w:rFonts w:eastAsia="方正仿宋简体"/>
          <w:b/>
          <w:color w:val="000000" w:themeColor="text1"/>
          <w:sz w:val="32"/>
          <w:szCs w:val="32"/>
        </w:rPr>
        <w:t>（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牵头领导：张胜明。承办单位：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市科技局、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市发展改革委、市财政局、市自然资源和规划局、市地方金融监管局等，各县市区政府，济宁高新区、太白湖新区、济宁经济技术开发区管委会</w:t>
      </w:r>
      <w:r w:rsidRPr="00BB7F21">
        <w:rPr>
          <w:rFonts w:eastAsia="方正仿宋简体"/>
          <w:b/>
          <w:color w:val="000000" w:themeColor="text1"/>
          <w:sz w:val="32"/>
          <w:szCs w:val="32"/>
        </w:rPr>
        <w:t>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9. 加大对企业发明专利和PCT国际专利申请的奖励力度，万人发明专利拥有量增长10%以上，国际专利申请量达到40件以上。</w:t>
      </w:r>
      <w:r w:rsidRPr="00BB7F21">
        <w:rPr>
          <w:rFonts w:eastAsia="方正仿宋简体"/>
          <w:b/>
          <w:color w:val="000000" w:themeColor="text1"/>
          <w:sz w:val="32"/>
          <w:szCs w:val="32"/>
        </w:rPr>
        <w:t>（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牵头领导：张胜明。承办单位：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市市场监管局、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市科技局、市财政局等，各县市区政府，济宁高新区、太白湖新区、济宁经济技术开发区管委会</w:t>
      </w:r>
      <w:r w:rsidRPr="00BB7F21">
        <w:rPr>
          <w:rFonts w:eastAsia="方正仿宋简体"/>
          <w:b/>
          <w:color w:val="000000" w:themeColor="text1"/>
          <w:sz w:val="32"/>
          <w:szCs w:val="32"/>
        </w:rPr>
        <w:t>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lastRenderedPageBreak/>
        <w:t>10. 持续强化产学研融合联动。绘制全市企业研发需求、全国重点技术分布“两张图谱”，发挥专利导航在推动产业链延伸等方面的作用，建设综合性科技信息服务平台。</w:t>
      </w:r>
      <w:r w:rsidRPr="00BB7F21">
        <w:rPr>
          <w:rFonts w:eastAsia="方正仿宋简体"/>
          <w:b/>
          <w:color w:val="000000" w:themeColor="text1"/>
          <w:sz w:val="32"/>
          <w:szCs w:val="32"/>
        </w:rPr>
        <w:t>（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牵头领导：张胜明。承办单位：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市科技局、市市场监管局、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市工业和信息化局等，各县市区政府，济宁高新区、太白湖新区、济宁经济技术开发区管委会</w:t>
      </w:r>
      <w:r w:rsidRPr="00BB7F21">
        <w:rPr>
          <w:rFonts w:eastAsia="方正仿宋简体"/>
          <w:b/>
          <w:color w:val="000000" w:themeColor="text1"/>
          <w:sz w:val="32"/>
          <w:szCs w:val="32"/>
        </w:rPr>
        <w:t>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11. 积极对接“中字头”“国字号”大院大所和高端人才团队，每个县</w:t>
      </w:r>
      <w:r w:rsidR="004F5E55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（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市</w:t>
      </w:r>
      <w:r w:rsidR="004F5E55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、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区</w:t>
      </w:r>
      <w:r w:rsidR="004F5E55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）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至少新增合作院所3家以上，引进院士等高层次人才2人以上。</w:t>
      </w:r>
      <w:r w:rsidRPr="00BB7F21">
        <w:rPr>
          <w:rFonts w:eastAsia="方正仿宋简体"/>
          <w:b/>
          <w:color w:val="000000" w:themeColor="text1"/>
          <w:sz w:val="32"/>
          <w:szCs w:val="32"/>
        </w:rPr>
        <w:t>（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牵头领导：张胜明。承办单位：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市科技局，各县市区政府，济宁高新区、太白湖新区、济宁经济技术开发区管委会，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市人力资源社会保障局</w:t>
      </w:r>
      <w:r w:rsidRPr="00BB7F21">
        <w:rPr>
          <w:rFonts w:eastAsia="方正仿宋简体"/>
          <w:b/>
          <w:color w:val="000000" w:themeColor="text1"/>
          <w:sz w:val="32"/>
          <w:szCs w:val="32"/>
        </w:rPr>
        <w:t>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12. 市级层面举办济宁与长三角技术转移大会、高层次人才创新创业大赛等产学研对接活动20场以上，开展合作项目100项以上、技术合同成交额增长20%以上。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2月份开始，对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全市科创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平台、人才团队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进行绩效评价，实效突出的予以表扬奖励。</w:t>
      </w:r>
      <w:r w:rsidRPr="00BB7F21">
        <w:rPr>
          <w:rFonts w:eastAsia="方正仿宋简体"/>
          <w:b/>
          <w:color w:val="000000" w:themeColor="text1"/>
          <w:sz w:val="32"/>
          <w:szCs w:val="32"/>
        </w:rPr>
        <w:t>（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牵头领导：张胜明。承办单位：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市科技局、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市委组织部、市财政局、市工业和信息化局、市人力资源社会保障局等，各县市区政府，济宁高新区、太白湖新区、济宁经济技术开发区管委会</w:t>
      </w:r>
      <w:r w:rsidRPr="00BB7F21">
        <w:rPr>
          <w:rFonts w:eastAsia="方正仿宋简体"/>
          <w:b/>
          <w:color w:val="000000" w:themeColor="text1"/>
          <w:sz w:val="32"/>
          <w:szCs w:val="32"/>
        </w:rPr>
        <w:t>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13. 聚焦打造一流创新生态，进一步调整完善科技支持政策，强化科技金融服务保障，调动平台和人才团队服务产业发展积极性，让创新创造活力在济宁大地竞相迸发。</w:t>
      </w:r>
      <w:r w:rsidRPr="00BB7F21">
        <w:rPr>
          <w:rFonts w:eastAsia="方正仿宋简体"/>
          <w:b/>
          <w:color w:val="000000" w:themeColor="text1"/>
          <w:sz w:val="32"/>
          <w:szCs w:val="32"/>
        </w:rPr>
        <w:t>（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牵头领导：张胜明。承办单位：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市科技局</w:t>
      </w:r>
      <w:r w:rsidRPr="00366030">
        <w:rPr>
          <w:rFonts w:eastAsia="方正黑体简体"/>
          <w:b/>
          <w:color w:val="000000" w:themeColor="text1"/>
          <w:sz w:val="32"/>
          <w:szCs w:val="32"/>
        </w:rPr>
        <w:t>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市财政局、市地方金融监管局等，各县市区政府，济宁高新区、太白湖新区、济宁经济技术开发区管委会</w:t>
      </w:r>
      <w:r w:rsidRPr="00BB7F21">
        <w:rPr>
          <w:rFonts w:eastAsia="方正仿宋简体"/>
          <w:b/>
          <w:color w:val="000000" w:themeColor="text1"/>
          <w:sz w:val="32"/>
          <w:szCs w:val="32"/>
        </w:rPr>
        <w:t>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楷体简体"/>
          <w:b/>
          <w:color w:val="000000" w:themeColor="text1"/>
          <w:sz w:val="32"/>
          <w:szCs w:val="32"/>
        </w:rPr>
      </w:pPr>
      <w:r w:rsidRPr="00BB7F21">
        <w:rPr>
          <w:rFonts w:eastAsia="方正黑体简体"/>
          <w:b/>
          <w:color w:val="000000" w:themeColor="text1"/>
          <w:sz w:val="32"/>
          <w:szCs w:val="32"/>
          <w:lang w:bidi="ar"/>
        </w:rPr>
        <w:t>二、突出产业主导理念，全力构建高能级现代产业体系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14. 扎实推进“231”产业集群培育、现代物流和数字经济发展三年行动计划，全力提升产业基础能力和产业链水平。</w:t>
      </w:r>
      <w:r w:rsidRPr="00BB7F21">
        <w:rPr>
          <w:rFonts w:eastAsia="方正仿宋简体"/>
          <w:b/>
          <w:color w:val="000000" w:themeColor="text1"/>
          <w:sz w:val="32"/>
          <w:szCs w:val="32"/>
        </w:rPr>
        <w:t>（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牵头领导：田和友、张胜明、张国洲。承办单位：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市发展改革委、市工业和信息化局、市交通运输局、市商务局、市大数据中心</w:t>
      </w:r>
      <w:r w:rsidRPr="00366030">
        <w:rPr>
          <w:rFonts w:eastAsia="方正黑体简体"/>
          <w:b/>
          <w:color w:val="000000" w:themeColor="text1"/>
          <w:sz w:val="32"/>
          <w:szCs w:val="32"/>
        </w:rPr>
        <w:t>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各县市区政府，济宁高新区、太白湖新区、济宁经济技术开发区管委会</w:t>
      </w:r>
      <w:r w:rsidRPr="00BB7F21">
        <w:rPr>
          <w:rFonts w:eastAsia="方正仿宋简体"/>
          <w:b/>
          <w:color w:val="000000" w:themeColor="text1"/>
          <w:sz w:val="32"/>
          <w:szCs w:val="32"/>
        </w:rPr>
        <w:t>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15. 做大做强“231”产业集群。全面推行“群长+链长”制、“九个一”推进机制，打造30个核心产业链，确保6大产业集群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规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上企业达到1100家、营收突破1900亿元。</w:t>
      </w:r>
      <w:r w:rsidRPr="00BB7F21">
        <w:rPr>
          <w:rFonts w:eastAsia="方正仿宋简体"/>
          <w:b/>
          <w:color w:val="000000" w:themeColor="text1"/>
          <w:sz w:val="32"/>
          <w:szCs w:val="32"/>
        </w:rPr>
        <w:t>（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牵头领导：张胜明。承办单位：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市工业和信息化局</w:t>
      </w:r>
      <w:r w:rsidRPr="00366030">
        <w:rPr>
          <w:rFonts w:eastAsia="方正黑体简体"/>
          <w:b/>
          <w:color w:val="000000" w:themeColor="text1"/>
          <w:sz w:val="32"/>
          <w:szCs w:val="32"/>
        </w:rPr>
        <w:t>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市发展改革委、市科技局、市商务局、市投资促进局</w:t>
      </w:r>
      <w:r w:rsidRPr="00BB7F21">
        <w:rPr>
          <w:rFonts w:eastAsia="方正仿宋简体"/>
          <w:b/>
          <w:color w:val="000000" w:themeColor="text1"/>
          <w:sz w:val="32"/>
          <w:szCs w:val="32"/>
        </w:rPr>
        <w:t>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各县市区政府，济宁高新区、太白湖新区、济宁经济技术开发区管委会</w:t>
      </w:r>
      <w:r w:rsidRPr="00BB7F21">
        <w:rPr>
          <w:rFonts w:eastAsia="方正仿宋简体"/>
          <w:b/>
          <w:color w:val="000000" w:themeColor="text1"/>
          <w:sz w:val="32"/>
          <w:szCs w:val="32"/>
        </w:rPr>
        <w:t>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16. 高端装备产业，聚焦工程机械、汽车及零部件、矿山装备等7大方向，重点推进山推、永生重工、重汽商用车等202个项目，打造国家级先进制造业集群。</w:t>
      </w:r>
      <w:r w:rsidRPr="00BB7F21">
        <w:rPr>
          <w:rFonts w:eastAsia="方正仿宋简体"/>
          <w:b/>
          <w:color w:val="000000" w:themeColor="text1"/>
          <w:sz w:val="32"/>
          <w:szCs w:val="32"/>
        </w:rPr>
        <w:t>（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牵头领导：张胜明。承办单位：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市工业和信息化局、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市发展改革委等，任城区、兖州区、</w:t>
      </w:r>
      <w:proofErr w:type="gramStart"/>
      <w:r w:rsidRPr="00BB7F21">
        <w:rPr>
          <w:rFonts w:eastAsia="方正楷体简体"/>
          <w:b/>
          <w:color w:val="000000" w:themeColor="text1"/>
          <w:sz w:val="32"/>
          <w:szCs w:val="32"/>
        </w:rPr>
        <w:t>邹</w:t>
      </w:r>
      <w:proofErr w:type="gramEnd"/>
      <w:r w:rsidRPr="00BB7F21">
        <w:rPr>
          <w:rFonts w:eastAsia="方正楷体简体"/>
          <w:b/>
          <w:color w:val="000000" w:themeColor="text1"/>
          <w:sz w:val="32"/>
          <w:szCs w:val="32"/>
        </w:rPr>
        <w:t>城市、微山县、梁山县、济宁高新区、济宁经济技术开发区等县市区政府、管委会</w:t>
      </w:r>
      <w:r w:rsidRPr="00BB7F21">
        <w:rPr>
          <w:rFonts w:eastAsia="方正仿宋简体"/>
          <w:b/>
          <w:color w:val="000000" w:themeColor="text1"/>
          <w:sz w:val="32"/>
          <w:szCs w:val="32"/>
        </w:rPr>
        <w:t>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17. 高端化工产业，聚焦煤化工、精细化工等4大方向，做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强做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优7家化工园区，重点推进荣信、鲁泰、阳光颜料等62个项目，提高产业门槛，大幅提升化工产业高端、绿色、安全发展水平。</w:t>
      </w:r>
      <w:r w:rsidRPr="00BB7F21">
        <w:rPr>
          <w:rFonts w:eastAsia="方正仿宋简体"/>
          <w:b/>
          <w:color w:val="000000" w:themeColor="text1"/>
          <w:sz w:val="32"/>
          <w:szCs w:val="32"/>
        </w:rPr>
        <w:t>（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牵头领导：张胜明。承办单位：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市工业和信息化局、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市商务局、市发展改革委、市生态环境局、市</w:t>
      </w:r>
      <w:proofErr w:type="gramStart"/>
      <w:r w:rsidRPr="00BB7F21">
        <w:rPr>
          <w:rFonts w:eastAsia="方正楷体简体"/>
          <w:b/>
          <w:color w:val="000000" w:themeColor="text1"/>
          <w:sz w:val="32"/>
          <w:szCs w:val="32"/>
        </w:rPr>
        <w:t>应急局</w:t>
      </w:r>
      <w:proofErr w:type="gramEnd"/>
      <w:r w:rsidRPr="00BB7F21">
        <w:rPr>
          <w:rFonts w:eastAsia="方正楷体简体"/>
          <w:b/>
          <w:color w:val="000000" w:themeColor="text1"/>
          <w:sz w:val="32"/>
          <w:szCs w:val="32"/>
        </w:rPr>
        <w:t>等，兖州区、</w:t>
      </w:r>
      <w:proofErr w:type="gramStart"/>
      <w:r w:rsidRPr="00BB7F21">
        <w:rPr>
          <w:rFonts w:eastAsia="方正楷体简体"/>
          <w:b/>
          <w:color w:val="000000" w:themeColor="text1"/>
          <w:sz w:val="32"/>
          <w:szCs w:val="32"/>
        </w:rPr>
        <w:t>邹</w:t>
      </w:r>
      <w:proofErr w:type="gramEnd"/>
      <w:r w:rsidRPr="00BB7F21">
        <w:rPr>
          <w:rFonts w:eastAsia="方正楷体简体"/>
          <w:b/>
          <w:color w:val="000000" w:themeColor="text1"/>
          <w:sz w:val="32"/>
          <w:szCs w:val="32"/>
        </w:rPr>
        <w:t>城市、鱼台县、金乡县、嘉祥县、汶上县、梁山县等县市区政府、管委会</w:t>
      </w:r>
      <w:r w:rsidRPr="00BB7F21">
        <w:rPr>
          <w:rFonts w:eastAsia="方正仿宋简体"/>
          <w:b/>
          <w:color w:val="000000" w:themeColor="text1"/>
          <w:sz w:val="32"/>
          <w:szCs w:val="32"/>
        </w:rPr>
        <w:t>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18. 新一代信息技术产业，聚焦电子信息、第三代半导体、工业机器人等5大方向，重点推进盈和电子、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芯诺电子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、顶峰航空等32个项目，加快数字产业化和产业数字化。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（牵头领导：张胜明。承办单位：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市工业和信息化局、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市发展改革委、市大数据中心等，任城区、兖州区、曲阜市、</w:t>
      </w:r>
      <w:proofErr w:type="gramStart"/>
      <w:r w:rsidRPr="00BB7F21">
        <w:rPr>
          <w:rFonts w:eastAsia="方正楷体简体"/>
          <w:b/>
          <w:color w:val="000000" w:themeColor="text1"/>
          <w:sz w:val="32"/>
          <w:szCs w:val="32"/>
        </w:rPr>
        <w:t>邹</w:t>
      </w:r>
      <w:proofErr w:type="gramEnd"/>
      <w:r w:rsidRPr="00BB7F21">
        <w:rPr>
          <w:rFonts w:eastAsia="方正楷体简体"/>
          <w:b/>
          <w:color w:val="000000" w:themeColor="text1"/>
          <w:sz w:val="32"/>
          <w:szCs w:val="32"/>
        </w:rPr>
        <w:t>城市、嘉祥县、济宁高新区等县市区政府、管委会）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19. 新能源产业，聚焦新能源储能装备、氢能等4大方向，重点推进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馨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联动力、中材大力、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中晶新能源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等20个项目，建设具有济宁特色的新能源产业示范基地。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（牵头领导：张胜明。承办单位：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市工业和信息化局、市能源局、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市发展改革委等，曲阜市、</w:t>
      </w:r>
      <w:proofErr w:type="gramStart"/>
      <w:r w:rsidRPr="00BB7F21">
        <w:rPr>
          <w:rFonts w:eastAsia="方正楷体简体"/>
          <w:b/>
          <w:color w:val="000000" w:themeColor="text1"/>
          <w:sz w:val="32"/>
          <w:szCs w:val="32"/>
        </w:rPr>
        <w:t>邹</w:t>
      </w:r>
      <w:proofErr w:type="gramEnd"/>
      <w:r w:rsidRPr="00BB7F21">
        <w:rPr>
          <w:rFonts w:eastAsia="方正楷体简体"/>
          <w:b/>
          <w:color w:val="000000" w:themeColor="text1"/>
          <w:sz w:val="32"/>
          <w:szCs w:val="32"/>
        </w:rPr>
        <w:t>城市、微山县、嘉祥县、汶上县等县市区政府、管委会）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20. 新材料产业，聚焦稀土新材料、特种功能材料、碳纤维等6大方向，重点推进钢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研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稀土、益大新材料、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瑞城宇航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等67个项目，打造全国知名碳基新材料基地。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（牵头领导：张胜明。承办单位：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市工业和信息化局、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市发展改革委等，微山县、金乡县、嘉祥县、梁山县、济宁高新区等县市区政府、管委会）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21. 医药产业，聚焦化学医药、生物医药等4大方向，重点推进辰欣、鲁抗、艾美科健等43个项目，打造全国生物医药产业高地。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（牵头领导：张胜明。承办单位：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市工业和信息化局、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市发展改革委、市市场监管局、市卫生健康委等，</w:t>
      </w:r>
      <w:proofErr w:type="gramStart"/>
      <w:r w:rsidRPr="00BB7F21">
        <w:rPr>
          <w:rFonts w:eastAsia="方正楷体简体"/>
          <w:b/>
          <w:color w:val="000000" w:themeColor="text1"/>
          <w:sz w:val="32"/>
          <w:szCs w:val="32"/>
        </w:rPr>
        <w:t>邹</w:t>
      </w:r>
      <w:proofErr w:type="gramEnd"/>
      <w:r w:rsidRPr="00BB7F21">
        <w:rPr>
          <w:rFonts w:eastAsia="方正楷体简体"/>
          <w:b/>
          <w:color w:val="000000" w:themeColor="text1"/>
          <w:sz w:val="32"/>
          <w:szCs w:val="32"/>
        </w:rPr>
        <w:t>城市、济宁高新区等县市区政府、管委会）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22. 煤炭产业，全面深化与山能合作，支持济宁能源、鲁泰控股等企业“走出去”整合资源，推动煤炭产业安全高效、绿色智能发展。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（牵头领导：田和友、张胜明。承办单位：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市能源局、市国资委，有关县市区政府、管委会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23. 橡胶制品和造纸产业，以华勤集团、太阳纸业为核心，支持企业全球整合资源，打造全球知名橡胶、造纸产业基地。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（牵头领导：张胜明。承办单位：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市工业和信息化局，</w:t>
      </w:r>
      <w:proofErr w:type="gramStart"/>
      <w:r w:rsidRPr="00BB7F21">
        <w:rPr>
          <w:rFonts w:eastAsia="方正黑体简体"/>
          <w:b/>
          <w:color w:val="000000" w:themeColor="text1"/>
          <w:sz w:val="32"/>
          <w:szCs w:val="32"/>
        </w:rPr>
        <w:t>兖州区</w:t>
      </w:r>
      <w:proofErr w:type="gramEnd"/>
      <w:r w:rsidRPr="00BB7F21">
        <w:rPr>
          <w:rFonts w:eastAsia="方正黑体简体"/>
          <w:b/>
          <w:color w:val="000000" w:themeColor="text1"/>
          <w:sz w:val="32"/>
          <w:szCs w:val="32"/>
        </w:rPr>
        <w:t>政府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24. 食品产业，依托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益海嘉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里、利丰食品等龙头企业，推动农副产品精深加工、价值提升，建设全国特色食品产业基地。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（牵头领导：张胜明。承办单位：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市工业和信息化局，兖州区、泗水县、</w:t>
      </w:r>
      <w:proofErr w:type="gramStart"/>
      <w:r w:rsidRPr="00BB7F21">
        <w:rPr>
          <w:rFonts w:eastAsia="方正黑体简体"/>
          <w:b/>
          <w:color w:val="000000" w:themeColor="text1"/>
          <w:sz w:val="32"/>
          <w:szCs w:val="32"/>
        </w:rPr>
        <w:t>邹</w:t>
      </w:r>
      <w:proofErr w:type="gramEnd"/>
      <w:r w:rsidRPr="00BB7F21">
        <w:rPr>
          <w:rFonts w:eastAsia="方正黑体简体"/>
          <w:b/>
          <w:color w:val="000000" w:themeColor="text1"/>
          <w:sz w:val="32"/>
          <w:szCs w:val="32"/>
        </w:rPr>
        <w:t>城市、微山县、鱼台县、金乡县等县市区政府、管委会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25. 纺织服装产业，以如意集团、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爱丝制衣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等企业为龙头，重点发展纺织新材料、创意设计等4大方向，培育自主品牌，打造全国知名时尚纺织制造基地。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（牵头领导：张胜明。承办单位：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市工业和信息化局，嘉祥县、汶上县、济宁高新区等县市区政府、管委会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26. 新型建筑产业，以泰山玻纤、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德丰重工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等企业为带动，培育壮大玻璃纤维、装配式建筑等行业，新增2家国家级装配式建筑产业基地，培育1家施工综合资质企业。</w:t>
      </w:r>
      <w:r w:rsidRPr="00BB7F21">
        <w:rPr>
          <w:rFonts w:eastAsia="方正仿宋简体"/>
          <w:b/>
          <w:color w:val="000000" w:themeColor="text1"/>
          <w:sz w:val="32"/>
          <w:szCs w:val="32"/>
        </w:rPr>
        <w:t>（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牵头领导：张胜明、张国洲。承办单位：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市工业和信息化局、市住房城乡建设局，任城区、兖州区、</w:t>
      </w:r>
      <w:proofErr w:type="gramStart"/>
      <w:r w:rsidRPr="00BB7F21">
        <w:rPr>
          <w:rFonts w:eastAsia="方正黑体简体"/>
          <w:b/>
          <w:color w:val="000000" w:themeColor="text1"/>
          <w:sz w:val="32"/>
          <w:szCs w:val="32"/>
        </w:rPr>
        <w:t>邹</w:t>
      </w:r>
      <w:proofErr w:type="gramEnd"/>
      <w:r w:rsidRPr="00BB7F21">
        <w:rPr>
          <w:rFonts w:eastAsia="方正黑体简体"/>
          <w:b/>
          <w:color w:val="000000" w:themeColor="text1"/>
          <w:sz w:val="32"/>
          <w:szCs w:val="32"/>
        </w:rPr>
        <w:t>城市、嘉祥县等县市区政府、管委会</w:t>
      </w:r>
      <w:r w:rsidRPr="00BB7F21">
        <w:rPr>
          <w:rFonts w:eastAsia="方正仿宋简体"/>
          <w:b/>
          <w:color w:val="000000" w:themeColor="text1"/>
          <w:sz w:val="32"/>
          <w:szCs w:val="32"/>
        </w:rPr>
        <w:t>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27. 实施企业攀登工程，逐个产业集群按照规模明确龙头企业、领军企业、骨干企业、高成长企业，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逐企确定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攀登目标、制定攀登计划，“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一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企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一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策”帮扶，大张旗鼓支持想发展、敢争先、勇攀登的企业，新增50亿元企业3家。大力培育省、市级“瞪羚”企业和“单项冠军”企业，年内新增20家以上。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（牵头领导：张胜明。承办单位：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市工业和信息化局、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市科技局、市财政局等，各县市区政府，济宁高新区、太白湖新区、济宁经济技术开发区管委会）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28. 实施“十百千”技改工程，加大技改投资奖励力度，全年重点实施1000个技改项目、助推1000家企业转型，完成技改投资700亿元以上。发挥技改投资基金杠杆作用，重点支持100个亿元以上技改项目，评选技改十佳项目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（牵头领导：张胜明。承办单位：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市工业和信息化局、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市财政局等，各县市区政府，济宁高新区、太白湖新区、济宁经济技术开发区管委会）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楷体简体"/>
          <w:b/>
          <w:color w:val="000000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/>
          <w:sz w:val="32"/>
          <w:szCs w:val="32"/>
        </w:rPr>
        <w:t>29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 xml:space="preserve">. </w:t>
      </w:r>
      <w:r w:rsidRPr="00BB7F21">
        <w:rPr>
          <w:rFonts w:ascii="方正仿宋简体" w:eastAsia="方正仿宋简体" w:hint="eastAsia"/>
          <w:b/>
          <w:color w:val="000000"/>
          <w:sz w:val="32"/>
          <w:szCs w:val="32"/>
        </w:rPr>
        <w:t>持续提升新型基础设施建设水平，新建5G基站3500个，全市电动汽车充电桩保有量达到8500个。大力发展数字经济，推动100家企业上云，加快智慧城市建设。</w:t>
      </w:r>
      <w:r w:rsidRPr="00BB7F21">
        <w:rPr>
          <w:rFonts w:eastAsia="方正楷体简体"/>
          <w:b/>
          <w:color w:val="000000"/>
          <w:sz w:val="32"/>
          <w:szCs w:val="32"/>
        </w:rPr>
        <w:t>（牵头领导：张胜明。承办单位：</w:t>
      </w:r>
      <w:r w:rsidRPr="00BB7F21">
        <w:rPr>
          <w:rFonts w:eastAsia="方正黑体简体"/>
          <w:b/>
          <w:color w:val="000000"/>
          <w:sz w:val="32"/>
          <w:szCs w:val="32"/>
        </w:rPr>
        <w:t>市工业和信息化局、</w:t>
      </w:r>
      <w:r w:rsidRPr="00BB7F21">
        <w:rPr>
          <w:rFonts w:eastAsia="方正黑体简体" w:hint="eastAsia"/>
          <w:b/>
          <w:color w:val="000000"/>
          <w:sz w:val="32"/>
          <w:szCs w:val="32"/>
        </w:rPr>
        <w:t>市能源局、</w:t>
      </w:r>
      <w:r w:rsidRPr="00BB7F21">
        <w:rPr>
          <w:rFonts w:eastAsia="方正黑体简体"/>
          <w:b/>
          <w:color w:val="000000"/>
          <w:sz w:val="32"/>
          <w:szCs w:val="32"/>
        </w:rPr>
        <w:t>市大数据中心</w:t>
      </w:r>
      <w:r w:rsidRPr="00BB7F21">
        <w:rPr>
          <w:rFonts w:eastAsia="方正黑体简体" w:hint="eastAsia"/>
          <w:b/>
          <w:color w:val="000000"/>
          <w:sz w:val="32"/>
          <w:szCs w:val="32"/>
        </w:rPr>
        <w:t>、</w:t>
      </w:r>
      <w:r w:rsidRPr="00BB7F21">
        <w:rPr>
          <w:rFonts w:eastAsia="方正楷体简体" w:hint="eastAsia"/>
          <w:b/>
          <w:color w:val="000000"/>
          <w:sz w:val="32"/>
          <w:szCs w:val="32"/>
        </w:rPr>
        <w:t>市发展改革委，</w:t>
      </w:r>
      <w:proofErr w:type="gramStart"/>
      <w:r w:rsidRPr="00BB7F21">
        <w:rPr>
          <w:rFonts w:eastAsia="方正楷体简体" w:hint="eastAsia"/>
          <w:b/>
          <w:color w:val="000000"/>
          <w:sz w:val="32"/>
          <w:szCs w:val="32"/>
        </w:rPr>
        <w:t>国网济宁</w:t>
      </w:r>
      <w:proofErr w:type="gramEnd"/>
      <w:r w:rsidRPr="00BB7F21">
        <w:rPr>
          <w:rFonts w:eastAsia="方正楷体简体" w:hint="eastAsia"/>
          <w:b/>
          <w:color w:val="000000"/>
          <w:sz w:val="32"/>
          <w:szCs w:val="32"/>
        </w:rPr>
        <w:t>供电公司、市铁塔公司、市移动公司、市联通公司、市电信公司等，</w:t>
      </w:r>
      <w:r w:rsidRPr="00BB7F21">
        <w:rPr>
          <w:rFonts w:eastAsia="方正楷体简体"/>
          <w:b/>
          <w:color w:val="000000"/>
          <w:sz w:val="32"/>
          <w:szCs w:val="32"/>
        </w:rPr>
        <w:t>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30. 实施企业上市工程，对100家重点上市挂牌后备企业精准辅导、专班帮扶，对在境内成功上市企业最高奖励1000万元，确保新风光电子、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晶导微电子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成功上市，鸿润食品、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中稀天马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、海富电子进入上市程序。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（牵头领导：田和友、张胜明。承办单位：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市地方金融监管局、市工业和信息化局、市财政局，曲阜市、泗水县、汶上县、梁山县政府，济宁高新区管委会，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其他有关县市区政府、管委会）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楷体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31. 实施要素保障工程，做实产业推进专班，强化资金、土地、能耗等市级统筹，全面推行“标准地”模式和“亩产效益”评价，完善“要素跟着项目走”保障机制，让好的项目享受最优质的资源。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（牵头领导：田和友、张胜明、张国洲。承办单位：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市工业和信息化局、市自然资源和规划局、市财政局、市生态环境局、市能源局等，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32. 把现代物流产业作为重中之重，以兖州国际陆港、京杭运河“一点一线”为牵动，依托新机场、高铁、铁路、高速等综合交通优势，加快传化物流、苏宁易购等项目建设，打造国际公铁航空物流区、临空临港产业园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（牵头领导：田和友、张胜明、张国洲。承办单位：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市发展改革委、市交通运输局、市商务局、市民航事业发展中心等，兖州区、梁山县政府，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市港航事业发展中心，其他有关县市区政府、管委会）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33. 完成京杭运河“三改二”、湖西航道改造等工程，加快构建“一干双线十二支”内河航道网络。推进港口码头整合提升，重点支持绿色化、智能化、国际化港口发展，加快建设集装箱港口，大力发展多式联运，推动港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产城深度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融合，建设运河物流产业带，把济宁打造成区域物流中心城市。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（牵头领导：田和友、张国洲。承办单位：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市交通运输局、市国资委，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市港航事业发展中心</w:t>
      </w:r>
      <w:r w:rsidRPr="00BB7F21">
        <w:rPr>
          <w:rFonts w:eastAsia="方正楷体简体" w:hint="eastAsia"/>
          <w:b/>
          <w:color w:val="000000" w:themeColor="text1"/>
          <w:sz w:val="32"/>
          <w:szCs w:val="32"/>
        </w:rPr>
        <w:t>等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，有关县市区政府、管委会）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 xml:space="preserve">34. 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医养健康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产业，深化省级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医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养结合示范先行市建设，重点培育邹城利民康养、微山湖老年疗养等10个项目，打造全省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医养健康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高地。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（牵头领导：任庆虎。承办单位：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市卫生健康委，</w:t>
      </w:r>
      <w:proofErr w:type="gramStart"/>
      <w:r w:rsidRPr="00BB7F21">
        <w:rPr>
          <w:rFonts w:eastAsia="方正黑体简体"/>
          <w:b/>
          <w:color w:val="000000" w:themeColor="text1"/>
          <w:sz w:val="32"/>
          <w:szCs w:val="32"/>
        </w:rPr>
        <w:t>邹</w:t>
      </w:r>
      <w:proofErr w:type="gramEnd"/>
      <w:r w:rsidRPr="00BB7F21">
        <w:rPr>
          <w:rFonts w:eastAsia="方正黑体简体"/>
          <w:b/>
          <w:color w:val="000000" w:themeColor="text1"/>
          <w:sz w:val="32"/>
          <w:szCs w:val="32"/>
        </w:rPr>
        <w:t>城市、微山县等县市区政府、管委会，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市民政局等）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楷体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35. 现代金融业，引进银行、证券、保险、基金等各类金融机构、组织和中介服务机构30家以上，加快打造区域金融中心。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（牵头领导：田和友、张国洲。承办单位：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市地方金融监管局，太白湖新区管委会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黑体简体"/>
          <w:b/>
          <w:color w:val="000000" w:themeColor="text1"/>
          <w:sz w:val="32"/>
          <w:szCs w:val="32"/>
          <w:lang w:bidi="ar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36. 大力宣传表扬企业家先进事迹，大力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倡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树“院内的事企业办、院外的事政府办”，大力弘扬“企业家精神”，让企业家扎根济宁这片热土，尽情释放创新创业活力，不断开创事业发展新辉煌。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（牵头领导：张胜明。承办单位：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市工业和信息化局、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市委宣传部等，各县市区政府，济宁高新区、太白湖新区、济宁经济技术开发区管委会）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eastAsia="方正黑体简体"/>
          <w:b/>
          <w:color w:val="000000" w:themeColor="text1"/>
          <w:sz w:val="32"/>
          <w:szCs w:val="32"/>
          <w:lang w:bidi="ar"/>
        </w:rPr>
        <w:t>三、突出中心城市定位，全力提高城乡统筹一体发展水平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楷体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37. 积极推进以人为核心的新型城镇化，优化“一心两廊三带”区域发展格局，实施中心城区（都市区融合）发展三年行动计划，全力提升城市功能品质。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（牵头领导：张国洲。承办单位：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市住房城乡建设局、市交通运输局</w:t>
      </w:r>
      <w:r w:rsidRPr="00BB7F21">
        <w:rPr>
          <w:rFonts w:eastAsia="方正黑体简体" w:hint="eastAsia"/>
          <w:b/>
          <w:color w:val="000000" w:themeColor="text1"/>
          <w:sz w:val="32"/>
          <w:szCs w:val="32"/>
        </w:rPr>
        <w:t>、</w:t>
      </w:r>
      <w:r w:rsidRPr="00BB7F21">
        <w:rPr>
          <w:rFonts w:eastAsia="方正楷体简体" w:hint="eastAsia"/>
          <w:b/>
          <w:color w:val="000000" w:themeColor="text1"/>
          <w:sz w:val="32"/>
          <w:szCs w:val="32"/>
        </w:rPr>
        <w:t>市财政局、市自然资源和规划局等，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任城区、兖州区、曲阜市、</w:t>
      </w:r>
      <w:proofErr w:type="gramStart"/>
      <w:r w:rsidRPr="00BB7F21">
        <w:rPr>
          <w:rFonts w:eastAsia="方正楷体简体"/>
          <w:b/>
          <w:color w:val="000000" w:themeColor="text1"/>
          <w:sz w:val="32"/>
          <w:szCs w:val="32"/>
        </w:rPr>
        <w:t>邹</w:t>
      </w:r>
      <w:proofErr w:type="gramEnd"/>
      <w:r w:rsidRPr="00BB7F21">
        <w:rPr>
          <w:rFonts w:eastAsia="方正楷体简体"/>
          <w:b/>
          <w:color w:val="000000" w:themeColor="text1"/>
          <w:sz w:val="32"/>
          <w:szCs w:val="32"/>
        </w:rPr>
        <w:t>城市、嘉祥县政府，济宁高新区、太白湖新区、济宁经济技术开发区管委会）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38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. 大幅提升交通枢纽地位。积极融入全国全省交通大格局。完成济宁新机场航站楼主体工程，加快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推进雄商高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铁、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济枣高铁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建设，确保鲁南高铁曲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菏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段竣工通车。完成京台高速改扩建，机场高速完成90%以上路基工程，着力打造全国性综合交通枢纽。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（牵头领导：张国洲。承办单位：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市交通运输局、市民航事业发展中心，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有关县市区政府、管委会）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39. 构建都市区大交通体系。完善济宁都市区对外通道布局，推动内环高架与周边高速互通互联，实现10分钟上高架、20分钟到高速高铁。启动实施“两环八连”“井”字型快速通道建设。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（牵头领导：张国洲。承办单位：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市交通运输局、市住房城乡建设局等</w:t>
      </w:r>
      <w:r w:rsidRPr="00366030">
        <w:rPr>
          <w:rFonts w:eastAsia="方正黑体简体"/>
          <w:b/>
          <w:color w:val="000000" w:themeColor="text1"/>
          <w:sz w:val="32"/>
          <w:szCs w:val="32"/>
        </w:rPr>
        <w:t>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有关县市区政府、管委会）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40. 做好城市轨道交通、济宁至曲阜市域铁路、济济（徐）高铁对上争取工作。着力提升中心城区和县</w:t>
      </w:r>
      <w:r w:rsidR="001D56FA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（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市</w:t>
      </w:r>
      <w:r w:rsidR="001D56FA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、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区</w:t>
      </w:r>
      <w:r w:rsidR="001D56FA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）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通达度。推进邹济高速、济梁高速、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济商高速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等规划建设，尽快实现中心城区到周边县</w:t>
      </w:r>
      <w:r w:rsidR="001D56FA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（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市</w:t>
      </w:r>
      <w:r w:rsidR="001D56FA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、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区</w:t>
      </w:r>
      <w:r w:rsidR="001D56FA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）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1小时通达。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（牵头领导：田和友、张国洲。承办单位：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市发展改革委、市交通运输局等，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有关县市区政府、管委会）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楷体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41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. 大力推动均衡协调发展。提升中心城区首位度。深入实施“一二三四”重点建设任务，太白湖新区加快中央商务区CBD和金融中心建设，集聚高端医疗教育资源，推动“一核”龙头昂起。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颜店新城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全力推进临空经济区、国际陆港建设，发挥好促进中心城区一体化融合发展战略支点作用。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蓼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河新城加快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与颜店新城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融合发展，当好全市改革开放排头兵、产业发展领头羊。运河新城结合运河文化带建设，重点打造文化创意示范区、信息产业带动区、新兴产业集聚区，拉动中心城区强力西跨。西部新城加快道路、新基建等布局，建设现代智慧产业新城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（牵头领导：张胜明、张国洲。承办单位：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太白湖新区建设指挥部、</w:t>
      </w:r>
      <w:proofErr w:type="gramStart"/>
      <w:r w:rsidRPr="00BB7F21">
        <w:rPr>
          <w:rFonts w:eastAsia="方正黑体简体"/>
          <w:b/>
          <w:color w:val="000000" w:themeColor="text1"/>
          <w:sz w:val="32"/>
          <w:szCs w:val="32"/>
        </w:rPr>
        <w:t>颜店新</w:t>
      </w:r>
      <w:proofErr w:type="gramEnd"/>
      <w:r w:rsidRPr="00BB7F21">
        <w:rPr>
          <w:rFonts w:eastAsia="方正黑体简体"/>
          <w:b/>
          <w:color w:val="000000" w:themeColor="text1"/>
          <w:sz w:val="32"/>
          <w:szCs w:val="32"/>
        </w:rPr>
        <w:t>城建设指挥部、</w:t>
      </w:r>
      <w:proofErr w:type="gramStart"/>
      <w:r w:rsidRPr="00BB7F21">
        <w:rPr>
          <w:rFonts w:eastAsia="方正黑体简体"/>
          <w:b/>
          <w:color w:val="000000" w:themeColor="text1"/>
          <w:sz w:val="32"/>
          <w:szCs w:val="32"/>
        </w:rPr>
        <w:t>蓼</w:t>
      </w:r>
      <w:proofErr w:type="gramEnd"/>
      <w:r w:rsidRPr="00BB7F21">
        <w:rPr>
          <w:rFonts w:eastAsia="方正黑体简体"/>
          <w:b/>
          <w:color w:val="000000" w:themeColor="text1"/>
          <w:sz w:val="32"/>
          <w:szCs w:val="32"/>
        </w:rPr>
        <w:t>河新城建设指挥部、运河新城建设指挥部、西部新城建设指挥部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楷体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42. 推动都市区深度融合。继续实施“四个一体化”，强化内部规划衔接、区域协作、产业联动，打造引领济宁发展的主中心。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（牵头领导：田和友</w:t>
      </w:r>
      <w:r w:rsidRPr="00BB7F21">
        <w:rPr>
          <w:rFonts w:eastAsia="方正楷体简体" w:hint="eastAsia"/>
          <w:b/>
          <w:color w:val="000000" w:themeColor="text1"/>
          <w:sz w:val="32"/>
          <w:szCs w:val="32"/>
        </w:rPr>
        <w:t>、张国洲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。承办单位：</w:t>
      </w:r>
      <w:r w:rsidRPr="00BB7F21">
        <w:rPr>
          <w:rFonts w:ascii="方正黑体简体" w:eastAsia="方正黑体简体" w:hAnsi="方正黑体简体" w:cs="方正黑体简体" w:hint="eastAsia"/>
          <w:b/>
          <w:color w:val="000000" w:themeColor="text1"/>
          <w:sz w:val="32"/>
          <w:szCs w:val="32"/>
        </w:rPr>
        <w:t>市发展改革委、市自然资源和规划局、市住房城乡建设局、市交通运输局等，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任城区、兖州区、曲阜市、</w:t>
      </w:r>
      <w:proofErr w:type="gramStart"/>
      <w:r w:rsidRPr="00BB7F21">
        <w:rPr>
          <w:rFonts w:eastAsia="方正楷体简体"/>
          <w:b/>
          <w:color w:val="000000" w:themeColor="text1"/>
          <w:sz w:val="32"/>
          <w:szCs w:val="32"/>
        </w:rPr>
        <w:t>邹</w:t>
      </w:r>
      <w:proofErr w:type="gramEnd"/>
      <w:r w:rsidRPr="00BB7F21">
        <w:rPr>
          <w:rFonts w:eastAsia="方正楷体简体"/>
          <w:b/>
          <w:color w:val="000000" w:themeColor="text1"/>
          <w:sz w:val="32"/>
          <w:szCs w:val="32"/>
        </w:rPr>
        <w:t>城市、嘉祥县政府，济宁高新区、太白湖新区、济宁经济技术开发区管委会）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楷体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43. 大幅提升县城综合服务能力。树牢“精明增长、紧凑城市”理念，坚持内涵发展，坚决防止盲目“摊大饼、铺摊子”，持续提升配套服务功能、提高规划管理水平，突出地方特色，避免贪大求洋、千城一面。深入推进“强镇扩权”。制定小城镇提升方案，市级层面重点培育12个精致城镇，建设一批现代化经济强镇，加快形成中心城区全域辐射、都市区高度融合、全域一体协调发展的城乡发展新格局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（牵头领导：张国洲。承办单位：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市自然资源和规划局、市住房城乡建设局等，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楷体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44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 xml:space="preserve">. 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持续完善城市服务功能。实施城市更新行动，建设海绵城市12平方公里，新增管道天然气用户1万户，改造老旧小区334万平方米。加大租赁住房建设，积极推广“交房即发证”模式，完成50%以上住房产权历史遗留问题化解任务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（牵头领导：张国洲。承办单位：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市住房城乡建设局、市自然资源和规划局等，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楷体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45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 xml:space="preserve">. 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启动凤凰山野生动物园建设。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组建市环卫集团，新建4处餐厨、建筑垃圾处理厂，实质性推进垃圾分类。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抢抓全国“新城建”试点市机遇，建成城市运行管理平台。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（牵头领导：张国洲。承办单位：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市城市管理局、嘉祥县政府等</w:t>
      </w:r>
      <w:r w:rsidRPr="00837B8D">
        <w:rPr>
          <w:rFonts w:eastAsia="方正黑体简体"/>
          <w:b/>
          <w:color w:val="000000" w:themeColor="text1"/>
          <w:sz w:val="32"/>
          <w:szCs w:val="32"/>
        </w:rPr>
        <w:t>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市大数据中心，其他有关县市区政府、管委会）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楷体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46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 xml:space="preserve">. 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坚持文化与城市融合发展，提升历史文化街区，加强古树名木保护，留住历史文脉，保存城市记忆。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（牵头领导：任庆虎、张国洲。承办单位：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市自然资源和规划局、市文化和旅游局、市住房城乡建设局等，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楷体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47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 xml:space="preserve">. 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实施环城水资源净化区（十二明珠）建设三年行动计划，提升运河、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泗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河、</w:t>
      </w:r>
      <w:proofErr w:type="gramStart"/>
      <w:r w:rsidRPr="00BB7F21">
        <w:rPr>
          <w:rFonts w:ascii="宋体" w:hAnsi="宋体" w:cs="宋体" w:hint="eastAsia"/>
          <w:b/>
          <w:color w:val="000000" w:themeColor="text1"/>
          <w:sz w:val="32"/>
          <w:szCs w:val="32"/>
          <w:lang w:bidi="ar"/>
        </w:rPr>
        <w:t>洸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府河等河道岸线景观，加快如意湖、十里湖、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都市区“绿心”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等项目建设，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完成引黄西线工程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（牵头领导：任庆虎、张国洲。承办单位：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</w:t>
      </w:r>
      <w:r w:rsidRPr="001D56FA">
        <w:rPr>
          <w:rFonts w:ascii="方正黑体简体" w:eastAsia="方正黑体简体" w:hint="eastAsia"/>
          <w:b/>
          <w:color w:val="000000" w:themeColor="text1"/>
          <w:sz w:val="32"/>
          <w:szCs w:val="32"/>
        </w:rPr>
        <w:t>“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生态环</w:t>
      </w:r>
      <w:r w:rsidRPr="001D56FA">
        <w:rPr>
          <w:rFonts w:ascii="方正黑体简体" w:eastAsia="方正黑体简体" w:hint="eastAsia"/>
          <w:b/>
          <w:color w:val="000000" w:themeColor="text1"/>
          <w:sz w:val="32"/>
          <w:szCs w:val="32"/>
        </w:rPr>
        <w:t>”</w:t>
      </w:r>
      <w:r w:rsidRPr="00BB7F21">
        <w:rPr>
          <w:rFonts w:eastAsia="方正黑体简体" w:hint="eastAsia"/>
          <w:b/>
          <w:color w:val="000000" w:themeColor="text1"/>
          <w:sz w:val="32"/>
          <w:szCs w:val="32"/>
        </w:rPr>
        <w:t>建设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指挥部、市自然资源和规划局、市城乡水</w:t>
      </w:r>
      <w:proofErr w:type="gramStart"/>
      <w:r w:rsidRPr="00BB7F21">
        <w:rPr>
          <w:rFonts w:eastAsia="方正黑体简体"/>
          <w:b/>
          <w:color w:val="000000" w:themeColor="text1"/>
          <w:sz w:val="32"/>
          <w:szCs w:val="32"/>
        </w:rPr>
        <w:t>务</w:t>
      </w:r>
      <w:proofErr w:type="gramEnd"/>
      <w:r w:rsidRPr="00BB7F21">
        <w:rPr>
          <w:rFonts w:eastAsia="方正黑体简体"/>
          <w:b/>
          <w:color w:val="000000" w:themeColor="text1"/>
          <w:sz w:val="32"/>
          <w:szCs w:val="32"/>
        </w:rPr>
        <w:t>局，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有关县市区政府、管委会）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楷体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48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 xml:space="preserve">. 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启动创建全国文明典范城市，开展全县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域全国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文明城市创建，让“人人彬彬有礼、户户和和美美、处处干干净净”在济宁大地蔚然成风。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确保通过国家卫生城市复审。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（牵头领导：董波、任庆虎。承办单位：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市委宣传部（市文明办）、市卫生健康委等，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市直有关部门、单位，各县市区政府，济宁高新区、太白湖新区、济宁经济技术开发区管委会）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楷体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49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 xml:space="preserve">. 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坚决打好“治堵”攻坚战。改造提升12条道路，渠化改造15处道路交叉口，完成4个重点拥堵片区治理，打通12条断头路，新建6处立体过街设施，新建12处公共停车场。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（牵头领导：张国洲。承办单位：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市主城区疏堵保</w:t>
      </w:r>
      <w:proofErr w:type="gramStart"/>
      <w:r w:rsidRPr="00BB7F21">
        <w:rPr>
          <w:rFonts w:eastAsia="方正黑体简体"/>
          <w:b/>
          <w:color w:val="000000" w:themeColor="text1"/>
          <w:sz w:val="32"/>
          <w:szCs w:val="32"/>
        </w:rPr>
        <w:t>畅工作</w:t>
      </w:r>
      <w:proofErr w:type="gramEnd"/>
      <w:r w:rsidRPr="00BB7F21">
        <w:rPr>
          <w:rFonts w:eastAsia="方正黑体简体"/>
          <w:b/>
          <w:color w:val="000000" w:themeColor="text1"/>
          <w:sz w:val="32"/>
          <w:szCs w:val="32"/>
        </w:rPr>
        <w:t>指挥部，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任城区、</w:t>
      </w:r>
      <w:proofErr w:type="gramStart"/>
      <w:r w:rsidRPr="00BB7F21">
        <w:rPr>
          <w:rFonts w:eastAsia="方正楷体简体"/>
          <w:b/>
          <w:color w:val="000000" w:themeColor="text1"/>
          <w:sz w:val="32"/>
          <w:szCs w:val="32"/>
        </w:rPr>
        <w:t>兖州区</w:t>
      </w:r>
      <w:proofErr w:type="gramEnd"/>
      <w:r w:rsidRPr="00BB7F21">
        <w:rPr>
          <w:rFonts w:eastAsia="方正楷体简体"/>
          <w:b/>
          <w:color w:val="000000" w:themeColor="text1"/>
          <w:sz w:val="32"/>
          <w:szCs w:val="32"/>
        </w:rPr>
        <w:t>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楷体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50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 xml:space="preserve">. 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优先发展公共交通，优化公交线路，增加定制公交、助学公交，实施高峰时段优惠和60岁以上老人免费等政策，各级党员干部带头绿色出行。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（牵头领导：张国洲。承办单位：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市主城区疏堵保</w:t>
      </w:r>
      <w:proofErr w:type="gramStart"/>
      <w:r w:rsidRPr="00BB7F21">
        <w:rPr>
          <w:rFonts w:eastAsia="方正黑体简体"/>
          <w:b/>
          <w:color w:val="000000" w:themeColor="text1"/>
          <w:sz w:val="32"/>
          <w:szCs w:val="32"/>
        </w:rPr>
        <w:t>畅工作</w:t>
      </w:r>
      <w:proofErr w:type="gramEnd"/>
      <w:r w:rsidRPr="00BB7F21">
        <w:rPr>
          <w:rFonts w:eastAsia="方正黑体简体"/>
          <w:b/>
          <w:color w:val="000000" w:themeColor="text1"/>
          <w:sz w:val="32"/>
          <w:szCs w:val="32"/>
        </w:rPr>
        <w:t>指挥部，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楷体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51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 xml:space="preserve">. 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全面开展中心城区“三小车辆”、城市主干道停车专项整治，启动设置潮汐车道，实行交警网格化管理，让群众出行更加便捷舒心。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（牵头领导：李海洋。承办单位：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市公安局、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市城市管理局等，任城区、</w:t>
      </w:r>
      <w:proofErr w:type="gramStart"/>
      <w:r w:rsidRPr="00BB7F21">
        <w:rPr>
          <w:rFonts w:eastAsia="方正楷体简体"/>
          <w:b/>
          <w:color w:val="000000" w:themeColor="text1"/>
          <w:sz w:val="32"/>
          <w:szCs w:val="32"/>
        </w:rPr>
        <w:t>兖州区</w:t>
      </w:r>
      <w:proofErr w:type="gramEnd"/>
      <w:r w:rsidRPr="00BB7F21">
        <w:rPr>
          <w:rFonts w:eastAsia="方正楷体简体"/>
          <w:b/>
          <w:color w:val="000000" w:themeColor="text1"/>
          <w:sz w:val="32"/>
          <w:szCs w:val="32"/>
        </w:rPr>
        <w:t>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6"/>
          <w:szCs w:val="36"/>
          <w:lang w:bidi="ar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52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 xml:space="preserve">. 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以家的情怀经营城市，全面加强精细化管理，全面做实网格化管理，匠心雕琢城市细节，让城市更有温度。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（牵头领导：张国洲。承办单位：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市城市管理局等，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任城区、</w:t>
      </w:r>
      <w:proofErr w:type="gramStart"/>
      <w:r w:rsidRPr="00BB7F21">
        <w:rPr>
          <w:rFonts w:eastAsia="方正楷体简体"/>
          <w:b/>
          <w:color w:val="000000" w:themeColor="text1"/>
          <w:sz w:val="32"/>
          <w:szCs w:val="32"/>
        </w:rPr>
        <w:t>兖州区</w:t>
      </w:r>
      <w:proofErr w:type="gramEnd"/>
      <w:r w:rsidRPr="00BB7F21">
        <w:rPr>
          <w:rFonts w:eastAsia="方正楷体简体"/>
          <w:b/>
          <w:color w:val="000000" w:themeColor="text1"/>
          <w:sz w:val="32"/>
          <w:szCs w:val="32"/>
        </w:rPr>
        <w:t>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黑体简体"/>
          <w:b/>
          <w:color w:val="000000" w:themeColor="text1"/>
          <w:sz w:val="32"/>
          <w:szCs w:val="32"/>
          <w:lang w:bidi="ar"/>
        </w:rPr>
      </w:pPr>
      <w:r w:rsidRPr="00BB7F21">
        <w:rPr>
          <w:rFonts w:eastAsia="方正黑体简体"/>
          <w:b/>
          <w:color w:val="000000" w:themeColor="text1"/>
          <w:sz w:val="32"/>
          <w:szCs w:val="32"/>
          <w:lang w:bidi="ar"/>
        </w:rPr>
        <w:t>四、突出农业农村现代化目标，全力打造乡村振兴齐鲁样板引领区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53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 xml:space="preserve">. 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坚持农业农村优先发展，夯实农业基础地位，实施乡村振兴（中心镇建设）三年行动计划，巩固拓展脱贫攻坚成果同乡村振兴有效衔接，在打造乡村振兴齐鲁样板中走在前列。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（牵头领导：于永生、任庆虎。承办单位：</w:t>
      </w:r>
      <w:r w:rsidRPr="00BB7F21">
        <w:rPr>
          <w:rFonts w:eastAsia="方正黑体简体" w:hint="eastAsia"/>
          <w:b/>
          <w:color w:val="000000" w:themeColor="text1"/>
          <w:sz w:val="32"/>
          <w:szCs w:val="32"/>
        </w:rPr>
        <w:t>市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乡村振兴指挥部、市扶贫</w:t>
      </w:r>
      <w:r w:rsidRPr="00BB7F21">
        <w:rPr>
          <w:rFonts w:eastAsia="方正黑体简体" w:hint="eastAsia"/>
          <w:b/>
          <w:color w:val="000000" w:themeColor="text1"/>
          <w:sz w:val="32"/>
          <w:szCs w:val="32"/>
        </w:rPr>
        <w:t>开发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办</w:t>
      </w:r>
      <w:r w:rsidRPr="00BB7F21">
        <w:rPr>
          <w:rFonts w:eastAsia="方正黑体简体" w:hint="eastAsia"/>
          <w:b/>
          <w:color w:val="000000" w:themeColor="text1"/>
          <w:sz w:val="32"/>
          <w:szCs w:val="32"/>
        </w:rPr>
        <w:t>、</w:t>
      </w:r>
      <w:r w:rsidRPr="00BB7F21">
        <w:rPr>
          <w:rFonts w:eastAsia="方正楷体简体" w:hint="eastAsia"/>
          <w:b/>
          <w:color w:val="000000" w:themeColor="text1"/>
          <w:sz w:val="32"/>
          <w:szCs w:val="32"/>
        </w:rPr>
        <w:t>市农业农村局、市住房城乡建设局等，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 xml:space="preserve">54. 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提升粮食和重要农产品供给保障能力。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深入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落实藏粮于地、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藏粮于技战略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，坚决遏制耕地“非农化”、防止“非粮化”，新建高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标准农田58万亩，确保粮食产量稳定在96亿斤以上。依托兖州小麦、鱼台水稻、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泗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水花生等种业优势，打造全国知名良种繁育基地。深入推进优质粮食工程，持续减少化肥农药用量，实施土壤改良修复，全面提升耕地质量，着力增加优质粮油产品供给，坚决制止餐饮浪费行为。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（牵头领导：任庆虎。承办单位：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市农业农村局、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市自然资源和规划局等，各县市区政府，济宁高新区、太白湖新区、济宁经济技术开发区管委会）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55. 加快构建现代养殖体系，生猪存栏量达到221万头以上，实施奶业振兴行动，推动畜牧业、渔业绿色生态发展，积极创建无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疫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市。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（牵头领导：任庆虎。承办单位：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市农业农村局、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市畜牧业发展中心，各县市区政府，济宁高新区、太白湖新区、济宁经济技术开发区管委会）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56. 加大水利工程建设，实施防洪排涝六大工程，确保水入渠、渠入沟、沟入河、河入湖，全面提升防洪排涝能力。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（牵头领导：任庆虎。承办单位：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市城乡水</w:t>
      </w:r>
      <w:proofErr w:type="gramStart"/>
      <w:r w:rsidRPr="00BB7F21">
        <w:rPr>
          <w:rFonts w:eastAsia="方正黑体简体"/>
          <w:b/>
          <w:color w:val="000000" w:themeColor="text1"/>
          <w:sz w:val="32"/>
          <w:szCs w:val="32"/>
        </w:rPr>
        <w:t>务</w:t>
      </w:r>
      <w:proofErr w:type="gramEnd"/>
      <w:r w:rsidRPr="00BB7F21">
        <w:rPr>
          <w:rFonts w:eastAsia="方正黑体简体"/>
          <w:b/>
          <w:color w:val="000000" w:themeColor="text1"/>
          <w:sz w:val="32"/>
          <w:szCs w:val="32"/>
        </w:rPr>
        <w:t>局、市农业农村局，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57. 推动现代农业高质量发展。开展新型农业经营主体提升行动，评选表扬150家带动群众致富效果突出的农民专业合作社、家庭农场，推动泗水县、鱼台县创建国家级现代农业产业园，新增规模以上农业企业30家以上，积极建设区域性农业全产业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链综合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服务中心。全力打响“济宁礼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飨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”区域公共品牌，大力发展微山渔湖产品、鱼台稻虾、邹城蘑菇、泗水甘薯、汶上芦花鸡、梁山鲁西黄牛等特色产业，创建国家和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省级产业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强镇10个。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（牵头领导：任庆虎。承办单位：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市农业农村局，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58. 创新金融支持乡村振兴服务模式，大力推广“鲁担惠农贷”，扩大农业保险覆盖面。启动农村宅基地“三权分置”改革，做好汶上国家级农村宅基地制度改革试点工作。大力推广“乡村振兴合伙人”模式。培育高素质农民2000人以上。加强与中国农科院、中国农业大学等合作，立足嘉祥大豆、金乡大蒜等优势建设国家级科研院所，争取设立种质资源库，给农业插上科技的翅膀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（牵头领导：田和友、任庆虎。承办单位：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市农业农村局、市人力资源社会保障局、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市财政局、市科技局、市自然资源和规划局、市地方金融监管局等，各县市区政府，济宁高新区、太白湖新区、济宁经济技术开发区管委会）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59. 扎实开展乡村建设行动。启动实施农村人居环境整治提升五年行动，推动公共基础设施往村覆盖、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向户延伸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，开展农村荒芜庭院、公共空间治理，新建省、市级美丽乡村示范村200个。持续提升美丽宜居乡村建设水平，因地制宜做好农村规划布局，真正把民心工程办到老百姓心坎上。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（牵头领导：任庆虎。承办单位：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市农村人居环境整治办公室、市优化村庄布局建设美丽宜居乡村工作专班，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60. 提升农村基本公共服务水平，做强200所乡镇中心中小学，新改建农村公路500公里，推动100家乡镇卫生院达到国家基本标准。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（牵头领导：任庆虎、张国洲。承办单位：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市教育局、市交通运输局、市卫生健康委，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楷体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61. 加快推进移风易俗，建设文明和谐乡村。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（牵头领导：董波、任庆虎、张国洲。承办单位：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市委宣传部、</w:t>
      </w:r>
      <w:r w:rsidRPr="00BB7F21">
        <w:rPr>
          <w:rFonts w:eastAsia="方正黑体简体" w:hint="eastAsia"/>
          <w:b/>
          <w:color w:val="000000" w:themeColor="text1"/>
          <w:sz w:val="32"/>
          <w:szCs w:val="32"/>
        </w:rPr>
        <w:t>市委农办、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市民政局、市农业农村局，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楷体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62. 强化农村带头人培育，加强人才队伍建设，增加农村集体经济收入，引导工商资本下乡，促进农业高质高效、乡村宜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居宜业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、农民富裕富足。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（牵头领导：任庆虎。承办单位：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市农业农村局、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市人力资源社会保障局</w:t>
      </w:r>
      <w:r w:rsidRPr="00BB7F21">
        <w:rPr>
          <w:rFonts w:eastAsia="方正仿宋简体"/>
          <w:b/>
          <w:color w:val="000000" w:themeColor="text1"/>
          <w:sz w:val="32"/>
          <w:szCs w:val="32"/>
        </w:rPr>
        <w:t>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eastAsia="方正黑体简体"/>
          <w:b/>
          <w:color w:val="000000" w:themeColor="text1"/>
          <w:sz w:val="32"/>
          <w:szCs w:val="32"/>
          <w:lang w:bidi="ar"/>
        </w:rPr>
        <w:t>五、突出改革开放动力，全力打造内陆城市对外开放新高地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63. 深入落实打造对外开放新高地政策措施，实施更高层次“双招双引”，建设国内国际双循环重要节点城市。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（牵头领导：张胜明。承办单位：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</w:t>
      </w:r>
      <w:proofErr w:type="gramStart"/>
      <w:r w:rsidRPr="00BB7F21">
        <w:rPr>
          <w:rFonts w:eastAsia="方正黑体简体"/>
          <w:b/>
          <w:color w:val="000000" w:themeColor="text1"/>
          <w:sz w:val="32"/>
          <w:szCs w:val="32"/>
        </w:rPr>
        <w:t>双招双引</w:t>
      </w:r>
      <w:proofErr w:type="gramEnd"/>
      <w:r w:rsidRPr="00BB7F21">
        <w:rPr>
          <w:rFonts w:eastAsia="方正黑体简体"/>
          <w:b/>
          <w:color w:val="000000" w:themeColor="text1"/>
          <w:sz w:val="32"/>
          <w:szCs w:val="32"/>
        </w:rPr>
        <w:t>调度考核办公室，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64. 持续扩大对外开放。积极搭建开放平台，确保成功申建济宁高新保税物流中心（B型），提升金乡内陆港运营水平，加密“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兖欧班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列”“济青班列”，扩大中国（梁山）二手商用车出口规模，全力推进航空口岸申建工作。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（牵头领导：张胜明、张国洲。承办单位：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市商务局、</w:t>
      </w:r>
      <w:r w:rsidRPr="00BB7F21">
        <w:rPr>
          <w:rFonts w:eastAsia="方正黑体简体" w:hint="eastAsia"/>
          <w:b/>
          <w:color w:val="000000" w:themeColor="text1"/>
          <w:sz w:val="32"/>
          <w:szCs w:val="32"/>
        </w:rPr>
        <w:t>市交通运输局、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市民航事业发展中心、济宁海关等，兖州区、金乡县、梁山县政府，济宁高新区管委会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65. 培育壮大外资外贸企业队伍，建立覆盖所有企业的联系服务机制，做大做强龙头骨干企业，新增进出口企业100家以上。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（牵头领导：张胜明。承办单位：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市商务局，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楷体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66. 提质发展</w:t>
      </w:r>
      <w:r w:rsidR="005D6F93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济宁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高新区中日韩、兖州中欧等国际合作产业园区，规划建设曲阜中德中小企业产业园、泗水中韩国际食品产业园、邹城中韩生物科技产业园。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（牵头领导：张胜明。承办单位：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市商务局，兖州区、曲阜市、泗水县、邹城市政府，济宁高新区管委会，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市工业和信息化局、市自然资源和规划局等）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67. 主动融入共建“一带一路”，积极对接RCEP、中国（山东）自贸试验区等国家和省重大战略，在主动融入中分享更多资源、赢得更多红利。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（牵头领导：田和友、张胜明。承办单位：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市发展改革委、市商务局，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68. 推动高质量“双招双引”。突出产业链招商，设立重大项目引进基金，绘制产业地图，精准补链、延链、强链，对以企招商“母企业”给予重奖。打好“乡情牌”，充分发挥工商联桥梁纽带作用，放大异地商会功能，鼓励吸引济宁籍企业家、高层次人才回乡创业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（牵头领导：张胜明。承办单位：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市商务局、市投资促进局、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市工商联、市工业和信息化局、市财政局等，各县市区政府，济宁高新区、太白湖新区、济宁经济技术开发区管委会）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69. 建设市大数据精准招商云平台，在北上广深等城市集中举办5次大型招商活动。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（牵头领导：张胜明。承办单位：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市投资促进局、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市商务局、市大数据中心，各县市区政府，济宁高新区、太白湖新区、济宁经济技术开发区管委会）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70. 发挥国有企业平台资源优势，扩大引进社会资本。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（牵头领导：田和友。承办单位：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市国资委，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71. 放大开发区体制机制改革成果，规划建设园中园、功能园，每个开发区至少落地2个10亿元以上制造业项目，全市到位市外资金600亿元以上。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（牵头领导：张胜明。承办单位：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市商务局，各县市区政府，济宁高新区、太白湖新区、济宁经济技术开发区管委会，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市自然资源和规划局）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楷体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72. 聚力推动“智汇济宁</w:t>
      </w:r>
      <w:r w:rsidRPr="00BB7F21">
        <w:rPr>
          <w:rFonts w:ascii="宋体" w:hAnsi="宋体" w:cs="宋体" w:hint="eastAsia"/>
          <w:b/>
          <w:color w:val="000000" w:themeColor="text1"/>
          <w:sz w:val="32"/>
          <w:szCs w:val="32"/>
        </w:rPr>
        <w:t>•</w:t>
      </w:r>
      <w:r w:rsidRPr="00BB7F21">
        <w:rPr>
          <w:rFonts w:ascii="方正仿宋简体" w:eastAsia="方正仿宋简体" w:hAnsi="方正仿宋简体" w:cs="方正仿宋简体" w:hint="eastAsia"/>
          <w:b/>
          <w:color w:val="000000" w:themeColor="text1"/>
          <w:sz w:val="32"/>
          <w:szCs w:val="32"/>
        </w:rPr>
        <w:t>才绘圣城”工程，引进重点紧缺人才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3000人以上，为产业发展提供强有力的人才支撑和智力支持。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（牵头领导：田和友、张百顺。承办单位：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市委组织部、市人力资源社会保障局、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市科技局、市工业和信息化局等</w:t>
      </w:r>
      <w:r w:rsidRPr="002F6FE0">
        <w:rPr>
          <w:rFonts w:eastAsia="方正楷体简体"/>
          <w:b/>
          <w:color w:val="000000" w:themeColor="text1"/>
          <w:sz w:val="32"/>
          <w:szCs w:val="32"/>
        </w:rPr>
        <w:t>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楷体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73. 深度挖掘消费潜力。全力推动商贸企业提档升级，鼓励龙头企业做大做强，新增限额以上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批零住餐企业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100家以上。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（牵头领导：张胜明。承办单位：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市商务局，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楷体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74. 建成太白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湖吾悦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广场、</w:t>
      </w:r>
      <w:r w:rsidR="00DA5A78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济宁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高新区奥特莱斯、邹城铜锣湾、梁山爱琴海等12个商业综合体，为广大消费者提供高品质服务。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（牵头领导：张胜明。承办单位：</w:t>
      </w:r>
      <w:proofErr w:type="gramStart"/>
      <w:r w:rsidRPr="00BB7F21">
        <w:rPr>
          <w:rFonts w:eastAsia="方正黑体简体"/>
          <w:b/>
          <w:color w:val="000000" w:themeColor="text1"/>
          <w:sz w:val="32"/>
          <w:szCs w:val="32"/>
        </w:rPr>
        <w:t>邹</w:t>
      </w:r>
      <w:proofErr w:type="gramEnd"/>
      <w:r w:rsidRPr="00BB7F21">
        <w:rPr>
          <w:rFonts w:eastAsia="方正黑体简体"/>
          <w:b/>
          <w:color w:val="000000" w:themeColor="text1"/>
          <w:sz w:val="32"/>
          <w:szCs w:val="32"/>
        </w:rPr>
        <w:t>城市、梁山县、济宁高新区、太白湖新区等县市区政府、管委会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楷体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75. 积极提升家电、汽车、餐饮等传统消费，鼓励发展云消费、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宅经济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等新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业态新模式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，激发改善消费新需求。支持“夜间经济”“假日经济”发展，放大“尼山之夜”等特色品牌影响力，每个县</w:t>
      </w:r>
      <w:r w:rsidR="004F5E55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（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市</w:t>
      </w:r>
      <w:r w:rsidR="004F5E55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、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区</w:t>
      </w:r>
      <w:r w:rsidR="004F5E55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）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至少打造1条特色商业街区。鼓励“老字号”企业产品开发，带动品牌消费。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（牵头领导：张胜明。承办单位：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市商务局，各县市区政府，济宁高新区、太白湖新区、济宁经济技术开发区管委会，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市文化和旅游局等）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楷体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76. 持续放大国家“快递进村”试点市效应，改造提升农村寄递物流基础设施建设，建成1000个村级快递示范站点，持续增强消费基础性作用。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（牵头领导：张国洲。承办单位：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市邮政管理局、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市财政局、市商务局、市农业农村局等，各县市区政府，济宁高新区、太白湖新区、济宁经济技术开发区管委会）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77. 把营商环境作为最重要的软实力，对标全国一流城市，争创国家营商环境改革创新示范区，进一步更新干部服务理念、提高服务水平，在实施制度创新、深化流程再造上下更大功夫，实现“一个窗口、一套材料、一张表单、一个流程、一网通办”，让群众企业办事“不跑腿”“少跑腿”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（牵头领导：田和友。承办单位：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市行政审批服务局、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市发展改革委</w:t>
      </w:r>
      <w:r w:rsidRPr="00BB7F21">
        <w:rPr>
          <w:rFonts w:eastAsia="方正楷体简体" w:hint="eastAsia"/>
          <w:b/>
          <w:color w:val="000000" w:themeColor="text1"/>
          <w:sz w:val="32"/>
          <w:szCs w:val="32"/>
        </w:rPr>
        <w:t>、市大数据中心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等，各县市区政府，济宁高新区、太白湖新区、济宁经济技术开发区管委会）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eastAsia="方正黑体简体"/>
          <w:b/>
          <w:color w:val="000000" w:themeColor="text1"/>
          <w:sz w:val="32"/>
          <w:szCs w:val="32"/>
          <w:lang w:bidi="ar"/>
        </w:rPr>
        <w:t>六</w:t>
      </w:r>
      <w:r w:rsidRPr="00BB7F21">
        <w:rPr>
          <w:rFonts w:eastAsia="方正黑体简体" w:hint="eastAsia"/>
          <w:b/>
          <w:color w:val="000000" w:themeColor="text1"/>
          <w:sz w:val="32"/>
          <w:szCs w:val="32"/>
          <w:lang w:bidi="ar"/>
        </w:rPr>
        <w:t>、</w:t>
      </w:r>
      <w:r w:rsidRPr="00BB7F21">
        <w:rPr>
          <w:rFonts w:eastAsia="方正黑体简体"/>
          <w:b/>
          <w:color w:val="000000" w:themeColor="text1"/>
          <w:sz w:val="32"/>
          <w:szCs w:val="32"/>
          <w:lang w:bidi="ar"/>
        </w:rPr>
        <w:t>突出绿色发展导向，全力建设更高品质美丽济宁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楷体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78. 认真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践行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习近平生态文明思想，启动新一轮“四减四增”行动，深入打好污染防治攻坚战，实施南四湖污染治理和高质量发展三年行动计划，形成绿色发展大格局。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（牵头领导：田和友、张胜明、任庆虎、张国洲。承办单位：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</w:t>
      </w:r>
      <w:r w:rsidRPr="00DA5A78">
        <w:rPr>
          <w:rFonts w:ascii="方正黑体简体" w:eastAsia="方正黑体简体" w:hint="eastAsia"/>
          <w:b/>
          <w:color w:val="000000" w:themeColor="text1"/>
          <w:sz w:val="32"/>
          <w:szCs w:val="32"/>
        </w:rPr>
        <w:t>“四减四增”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工作专班、市生态环境局，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楷体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79. 持续攻坚大气污染防治。高标准完成中央和省委、省政府下达指标任务，全市上下形成合力，狠抓“十条工作线”落实，盯紧燃煤、扬尘、汽车尾气、挥发性有机物等综合治理，强化PM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vertAlign w:val="subscript"/>
        </w:rPr>
        <w:t>2.5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、臭氧协同控制和氮氧化物、挥发性有机物协同减排。强化错峰加油、错峰作业，完成智慧环保平台二期建设，加强重污染天气应急应对，持续提升空气质量。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（牵头领导：田和友。承办单位：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市生态环境局、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市十条工作线各牵头单位，各县市区政府，济宁高新区、太白湖新区、济宁经济技术开发区管委会）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楷体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80. 依法依规退出落后产能，关停高新热电等9台机组，坚决完成煤炭消费压减任务。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（牵头领导：田和友、张胜明。承办单位：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市发展改革委、市能源局、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市工业和信息化局等，各县市区政府，济宁高新区、太白湖新区、济宁经济技术开发区管委会）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楷体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81. 全面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淘汰国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三及以下柴油货车。提速推进铁路专用线建设，多式联运货运量增长10%以上。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（牵头领导：张国洲。承办单位：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市交通运输局、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市发展改革委等，任城区、兖州区、</w:t>
      </w:r>
      <w:proofErr w:type="gramStart"/>
      <w:r w:rsidRPr="00BB7F21">
        <w:rPr>
          <w:rFonts w:eastAsia="方正楷体简体"/>
          <w:b/>
          <w:color w:val="000000" w:themeColor="text1"/>
          <w:sz w:val="32"/>
          <w:szCs w:val="32"/>
        </w:rPr>
        <w:t>邹</w:t>
      </w:r>
      <w:proofErr w:type="gramEnd"/>
      <w:r w:rsidRPr="00BB7F21">
        <w:rPr>
          <w:rFonts w:eastAsia="方正楷体简体"/>
          <w:b/>
          <w:color w:val="000000" w:themeColor="text1"/>
          <w:sz w:val="32"/>
          <w:szCs w:val="32"/>
        </w:rPr>
        <w:t>城市、微山县、嘉祥县等县市区政府、管委会）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楷体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82. 严格落实建筑工地“八个100%”，全面推进工地绿色化、智慧化建设。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（牵头领导：张国洲。承办单位：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市住房城乡建设局，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楷体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83. 坚决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扛牢南四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湖生态保护和高质量发展重大责任。以南四湖水污染防治为统领，推动建立流域生态保护体系，以入湖河流为重点，以“河长制、湖长制”为抓手，一河一专班驻点巡河，新增36套水质自动监测站，实现市域入境、入湖、县界断面水质实时在线监控，打造全域美丽河湖。专人监管3681个入河排污口，高标准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治理高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盐水，依法依规封停自备井。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（牵头领导：田和友、任庆虎。承办单位：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市生态环境局、市城乡水</w:t>
      </w:r>
      <w:proofErr w:type="gramStart"/>
      <w:r w:rsidRPr="00BB7F21">
        <w:rPr>
          <w:rFonts w:eastAsia="方正黑体简体"/>
          <w:b/>
          <w:color w:val="000000" w:themeColor="text1"/>
          <w:sz w:val="32"/>
          <w:szCs w:val="32"/>
        </w:rPr>
        <w:t>务</w:t>
      </w:r>
      <w:proofErr w:type="gramEnd"/>
      <w:r w:rsidRPr="00BB7F21">
        <w:rPr>
          <w:rFonts w:eastAsia="方正黑体简体"/>
          <w:b/>
          <w:color w:val="000000" w:themeColor="text1"/>
          <w:sz w:val="32"/>
          <w:szCs w:val="32"/>
        </w:rPr>
        <w:t>局，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84. 完成70公里雨污分流管网建设。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（牵头领导：张国洲。承办单位：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市住房城乡建设局、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市城市管理局、市城乡水</w:t>
      </w:r>
      <w:proofErr w:type="gramStart"/>
      <w:r w:rsidRPr="00BB7F21">
        <w:rPr>
          <w:rFonts w:eastAsia="方正楷体简体"/>
          <w:b/>
          <w:color w:val="000000" w:themeColor="text1"/>
          <w:sz w:val="32"/>
          <w:szCs w:val="32"/>
        </w:rPr>
        <w:t>务</w:t>
      </w:r>
      <w:proofErr w:type="gramEnd"/>
      <w:r w:rsidRPr="00BB7F21">
        <w:rPr>
          <w:rFonts w:eastAsia="方正楷体简体"/>
          <w:b/>
          <w:color w:val="000000" w:themeColor="text1"/>
          <w:sz w:val="32"/>
          <w:szCs w:val="32"/>
        </w:rPr>
        <w:t>局，各县市区政府，济宁高新区、太白湖新区、济宁经济技术开发区管委会）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楷体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85. 狠抓船舶码头污水治理。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（牵头领导：张国洲。承办单位：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市交通运输局、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市港航事业发展中心，有关县市区政府、管委会）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86. 消除558个农村黑臭水体，提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标改造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5个城市污水处理厂，完成900个行政村生活污水治理。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（牵头领导：任庆虎。承办单位：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市城乡水</w:t>
      </w:r>
      <w:proofErr w:type="gramStart"/>
      <w:r w:rsidRPr="00BB7F21">
        <w:rPr>
          <w:rFonts w:eastAsia="方正黑体简体"/>
          <w:b/>
          <w:color w:val="000000" w:themeColor="text1"/>
          <w:sz w:val="32"/>
          <w:szCs w:val="32"/>
        </w:rPr>
        <w:t>务</w:t>
      </w:r>
      <w:proofErr w:type="gramEnd"/>
      <w:r w:rsidRPr="00BB7F21">
        <w:rPr>
          <w:rFonts w:eastAsia="方正黑体简体"/>
          <w:b/>
          <w:color w:val="000000" w:themeColor="text1"/>
          <w:sz w:val="32"/>
          <w:szCs w:val="32"/>
        </w:rPr>
        <w:t>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市生态环境局等，各县市区政府，济宁高新区、太白湖新区、济宁经济技术开发区管委会）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楷体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87. 下大力气治理稻田回水。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（牵头领导：任庆虎。承办单位：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市农业农</w:t>
      </w:r>
      <w:r w:rsidRPr="00BB7F21">
        <w:rPr>
          <w:rFonts w:eastAsia="方正黑体简体" w:hint="eastAsia"/>
          <w:b/>
          <w:color w:val="000000" w:themeColor="text1"/>
          <w:sz w:val="32"/>
          <w:szCs w:val="32"/>
        </w:rPr>
        <w:t>村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市生态环境局、市城乡水</w:t>
      </w:r>
      <w:proofErr w:type="gramStart"/>
      <w:r w:rsidRPr="00BB7F21">
        <w:rPr>
          <w:rFonts w:eastAsia="方正楷体简体"/>
          <w:b/>
          <w:color w:val="000000" w:themeColor="text1"/>
          <w:sz w:val="32"/>
          <w:szCs w:val="32"/>
        </w:rPr>
        <w:t>务</w:t>
      </w:r>
      <w:proofErr w:type="gramEnd"/>
      <w:r w:rsidRPr="00BB7F21">
        <w:rPr>
          <w:rFonts w:eastAsia="方正楷体简体"/>
          <w:b/>
          <w:color w:val="000000" w:themeColor="text1"/>
          <w:sz w:val="32"/>
          <w:szCs w:val="32"/>
        </w:rPr>
        <w:t>局，各县市区政府，济宁高新区、太白湖新区、济宁经济技术开发区管委会）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楷体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88. 畜禽养殖专业户全部配建治污设施。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（牵头领导：任庆虎。承办单位：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市农业农</w:t>
      </w:r>
      <w:r w:rsidRPr="00BB7F21">
        <w:rPr>
          <w:rFonts w:eastAsia="方正黑体简体" w:hint="eastAsia"/>
          <w:b/>
          <w:color w:val="000000" w:themeColor="text1"/>
          <w:sz w:val="32"/>
          <w:szCs w:val="32"/>
        </w:rPr>
        <w:t>村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市畜牧业发展中心，各县市区政府，济宁高新区、太白湖新区、济宁经济技术开发区管委会）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楷体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89. 大力提升生态保护修复水平。巩固提升国家森林城市创建成果，全面落实“林长制”，完成新造林3万亩、荒山绿化1万亩，治理水土流失面积60平方公里，强化森林防灭火能力建设。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（牵头领导：张胜明、任庆虎、张国洲。承办单位：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市自然资源和规划局、市城乡水</w:t>
      </w:r>
      <w:proofErr w:type="gramStart"/>
      <w:r w:rsidRPr="00BB7F21">
        <w:rPr>
          <w:rFonts w:eastAsia="方正黑体简体"/>
          <w:b/>
          <w:color w:val="000000" w:themeColor="text1"/>
          <w:sz w:val="32"/>
          <w:szCs w:val="32"/>
        </w:rPr>
        <w:t>务</w:t>
      </w:r>
      <w:proofErr w:type="gramEnd"/>
      <w:r w:rsidRPr="00BB7F21">
        <w:rPr>
          <w:rFonts w:eastAsia="方正黑体简体"/>
          <w:b/>
          <w:color w:val="000000" w:themeColor="text1"/>
          <w:sz w:val="32"/>
          <w:szCs w:val="32"/>
        </w:rPr>
        <w:t>局、市应急局，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楷体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90. 加强93家重点企业监管，严格建设用地土壤环境准入，加大一般工业固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废污染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治理。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（牵头领导：田和友、张国洲。承办单位：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市生态环境局、市自然资源和规划局、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市工业和信息化局、市行政审批服务局等，各县市区政府，济宁高新区、太白湖新区、济宁经济技术开发区管委会）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楷体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91. 严厉打击违法用地、非法采砂采石。完成山体修复1900亩，治理采煤塌陷地3.5万亩。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（牵头领导：张国洲。承办单位：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市自然资源和规划局、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市生态环境局、市城乡水</w:t>
      </w:r>
      <w:proofErr w:type="gramStart"/>
      <w:r w:rsidRPr="00BB7F21">
        <w:rPr>
          <w:rFonts w:eastAsia="方正楷体简体"/>
          <w:b/>
          <w:color w:val="000000" w:themeColor="text1"/>
          <w:sz w:val="32"/>
          <w:szCs w:val="32"/>
        </w:rPr>
        <w:t>务</w:t>
      </w:r>
      <w:proofErr w:type="gramEnd"/>
      <w:r w:rsidRPr="00BB7F21">
        <w:rPr>
          <w:rFonts w:eastAsia="方正楷体简体"/>
          <w:b/>
          <w:color w:val="000000" w:themeColor="text1"/>
          <w:sz w:val="32"/>
          <w:szCs w:val="32"/>
        </w:rPr>
        <w:t>局等，各县市区政府，济宁高新区、太白湖新区、济宁经济技术开发区管委会）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楷体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92. 强力推进石材加工、矿山行业整治升级，实现所有企业清洁化生产、园区化管理、智能化监管。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（牵头领导：张胜明、张国洲。承办单位：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市工业和信息化局、市自然资源和规划局、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市生态环境局，各县市区政府，济宁高新区、太白湖新区、济宁经济技术开发区管委会）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楷体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93. 加强领导干部自然资源资产管理和生态环境保护责任审计，推动形成长效保护机制。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（牵头领导：田和友。承办单位：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市审计局、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市自然资源和规划局、市生态环境局，各县市区政府，济宁高新区、太白湖新区、济宁经济技术开发区管委会）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ascii="方正黑体简体" w:eastAsia="方正黑体简体"/>
          <w:b/>
          <w:color w:val="000000" w:themeColor="text1"/>
          <w:sz w:val="32"/>
          <w:szCs w:val="32"/>
          <w:lang w:bidi="ar"/>
        </w:rPr>
      </w:pPr>
      <w:r w:rsidRPr="00BB7F21">
        <w:rPr>
          <w:rFonts w:ascii="方正黑体简体" w:eastAsia="方正黑体简体" w:hint="eastAsia"/>
          <w:b/>
          <w:color w:val="000000" w:themeColor="text1"/>
          <w:sz w:val="32"/>
          <w:szCs w:val="32"/>
          <w:lang w:bidi="ar"/>
        </w:rPr>
        <w:t>七、突出文化“两创”担当，全力扛牢弘扬中华优秀传统文化历史重任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6"/>
          <w:szCs w:val="36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94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 xml:space="preserve">. 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主动服务国家文化战略和文化强省建设，深挖文化“富矿”，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实施文旅融合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发展三年行动计划，当好文化“两创”的探路者、先行者。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</w:t>
      </w:r>
      <w:r w:rsidRPr="00BB7F21">
        <w:rPr>
          <w:rFonts w:eastAsia="方正楷体简体" w:hint="eastAsia"/>
          <w:b/>
          <w:color w:val="000000" w:themeColor="text1"/>
          <w:sz w:val="32"/>
          <w:szCs w:val="32"/>
        </w:rPr>
        <w:t>董波、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任庆虎。承办单位：</w:t>
      </w:r>
      <w:r w:rsidRPr="00BB7F21">
        <w:rPr>
          <w:rFonts w:eastAsia="方正黑体简体" w:hint="eastAsia"/>
          <w:b/>
          <w:color w:val="000000" w:themeColor="text1"/>
          <w:sz w:val="32"/>
          <w:szCs w:val="32"/>
        </w:rPr>
        <w:t>市委宣传部、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市文化和旅游局，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楷体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95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 xml:space="preserve">. 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着力打造世界儒学研究交流传播高地。加快尼山圣境二期、尼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山世界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儒学中心、中国教师博物馆等工程建设。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（牵头领导：董波、任庆虎。承办单位：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市委宣传部、曲阜文化</w:t>
      </w:r>
      <w:r w:rsidR="00366030">
        <w:rPr>
          <w:rFonts w:eastAsia="方正黑体简体" w:hint="eastAsia"/>
          <w:b/>
          <w:color w:val="000000" w:themeColor="text1"/>
          <w:sz w:val="32"/>
          <w:szCs w:val="32"/>
        </w:rPr>
        <w:t>建设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示范区推</w:t>
      </w:r>
      <w:r w:rsidRPr="00BB7F21">
        <w:rPr>
          <w:rFonts w:eastAsia="方正黑体简体"/>
          <w:b/>
          <w:color w:val="000000" w:themeColor="text1"/>
          <w:spacing w:val="-6"/>
          <w:sz w:val="32"/>
          <w:szCs w:val="32"/>
        </w:rPr>
        <w:t>进办公室、</w:t>
      </w:r>
      <w:r w:rsidRPr="00BB7F21">
        <w:rPr>
          <w:rFonts w:eastAsia="方正楷体简体"/>
          <w:b/>
          <w:color w:val="000000" w:themeColor="text1"/>
          <w:spacing w:val="-6"/>
          <w:sz w:val="32"/>
          <w:szCs w:val="32"/>
        </w:rPr>
        <w:t>市自然资源和规划局、市文化和旅游局等，曲阜市政府）</w:t>
      </w:r>
    </w:p>
    <w:p w:rsidR="00BB7F21" w:rsidRPr="00BB7F21" w:rsidRDefault="00BB7F21" w:rsidP="00366030">
      <w:pPr>
        <w:spacing w:line="560" w:lineRule="exact"/>
        <w:ind w:firstLineChars="200" w:firstLine="643"/>
        <w:rPr>
          <w:rFonts w:eastAsia="方正楷体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96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 xml:space="preserve">. 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持续提升国际孔子文化节、尼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山世界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文明论坛内涵层次。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（牵头领导：董波。承办单位：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市委宣传部、市文化传承发展中心、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市文化和旅游局等，曲阜市政府）</w:t>
      </w:r>
    </w:p>
    <w:p w:rsidR="00BB7F21" w:rsidRPr="00BB7F21" w:rsidRDefault="00BB7F21" w:rsidP="00366030">
      <w:pPr>
        <w:spacing w:line="560" w:lineRule="exact"/>
        <w:ind w:firstLineChars="200" w:firstLine="643"/>
        <w:rPr>
          <w:rFonts w:eastAsia="方正楷体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97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 xml:space="preserve">. 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推进北京大学、清华大学中华优秀传统文化研究实践基地建设，提升干部政德教育基地、孔子学院总部体验基地建设水平，加大高端儒学人才引进培养力度，打造国家优秀传统文化“两创”先行示范区。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（牵头领导：张百顺、董波。承办单位：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市委宣传部、曲阜文化</w:t>
      </w:r>
      <w:r w:rsidR="00366030">
        <w:rPr>
          <w:rFonts w:eastAsia="方正黑体简体" w:hint="eastAsia"/>
          <w:b/>
          <w:color w:val="000000" w:themeColor="text1"/>
          <w:sz w:val="32"/>
          <w:szCs w:val="32"/>
        </w:rPr>
        <w:t>建设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示范区推进办公室、济宁干部政德教育学院、孔子研究院、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市文化和旅游局等，曲阜市、</w:t>
      </w:r>
      <w:proofErr w:type="gramStart"/>
      <w:r w:rsidRPr="00BB7F21">
        <w:rPr>
          <w:rFonts w:eastAsia="方正楷体简体"/>
          <w:b/>
          <w:color w:val="000000" w:themeColor="text1"/>
          <w:sz w:val="32"/>
          <w:szCs w:val="32"/>
        </w:rPr>
        <w:t>邹</w:t>
      </w:r>
      <w:proofErr w:type="gramEnd"/>
      <w:r w:rsidRPr="00BB7F21">
        <w:rPr>
          <w:rFonts w:eastAsia="方正楷体简体"/>
          <w:b/>
          <w:color w:val="000000" w:themeColor="text1"/>
          <w:sz w:val="32"/>
          <w:szCs w:val="32"/>
        </w:rPr>
        <w:t>城市政府）</w:t>
      </w:r>
    </w:p>
    <w:p w:rsidR="00BB7F21" w:rsidRPr="00BB7F21" w:rsidRDefault="00BB7F21" w:rsidP="00366030">
      <w:pPr>
        <w:spacing w:line="560" w:lineRule="exact"/>
        <w:ind w:firstLine="641"/>
        <w:rPr>
          <w:rFonts w:eastAsia="方正楷体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98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 xml:space="preserve">. 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着力打造世界文化旅游名城。进一步优化文化发展布局，重点打造“两轴、一街、两区、两镇”。整合全域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优势文旅资源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，高水平做好济宁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文旅形象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策划推广，打响济宁旅游整体品牌，推动济宁从文旅大市向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文旅强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市加速转变。策划精品旅游线路，大力发展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研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学游、乡村游、红色游，深度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挖掘高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铁沿线城市、机场通达城市等潜力市场，全力拓展日韩、东南亚等国际市场，不断提升济宁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文旅全球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影响力。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（牵头领导：任庆虎。承办单位：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市文化和旅游局、济宁孔子文化旅游集团，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="640"/>
        <w:rPr>
          <w:rFonts w:eastAsia="方正仿宋简体"/>
          <w:b/>
          <w:color w:val="000000" w:themeColor="text1"/>
          <w:sz w:val="32"/>
          <w:szCs w:val="32"/>
          <w:lang w:bidi="ar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99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 xml:space="preserve">. 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抢抓大运河国家文化公园建设机遇，加快推进南阳古镇保护开发、河道总督府遗址博物馆等重点项目，擦亮“运河之都”品牌。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（牵头领导：任庆虎。承办单位：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运河文化经济带建设指挥部、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市文化和旅游局、济宁孔子文化旅游集团，有关县市区政府、管委会）</w:t>
      </w:r>
    </w:p>
    <w:p w:rsidR="00BB7F21" w:rsidRPr="00BB7F21" w:rsidRDefault="00BB7F21" w:rsidP="00BB7F21">
      <w:pPr>
        <w:spacing w:line="600" w:lineRule="exact"/>
        <w:ind w:firstLine="640"/>
        <w:rPr>
          <w:rFonts w:eastAsia="方正仿宋简体"/>
          <w:b/>
          <w:color w:val="000000" w:themeColor="text1"/>
          <w:sz w:val="32"/>
          <w:szCs w:val="32"/>
          <w:lang w:bidi="ar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100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 xml:space="preserve">. 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整合优秀传统文化专项资金，提质发展文化产业，加快华侨城十里画廊、复兴之路文化科技等项目建设，推动微山湖争创5A级景区，把济宁建设成为人人向往的旅游目的地城市。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（牵头领导：任庆虎。承办单位：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市文化和旅游局、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市委宣传部、</w:t>
      </w:r>
      <w:r w:rsidRPr="00BB7F21">
        <w:rPr>
          <w:rFonts w:eastAsia="方正楷体简体" w:hint="eastAsia"/>
          <w:b/>
          <w:color w:val="000000" w:themeColor="text1"/>
          <w:sz w:val="32"/>
          <w:szCs w:val="32"/>
        </w:rPr>
        <w:t>市财政局、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太白湖新区建设指挥部、济宁孔子文化旅游集团</w:t>
      </w:r>
      <w:r w:rsidRPr="00BB7F21">
        <w:rPr>
          <w:rFonts w:eastAsia="方正楷体简体" w:hint="eastAsia"/>
          <w:b/>
          <w:color w:val="000000" w:themeColor="text1"/>
          <w:sz w:val="32"/>
          <w:szCs w:val="32"/>
        </w:rPr>
        <w:t>等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，有关县市区政府、管委会）</w:t>
      </w:r>
    </w:p>
    <w:p w:rsidR="00BB7F21" w:rsidRPr="00BB7F21" w:rsidRDefault="00BB7F21" w:rsidP="00BB7F21">
      <w:pPr>
        <w:spacing w:line="600" w:lineRule="exact"/>
        <w:ind w:firstLine="640"/>
        <w:rPr>
          <w:rFonts w:eastAsia="方正楷体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101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 xml:space="preserve">. 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着力打造优质公共文化集聚区。坚持用优秀文化涵养城市气质，充分发挥市文化中心、济宁大剧院等平台作用，提升县</w:t>
      </w:r>
      <w:r w:rsidR="00DA5A78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（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市</w:t>
      </w:r>
      <w:r w:rsidR="00DA5A78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、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区</w:t>
      </w:r>
      <w:r w:rsidR="00DA5A78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）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文化“会客厅”规模档次，增加高品质文化服务供给。深度挖掘民间文化资源，评选、表扬、宣传一批优秀民办博物馆、艺术馆，进一步发挥文化行业协会作用，激发民间文化活力。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（牵头领导：任庆虎。承办单位：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市文化和旅游局、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济宁城投控股集团，各县市区政府，济宁高新区、太白湖新区、济宁经济技术开发区管委会）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楷体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102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 xml:space="preserve">. 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加强文物保护利用和非物质文化遗产传承。深入实施优秀传统文化“六进”普及工程，开展群众文化活动2万场、送戏下乡4000场、农村公益电影放映4万场。围绕庆祝建党100周年，创作一批文艺精品。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（牵头领导：任庆虎。承办单位：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市文化和旅游局、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市委宣传部、市教育局、市财政局、市农业农村局，各县市区政府，济宁高新区、太白湖新区、济宁经济技术开发区管委会）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黑体简体"/>
          <w:b/>
          <w:color w:val="000000" w:themeColor="text1"/>
          <w:sz w:val="32"/>
          <w:szCs w:val="32"/>
          <w:lang w:bidi="ar"/>
        </w:rPr>
      </w:pPr>
      <w:r w:rsidRPr="00BB7F21">
        <w:rPr>
          <w:rFonts w:eastAsia="方正黑体简体"/>
          <w:b/>
          <w:color w:val="000000" w:themeColor="text1"/>
          <w:sz w:val="32"/>
          <w:szCs w:val="32"/>
          <w:lang w:bidi="ar"/>
        </w:rPr>
        <w:t>八、突出人民至上宗旨，全力织密织</w:t>
      </w:r>
      <w:proofErr w:type="gramStart"/>
      <w:r w:rsidRPr="00BB7F21">
        <w:rPr>
          <w:rFonts w:eastAsia="方正黑体简体"/>
          <w:b/>
          <w:color w:val="000000" w:themeColor="text1"/>
          <w:sz w:val="32"/>
          <w:szCs w:val="32"/>
          <w:lang w:bidi="ar"/>
        </w:rPr>
        <w:t>牢</w:t>
      </w:r>
      <w:proofErr w:type="gramEnd"/>
      <w:r w:rsidRPr="00BB7F21">
        <w:rPr>
          <w:rFonts w:eastAsia="方正黑体简体"/>
          <w:b/>
          <w:color w:val="000000" w:themeColor="text1"/>
          <w:sz w:val="32"/>
          <w:szCs w:val="32"/>
          <w:lang w:bidi="ar"/>
        </w:rPr>
        <w:t>民生保障网络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楷体简体"/>
          <w:b/>
          <w:color w:val="000000" w:themeColor="text1"/>
          <w:sz w:val="36"/>
          <w:szCs w:val="36"/>
          <w:lang w:bidi="ar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103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 xml:space="preserve">. 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实施社会民生保障三年行动计划，扎实办好民生实事，坚决兜牢民生底线。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（牵头领导：田和友</w:t>
      </w:r>
      <w:r w:rsidRPr="00BB7F21">
        <w:rPr>
          <w:rFonts w:eastAsia="方正楷体简体" w:hint="eastAsia"/>
          <w:b/>
          <w:color w:val="000000" w:themeColor="text1"/>
          <w:sz w:val="32"/>
          <w:szCs w:val="32"/>
        </w:rPr>
        <w:t>、任庆虎、张国洲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。承办单位：</w:t>
      </w:r>
      <w:r w:rsidRPr="00BB7F21">
        <w:rPr>
          <w:rFonts w:ascii="方正黑体简体" w:eastAsia="方正黑体简体" w:hAnsi="方正黑体简体" w:cs="方正黑体简体" w:hint="eastAsia"/>
          <w:b/>
          <w:color w:val="000000" w:themeColor="text1"/>
          <w:sz w:val="32"/>
          <w:szCs w:val="32"/>
        </w:rPr>
        <w:t>市教育局、市民政局、市人力资源社会保障局、市卫生健康委等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  <w:lang w:bidi="ar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104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 xml:space="preserve">. 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实现更高质量就业。抓紧抓好就业这个最大民生，全面落实保就业系列政策，城镇新增就业6.3万人以上，城镇登记失业率控制在4%以内。做好重点群体就业，实现就业困难人员就业3500人以上，确保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零就业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家庭动态清零。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（牵头领导：田和友。承办单位：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市人力资源社会保障局，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楷体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105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 xml:space="preserve">. 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做大做强技工教育集团，实施职业技能提升行动，完成培训8万人。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（牵头领导：田和友。承办单位：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市人力资源社会保障局、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市教育局等，各县市区政府，济宁高新区、太白湖新区、济宁经济技术开发区管委会）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楷体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106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 xml:space="preserve">. 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发放创业担保贷款12亿元以上，带动创业8000人以上。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（牵头领导：田和友。承办单位：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市人力资源社会保障局、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市地方金融监管局等，各县市区政府，济宁高新区、太白湖新区、济宁经济技术开发区管委会）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  <w:lang w:bidi="ar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107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. 建设医疗卫生高地。实施公共卫生跃升工程，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提速推进“五大中心”，建成全省领先的公共卫生检验检测中心、公共卫生监测预警指挥系统，全面建强三级疾病预防控制网络。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（牵头领导：任庆虎。承办单位：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市卫生健康委</w:t>
      </w:r>
      <w:r w:rsidRPr="00366030">
        <w:rPr>
          <w:rFonts w:eastAsia="方正黑体简体"/>
          <w:b/>
          <w:color w:val="000000" w:themeColor="text1"/>
          <w:sz w:val="32"/>
          <w:szCs w:val="32"/>
        </w:rPr>
        <w:t>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市发展改革委、市财政局、市住房城乡建设局、市自然资源和规划局、市行政审批服务局等，任城区政府，</w:t>
      </w:r>
      <w:r w:rsidR="00A55C4A" w:rsidRPr="00BB7F21">
        <w:rPr>
          <w:rFonts w:eastAsia="方正楷体简体"/>
          <w:b/>
          <w:color w:val="000000" w:themeColor="text1"/>
          <w:sz w:val="32"/>
          <w:szCs w:val="32"/>
        </w:rPr>
        <w:t>济宁高新区、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太白湖新区管委会）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  <w:lang w:bidi="ar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108. 实施医疗能力登峰工程，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放大6个省级区域医疗中心辐射引领作用，培育50个达到省级重点学科水平、具备冲击国家级重点学科潜质的品牌学科。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（牵头领导：任庆虎。承办单位：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市卫生健康委</w:t>
      </w:r>
      <w:r w:rsidRPr="00366030">
        <w:rPr>
          <w:rFonts w:eastAsia="方正黑体简体"/>
          <w:b/>
          <w:color w:val="000000" w:themeColor="text1"/>
          <w:sz w:val="32"/>
          <w:szCs w:val="32"/>
        </w:rPr>
        <w:t>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有关县市区政府、管委会）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  <w:lang w:bidi="ar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109. 实施医疗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招才聚智工程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，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与一流医院开展合作办医，与20个知名医疗团队开展学科共建，招引20名特聘人才、400名以上高层次紧缺人才。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（牵头领导：任庆虎。承办单位：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市卫生健康委、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市人力资源社会保障局，有关县市区政府、管委会）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  <w:lang w:bidi="ar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110. 实施中医振兴提质工程，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创建全国基层中医药工作先进市。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实施深化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医改突破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工程，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推出系列改革举措，启动基层医疗卫生服务能力提升三年攻坚，让老百姓在家门口就能享受到更高品质的医疗服务，推进医疗服务能力进入全省第一方阵。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（牵头领导：任庆虎。承办单位：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市卫生健康委、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市人力资源社会保障局、市</w:t>
      </w:r>
      <w:proofErr w:type="gramStart"/>
      <w:r w:rsidRPr="00BB7F21">
        <w:rPr>
          <w:rFonts w:eastAsia="方正楷体简体"/>
          <w:b/>
          <w:color w:val="000000" w:themeColor="text1"/>
          <w:sz w:val="32"/>
          <w:szCs w:val="32"/>
        </w:rPr>
        <w:t>医</w:t>
      </w:r>
      <w:proofErr w:type="gramEnd"/>
      <w:r w:rsidRPr="00BB7F21">
        <w:rPr>
          <w:rFonts w:eastAsia="方正楷体简体"/>
          <w:b/>
          <w:color w:val="000000" w:themeColor="text1"/>
          <w:sz w:val="32"/>
          <w:szCs w:val="32"/>
        </w:rPr>
        <w:t>保局等，各县市区政府，济宁高新区、太白湖新区、济宁经济技术开发区管委会）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  <w:lang w:bidi="ar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111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 xml:space="preserve">. 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提升教育发展水平。始终把教育摆在优先发展的战略位置，新改扩建中小学13所，新增普惠性幼儿园50所，新增学位2.4万个，招聘教师4000名以上，大力培育名师、名校、名校长，启动实施“1155”工程，打造孔子家乡一流教育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（牵头领导：任庆虎。承办单位：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市教育局、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市委编办、市财政局等，各县市区政府，济宁高新区、太白湖新区、济宁经济技术开发区管委会）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  <w:lang w:bidi="ar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112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 xml:space="preserve">. 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加快山东外事职业大学金乡分校、济宁职业技术学院扩建等项目建设，提升职业教育服务经济社会发展能力。支持曲</w:t>
      </w:r>
      <w:r w:rsidR="00A477CB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阜师范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大</w:t>
      </w:r>
      <w:r w:rsidR="00A477CB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学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创建“双一流”，支持济宁医学院申建硕士学位授予单位，推动济宁学院创建高水平应用型本科高校，力争在招引知名高校到济宁办学上实现破题。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（牵头领导：任庆虎。承办单位：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市教育局，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  <w:lang w:bidi="ar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113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 xml:space="preserve">. 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建成启用新体校，高水平举办市第十一届全民健身运动会。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（牵头领导：任庆虎。承办单位：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市体育局，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太白湖新区管委会）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  <w:lang w:bidi="ar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114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 xml:space="preserve">. 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完善社会保障体系。改革完善社会救助制度，推行“先行救助”模式，打响“济时救”社会救助品牌。落实低保、特困人员供养标准、优抚对象和残疾人补贴标准自然增长机制。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（牵头领导：任庆虎、李海洋、张国洲。承办单位：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市民政局、市退役军人局、市残联、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市财政局</w:t>
      </w:r>
      <w:r w:rsidRPr="00A55C4A">
        <w:rPr>
          <w:rFonts w:eastAsia="方正楷体简体"/>
          <w:b/>
          <w:color w:val="000000" w:themeColor="text1"/>
          <w:sz w:val="32"/>
          <w:szCs w:val="32"/>
        </w:rPr>
        <w:t>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  <w:lang w:bidi="ar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115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 xml:space="preserve">. 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做实“护童成长”系列行动，加强基层儿童关爱服务队建设，完善残疾儿童康复救助制度。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（牵头领导：任庆虎、张国洲。承办单位：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市民政局、市残联、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市卫生健康委、市</w:t>
      </w:r>
      <w:proofErr w:type="gramStart"/>
      <w:r w:rsidRPr="00BB7F21">
        <w:rPr>
          <w:rFonts w:eastAsia="方正楷体简体"/>
          <w:b/>
          <w:color w:val="000000" w:themeColor="text1"/>
          <w:sz w:val="32"/>
          <w:szCs w:val="32"/>
        </w:rPr>
        <w:t>医</w:t>
      </w:r>
      <w:proofErr w:type="gramEnd"/>
      <w:r w:rsidRPr="00BB7F21">
        <w:rPr>
          <w:rFonts w:eastAsia="方正楷体简体"/>
          <w:b/>
          <w:color w:val="000000" w:themeColor="text1"/>
          <w:sz w:val="32"/>
          <w:szCs w:val="32"/>
        </w:rPr>
        <w:t>保局等，各县市区政府，济宁高新区、太白湖新区、济宁经济技术开发区管委会）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  <w:lang w:bidi="ar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116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 xml:space="preserve">. 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建立健全婴幼儿照护服务体系，培育一批优质托育机构。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（牵头领导：任庆虎。承办单位：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市卫生健康委，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  <w:lang w:bidi="ar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117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 xml:space="preserve">. 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提高养老服务水平，建设智慧养老服务平台，新建社区养老服务设施、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改造提升乡镇敬老院各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40处，新增护理床位1500张。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（牵头领导：张国洲。承办单位：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市民政局、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市财政局、市大数据中心等，各县市区政府，济宁高新区、太白湖新区、济宁经济技术开发区管委会）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  <w:lang w:bidi="ar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118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 xml:space="preserve">. 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全力提高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医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保水平，完善长期护理保险，大幅减轻老百姓就医看病的后顾之忧。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（牵头领导：任庆虎。承办单位：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</w:t>
      </w:r>
      <w:proofErr w:type="gramStart"/>
      <w:r w:rsidRPr="00BB7F21">
        <w:rPr>
          <w:rFonts w:eastAsia="方正黑体简体"/>
          <w:b/>
          <w:color w:val="000000" w:themeColor="text1"/>
          <w:sz w:val="32"/>
          <w:szCs w:val="32"/>
        </w:rPr>
        <w:t>医</w:t>
      </w:r>
      <w:proofErr w:type="gramEnd"/>
      <w:r w:rsidRPr="00BB7F21">
        <w:rPr>
          <w:rFonts w:eastAsia="方正黑体简体"/>
          <w:b/>
          <w:color w:val="000000" w:themeColor="text1"/>
          <w:sz w:val="32"/>
          <w:szCs w:val="32"/>
        </w:rPr>
        <w:t>保局、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市财政局等，各县市区政府，济宁高新区、太白湖新区、济宁经济技术开发区管委会）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黑体简体"/>
          <w:b/>
          <w:color w:val="000000" w:themeColor="text1"/>
          <w:sz w:val="32"/>
          <w:szCs w:val="32"/>
          <w:lang w:bidi="ar"/>
        </w:rPr>
      </w:pPr>
      <w:r w:rsidRPr="00BB7F21">
        <w:rPr>
          <w:rFonts w:eastAsia="方正黑体简体"/>
          <w:b/>
          <w:color w:val="000000" w:themeColor="text1"/>
          <w:sz w:val="32"/>
          <w:szCs w:val="32"/>
          <w:lang w:bidi="ar"/>
        </w:rPr>
        <w:t>九、突出系统观念方法，全力推动社会治理体系和治理能力现代化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  <w:lang w:bidi="ar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119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. 坚决防范化解重大风险。毫不放松抓好疫情防控，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坚决克服松懈麻痹思想，加强检测预警和风险排查，全面落实各项机制措施，持续巩固来之不易的防控成果，切实保障群众生命安全和身体健康。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（牵头领导：任庆虎。承办单位：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市委统筹疫情防控和经济运行工作领导小组（指挥部）办公室，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  <w:lang w:bidi="ar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120. 毫不放松抓好金融风险防控，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稳妥有序推进农商银行改革，支持金融机构处置不良贷款，重拳打击恶意逃废金融债务行为，强化政府债务管理，守住不发生区域性系统性金融风险底线。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（牵头领导：田和友、李海洋。承办单位：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市地方金融监管局、市财政局、市公安局、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市法院、市检察院、人民银行济宁市中心支行、济宁银保</w:t>
      </w:r>
      <w:proofErr w:type="gramStart"/>
      <w:r w:rsidRPr="00BB7F21">
        <w:rPr>
          <w:rFonts w:eastAsia="方正楷体简体"/>
          <w:b/>
          <w:color w:val="000000" w:themeColor="text1"/>
          <w:sz w:val="32"/>
          <w:szCs w:val="32"/>
        </w:rPr>
        <w:t>监分局</w:t>
      </w:r>
      <w:proofErr w:type="gramEnd"/>
      <w:r w:rsidRPr="00BB7F21">
        <w:rPr>
          <w:rFonts w:eastAsia="方正楷体简体"/>
          <w:b/>
          <w:color w:val="000000" w:themeColor="text1"/>
          <w:sz w:val="32"/>
          <w:szCs w:val="32"/>
        </w:rPr>
        <w:t>等，各县市区政府，济宁高新区、太白湖新区、济宁经济技术开发区管委会）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  <w:lang w:bidi="ar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>121. 毫不放松抓好安全生产，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深化“素质固安”，突出煤矿、危化品、道路交通等重点领域，智能化煤矿达到80%以上。完善应急管理体系，加强应急物资装备保障，提高防灾、减灾、抗灾、救灾能力。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（牵头领导：张胜明、张国洲。承办单位：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市应急局、市能源局、市交通运输局等市安委会成员单位，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  <w:lang w:bidi="ar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122. 毫不放松抓好食品安全，落实“四个最严”要求，抓好食品“三小”、学校食堂、网络订餐等领域监管，创建国家食品安全示范市。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（牵头领导：张胜明。承办单位：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市市场监管局、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市教育局、市商务局等，各县市区政府，济宁高新区、太白湖新区、济宁经济技术开发区管委会）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  <w:lang w:bidi="ar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123. 持续夯实社会治理基层基础。加快乡镇（街道）行政管理体制改革，健全完善“和为贵”社会治理服务（矛盾调处化解）中心体系，推进新时代文明实践中心建设，深化民意“5”来听活动，加快推进市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域社会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治理现代化工作。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（牵头领导：张百顺、董波、李海洋。承办单位：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市委组织部、市委宣传部、市委政法委、市委编办、市信访局等，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  <w:lang w:bidi="ar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124. 完成村（社区）换届选举，推进村级工作规范化运转。推进乡村治理“十镇百村”示范创建，打造文明善治乡村。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（牵头领导：张百顺、任庆虎、张国洲。承办单位：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市委组织部、市民政局、市农业农村局，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  <w:lang w:bidi="ar"/>
        </w:rPr>
      </w:pPr>
      <w:r w:rsidRPr="00BB7F21">
        <w:rPr>
          <w:rFonts w:ascii="方正仿宋简体" w:eastAsia="方正仿宋简体"/>
          <w:b/>
          <w:color w:val="000000" w:themeColor="text1"/>
          <w:sz w:val="32"/>
          <w:szCs w:val="32"/>
          <w:lang w:bidi="ar"/>
        </w:rPr>
        <w:t>125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 xml:space="preserve">. </w:t>
      </w:r>
      <w:r w:rsidRPr="00BB7F21">
        <w:rPr>
          <w:rFonts w:ascii="方正仿宋简体" w:eastAsia="方正仿宋简体"/>
          <w:b/>
          <w:color w:val="000000" w:themeColor="text1"/>
          <w:sz w:val="32"/>
          <w:szCs w:val="32"/>
          <w:lang w:bidi="ar"/>
        </w:rPr>
        <w:t>扎实做好退役军人就业创业、双拥共建等工作，深入推进军民融合，实现县级人防指挥所全覆盖。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（牵头领导：田和友、李海洋、张国洲。承办单位：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市发展改革委、市退役军人局、市人防办，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  <w:lang w:bidi="ar"/>
        </w:rPr>
      </w:pPr>
      <w:r w:rsidRPr="00BB7F21">
        <w:rPr>
          <w:rFonts w:ascii="方正仿宋简体" w:eastAsia="方正仿宋简体"/>
          <w:b/>
          <w:color w:val="000000" w:themeColor="text1"/>
          <w:sz w:val="32"/>
          <w:szCs w:val="32"/>
          <w:lang w:bidi="ar"/>
        </w:rPr>
        <w:t>126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 xml:space="preserve">. </w:t>
      </w:r>
      <w:r w:rsidRPr="00BB7F21">
        <w:rPr>
          <w:rFonts w:ascii="方正仿宋简体" w:eastAsia="方正仿宋简体"/>
          <w:b/>
          <w:color w:val="000000" w:themeColor="text1"/>
          <w:sz w:val="32"/>
          <w:szCs w:val="32"/>
          <w:lang w:bidi="ar"/>
        </w:rPr>
        <w:t>提升志愿服务水平，鼓励发展慈善事业。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（牵头领导：董波、张国洲。承办单位：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市委宣传部、市民政局，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楷体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127. 全力建设高水平“平安济宁”。健全社会治安防控体系，深化“1371”现代化警务体系建设，提</w:t>
      </w:r>
      <w:proofErr w:type="gramStart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质推进</w:t>
      </w:r>
      <w:proofErr w:type="gramEnd"/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“雪亮工程”“天网工程”，实现全域覆盖、全时可用、全网共享、全程可控。推进扫黑除恶常态化，全市刑事案件数量持续下降，力争中心城区“两抢”零发案，持续提升群众安全感。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（牵头领导：李海洋。承办单位：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市公安局、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市委政法委，各县市区政府，济宁高新区、太白湖新区、济宁经济技术开发区管委会）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楷体简体"/>
          <w:b/>
          <w:color w:val="000000" w:themeColor="text1"/>
          <w:sz w:val="32"/>
          <w:szCs w:val="32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128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 xml:space="preserve">. 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坚持法治济宁、法治政府、法治社会一体建设，坚决在法治轨道上推动经济社会发展。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（牵头领导：李海洋。承办单位：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市司法局，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市政府各部门、单位，各县市区政府，济宁高新区、太白湖新区、济宁经济技术开发区管委会）</w:t>
      </w:r>
    </w:p>
    <w:p w:rsidR="00BB7F21" w:rsidRPr="00BB7F21" w:rsidRDefault="00BB7F21" w:rsidP="00BB7F21">
      <w:pPr>
        <w:spacing w:line="600" w:lineRule="exact"/>
        <w:ind w:firstLineChars="200" w:firstLine="643"/>
        <w:rPr>
          <w:rFonts w:eastAsia="方正仿宋简体"/>
          <w:b/>
          <w:color w:val="000000" w:themeColor="text1"/>
          <w:sz w:val="32"/>
          <w:szCs w:val="32"/>
          <w:lang w:bidi="ar"/>
        </w:rPr>
      </w:pP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129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</w:rPr>
        <w:t xml:space="preserve">. </w:t>
      </w:r>
      <w:r w:rsidRPr="00BB7F21">
        <w:rPr>
          <w:rFonts w:ascii="方正仿宋简体" w:eastAsia="方正仿宋简体" w:hint="eastAsia"/>
          <w:b/>
          <w:color w:val="000000" w:themeColor="text1"/>
          <w:sz w:val="32"/>
          <w:szCs w:val="32"/>
          <w:lang w:bidi="ar"/>
        </w:rPr>
        <w:t>牢固树立“过紧日子”思想，大力压减一般性支出和非急需非刚性支出，“三公”经费零增长。拓展审计监督的广度和深度，加大领导干部经济责任审计。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（牵头领导：田和友。承办单位：</w:t>
      </w:r>
      <w:r w:rsidRPr="00BB7F21">
        <w:rPr>
          <w:rFonts w:eastAsia="方正黑体简体"/>
          <w:b/>
          <w:color w:val="000000" w:themeColor="text1"/>
          <w:sz w:val="32"/>
          <w:szCs w:val="32"/>
        </w:rPr>
        <w:t>市财政局、市审计局，</w:t>
      </w:r>
      <w:r w:rsidRPr="00BB7F21">
        <w:rPr>
          <w:rFonts w:eastAsia="方正楷体简体"/>
          <w:b/>
          <w:color w:val="000000" w:themeColor="text1"/>
          <w:sz w:val="32"/>
          <w:szCs w:val="32"/>
        </w:rPr>
        <w:t>市政府各部门、单位，各县市区政府，济宁高新区、太白湖新区、济宁经济技术开发区管委会）</w:t>
      </w:r>
    </w:p>
    <w:p w:rsidR="00D85FDE" w:rsidRPr="00BB7F21" w:rsidRDefault="00D85FDE" w:rsidP="00BB7F21">
      <w:pPr>
        <w:spacing w:line="60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D85FDE" w:rsidRDefault="00D85FDE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BB7F21" w:rsidRPr="00D15811" w:rsidRDefault="00BB7F21" w:rsidP="00D15811">
      <w:pPr>
        <w:spacing w:line="240" w:lineRule="exact"/>
        <w:ind w:firstLineChars="200" w:firstLine="643"/>
        <w:rPr>
          <w:rFonts w:ascii="方正仿宋简体" w:eastAsia="方正仿宋简体" w:hAnsi="文星仿宋" w:cs="方正仿宋简体"/>
          <w:b/>
          <w:color w:val="FF0000"/>
          <w:sz w:val="32"/>
          <w:szCs w:val="32"/>
        </w:rPr>
      </w:pPr>
    </w:p>
    <w:p w:rsidR="00D85FDE" w:rsidRDefault="005648C1">
      <w:pPr>
        <w:rPr>
          <w:rFonts w:ascii="方正小标宋简体" w:eastAsia="方正小标宋简体" w:hAnsi="文星黑体" w:cs="方正小标宋简体"/>
          <w:b/>
          <w:color w:val="000000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0609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544000" cy="0"/>
                <wp:effectExtent l="0" t="0" r="19050" b="19050"/>
                <wp:wrapNone/>
                <wp:docPr id="3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7" o:spid="_x0000_s1026" style="position:absolute;left:0;text-align:left;z-index:25060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6.1pt" to="436.55pt,26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4dFdvgEAAIADAAAOAAAAZHJzL2Uyb0RvYy54bWysU8tu2zAQvBfoPxC811KcpCkEyznETS9B a6DtB6zJlUSAL3BZy/77LmnH6eNSFPGBJrm7s7PD0er+4KzYYyITfC+vFq0U6FXQxo+9/P7t8d0H KSiD12CDx14ekeT9+u2b1Rw7XIYpWI1JMIinbo69nHKOXdOQmtABLUJEz8EhJAeZj2lsdIKZ0Z1t lm37vplD0jEFhUR8uzkF5briDwOq/GUYCLOwvWRuua6prruyNusVdGOCOBl1pgH/wcKB8dz0ArWB DOJHMn9BOaNSoDDkhQquCcNgFNYZeJqr9o9pvk4Qsc7C4lC8yESvB6s+77dJGN3Layk8OH6iJ+NR 3BVl5kgdJzz4bTqfKG5TGfMwJFf+eQBxqGoeL2riIQvFl7e3Nzdty6Kr51jzUhgT5U8YnCibXlru WfWD/RNlbsapzymlj/ViZnst7yoesFEGC5mhXWTq5MdaTMEa/WisLSWUxt2DTWIP5enrr8zEwL+l lS4boOmUV0MnU0wI+qPXIh8ji+LZvbJwcKilsMhmLzsGhC6Dsf+Sya2tZwZF1pOQZbcL+lj1rff8 zJXj2ZLFR7+ea/XLh7P+CQAA//8DAFBLAwQUAAYACAAAACEAOTXdoNwAAAAGAQAADwAAAGRycy9k b3ducmV2LnhtbEyPQU/CQBCF7yb8h82YeJMtNUpTuiVEQ4jEC2DCdeiO3Wp3tnQXqP+eNR70OO+9 vPdNMR9sK87U+8axgsk4AUFcOd1wreB9t7zPQPiArLF1TAq+ycO8HN0UmGt34Q2dt6EWsYR9jgpM CF0upa8MWfRj1xFH78P1FkM8+1rqHi+x3LYyTZInabHhuGCwo2dD1df2ZBXgy2oT9lm6njav5u1z tzyuTHZU6u52WMxABBrCXxh+8CM6lJHp4E6svWgVxEeCgsc0BRHdbPowAXH4FWRZyP/45RUAAP// AwBQSwECLQAUAAYACAAAACEAtoM4kv4AAADhAQAAEwAAAAAAAAAAAAAAAAAAAAAAW0NvbnRlbnRf VHlwZXNdLnhtbFBLAQItABQABgAIAAAAIQA4/SH/1gAAAJQBAAALAAAAAAAAAAAAAAAAAC8BAABf cmVscy8ucmVsc1BLAQItABQABgAIAAAAIQAR4dFdvgEAAIADAAAOAAAAAAAAAAAAAAAAAC4CAABk cnMvZTJvRG9jLnhtbFBLAQItABQABgAIAAAAIQA5Nd2g3AAAAAYBAAAPAAAAAAAAAAAAAAAAABgE AABkcnMvZG93bnJldi54bWxQSwUGAAAAAAQABADzAAAAIQUAAAAA " strokeweight="1pt"/>
            </w:pict>
          </mc:Fallback>
        </mc:AlternateContent>
      </w:r>
      <w:r>
        <w:rPr>
          <w:rFonts w:ascii="方正小标宋简体" w:eastAsia="方正小标宋简体" w:hAnsi="文星黑体" w:cs="方正小标宋简体" w:hint="eastAsia"/>
          <w:b/>
          <w:color w:val="000000"/>
          <w:sz w:val="32"/>
          <w:szCs w:val="32"/>
          <w:lang w:bidi="ar"/>
        </w:rPr>
        <w:t xml:space="preserve"> </w:t>
      </w:r>
      <w:bookmarkStart w:id="3" w:name="主题词"/>
      <w:bookmarkEnd w:id="3"/>
    </w:p>
    <w:p w:rsidR="00E64922" w:rsidRDefault="005648C1" w:rsidP="00A16746">
      <w:pPr>
        <w:spacing w:line="440" w:lineRule="exact"/>
        <w:ind w:firstLineChars="98" w:firstLine="275"/>
        <w:rPr>
          <w:rFonts w:ascii="方正仿宋简体" w:eastAsia="方正仿宋简体" w:hAnsi="文星仿宋" w:cs="方正仿宋简体"/>
          <w:b/>
          <w:sz w:val="28"/>
          <w:szCs w:val="28"/>
          <w:lang w:bidi="ar"/>
        </w:rPr>
      </w:pP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抄送：市委各部门，市人大常委会办公室，市政协办公室，</w:t>
      </w:r>
      <w:r w:rsidR="00E64922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市</w:t>
      </w:r>
      <w:r w:rsidR="00E64922">
        <w:rPr>
          <w:rFonts w:ascii="方正仿宋简体" w:eastAsia="方正仿宋简体" w:hAnsi="方正仿宋简体" w:cs="方正仿宋简体"/>
          <w:b/>
          <w:color w:val="000000"/>
          <w:sz w:val="28"/>
          <w:szCs w:val="28"/>
          <w:lang w:bidi="ar"/>
        </w:rPr>
        <w:t>监委</w:t>
      </w:r>
      <w:r w:rsidR="00E64922">
        <w:rPr>
          <w:rFonts w:ascii="方正仿宋简体" w:eastAsia="方正仿宋简体" w:hAnsi="方正仿宋简体" w:cs="方正仿宋简体" w:hint="eastAsia"/>
          <w:b/>
          <w:color w:val="000000"/>
          <w:sz w:val="28"/>
          <w:szCs w:val="28"/>
          <w:lang w:bidi="ar"/>
        </w:rPr>
        <w:t>，</w:t>
      </w:r>
    </w:p>
    <w:p w:rsidR="00D85FDE" w:rsidRDefault="005648C1" w:rsidP="00E64922">
      <w:pPr>
        <w:spacing w:line="440" w:lineRule="exact"/>
        <w:ind w:firstLineChars="398" w:firstLine="1135"/>
        <w:rPr>
          <w:rFonts w:ascii="方正仿宋简体" w:eastAsia="方正仿宋简体" w:hAnsi="文星仿宋" w:cs="方正仿宋简体"/>
          <w:b/>
          <w:sz w:val="28"/>
          <w:szCs w:val="28"/>
        </w:rPr>
      </w:pPr>
      <w:r>
        <w:rPr>
          <w:rFonts w:ascii="方正仿宋简体" w:eastAsia="方正仿宋简体" w:hAnsi="文星仿宋" w:cs="方正仿宋简体" w:hint="eastAsia"/>
          <w:b/>
          <w:spacing w:val="2"/>
          <w:sz w:val="28"/>
          <w:szCs w:val="28"/>
          <w:lang w:bidi="ar"/>
        </w:rPr>
        <w:t>市</w:t>
      </w:r>
      <w:r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法院，市检察院，济宁军分区。</w:t>
      </w:r>
    </w:p>
    <w:p w:rsidR="00D85FDE" w:rsidRPr="003F5732" w:rsidRDefault="00A16746" w:rsidP="00A16746">
      <w:pPr>
        <w:spacing w:line="740" w:lineRule="exact"/>
        <w:ind w:firstLineChars="98" w:firstLine="314"/>
        <w:rPr>
          <w:rFonts w:ascii="方正仿宋简体" w:eastAsia="方正仿宋简体" w:hAnsi="文星仿宋" w:cs="方正仿宋简体"/>
          <w:b/>
          <w:sz w:val="28"/>
          <w:szCs w:val="28"/>
        </w:rPr>
      </w:pPr>
      <w:r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 wp14:anchorId="71501AEA" wp14:editId="29257A5F">
                <wp:simplePos x="0" y="0"/>
                <wp:positionH relativeFrom="column">
                  <wp:posOffset>0</wp:posOffset>
                </wp:positionH>
                <wp:positionV relativeFrom="paragraph">
                  <wp:posOffset>518160</wp:posOffset>
                </wp:positionV>
                <wp:extent cx="5544000" cy="0"/>
                <wp:effectExtent l="0" t="0" r="19050" b="19050"/>
                <wp:wrapNone/>
                <wp:docPr id="4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9" o:spid="_x0000_s1026" style="position:absolute;left:0;text-align:left;z-index:252706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8pt" to="436.55pt,40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8X2FvgEAAIADAAAOAAAAZHJzL2Uyb0RvYy54bWysU8tu2zAQvBfoPxC811IMpw/Bcg5x00vQ Gmj6AWtyJRHgC1zWsv++S9px+rgURX2gSe7u7OxwtL47OisOmMgE38ubRSsFehW08WMvvz09vHkv BWXwGmzw2MsTkrzbvH61nmOHyzAFqzEJBvHUzbGXU86xaxpSEzqgRYjoOTiE5CDzMY2NTjAzurPN sm3fNnNIOqagkIhvt+eg3FT8YUCVvwwDYRa2l8wt1zXVdV/WZrOGbkwQJ6MuNOAfWDgwnpteobaQ QXxP5g8oZ1QKFIa8UME1YRiMwjoDT3PT/jbN1wki1llYHIpXmej/warPh10SRvdyJYUHx0/0aDyK D0WZOVLHCfd+ly4nirtUxjwOyZV/HkAcq5qnq5p4zELx5e3tatW2LLp6jjUvhTFR/oTBibLppeWe VT84PFLmZpz6nFL6WC9mttfyXcUDNspgITO0i0yd/FiLKVijH4y1pYTSuL+3SRygPH39lZkY+Je0 0mULNJ3zauhsiglBf/Ra5FNkUTy7VxYODrUUFtnsZceA0GUw9m8yubX1zKDIehay7PZBn6q+9Z6f uXK8WLL46OdzrX75cDY/AAAA//8DAFBLAwQUAAYACAAAACEAimalTdwAAAAGAQAADwAAAGRycy9k b3ducmV2LnhtbEyPwU7DMBBE70j8g7VI3KiTIrVWiFMhUFWBemmLxHUbL3EgXqex24a/xxUHOO7M aOZtuRhdJ040hNazhnySgSCuvWm50fC2W94pECEiG+w8k4ZvCrCorq9KLIw/84ZO29iIVMKhQA02 xr6QMtSWHIaJ74mT9+EHhzGdQyPNgOdU7jo5zbKZdNhyWrDY05Ol+mt7dBrwebWJ72r6Om9f7Ppz tzysrDpofXszPj6AiDTGvzBc8BM6VIlp749sgug0pEeiBpXPQCRXze9zEPtfQVal/I9f/QAAAP// AwBQSwECLQAUAAYACAAAACEAtoM4kv4AAADhAQAAEwAAAAAAAAAAAAAAAAAAAAAAW0NvbnRlbnRf VHlwZXNdLnhtbFBLAQItABQABgAIAAAAIQA4/SH/1gAAAJQBAAALAAAAAAAAAAAAAAAAAC8BAABf cmVscy8ucmVsc1BLAQItABQABgAIAAAAIQCI8X2FvgEAAIADAAAOAAAAAAAAAAAAAAAAAC4CAABk cnMvZTJvRG9jLnhtbFBLAQItABQABgAIAAAAIQCKZqVN3AAAAAYBAAAPAAAAAAAAAAAAAAAAABgE AABkcnMvZG93bnJldi54bWxQSwUGAAAAAAQABADzAAAAIQUAAAAA " strokeweight="1pt"/>
            </w:pict>
          </mc:Fallback>
        </mc:AlternateContent>
      </w:r>
      <w:r w:rsidR="005648C1">
        <w:rPr>
          <w:rFonts w:eastAsia="方正仿宋简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762BD3" wp14:editId="6C7C22CE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544000" cy="0"/>
                <wp:effectExtent l="0" t="0" r="19050" b="19050"/>
                <wp:wrapNone/>
                <wp:docPr id="1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Line 8" o:spid="_x0000_s1026" style="position:absolute;left:0;text-align:lef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8.25pt" to="436.55pt,8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A60bvQEAAIADAAAOAAAAZHJzL2Uyb0RvYy54bWysU01v2zAMvQ/YfxB0X+wG7VYYcXpo2l2K LcDWH8BItC1AXxC1OPn3o5Q03cdlGOqDLInk4+Mjtbo7OCv2mMgE38urRSsFehW08WMvn78/friV gjJ4DTZ47OURSd6t379bzbHDZZiC1ZgEg3jq5tjLKefYNQ2pCR3QIkT0bBxCcpD5mMZGJ5gZ3dlm 2bYfmzkkHVNQSMS3m5NRriv+MKDKX4eBMAvbS+aW65rquitrs15BNyaIk1FnGvAfLBwYz0kvUBvI IH4k8xeUMyoFCkNeqOCaMAxGYa2Bq7lq/6jm2wQRay0sDsWLTPR2sOrLfpuE0dw7KTw4btGT8Shu izJzpI4d7v02nU8Ut6mUeRiSK38uQByqmseLmnjIQvHlzc31dduy6OrF1rwGxkT5MwYnyqaXlnNW /WD/RJmTseuLS8ljvZiZ4vJTxQMelMFCZmgXmTr5sQZTsEY/GmtLCKVxd2+T2ENpff1KTQz8m1vJ sgGaTn7VdBqKCUE/eC3yMbIonqdXFg4OtRQWedjLjgGhy2Dsv3hyauuZQZH1JGTZ7YI+Vn3rPbe5 cjyPZJmjX881+vXhrH8CAAD//wMAUEsDBBQABgAIAAAAIQAN2aTf3AAAAAYBAAAPAAAAZHJzL2Rv d25yZXYueG1sTI9BT8JAEIXvJv6HzZh4ky0YoSndEqMhROMFMPE6tEO32p0t3QXqv3cMBz2+9ybv fZMvBteqE/Wh8WxgPEpAEZe+arg28L5d3qWgQkSusPVMBr4pwKK4vsoxq/yZ13TaxFpJCYcMDdgY u0zrUFpyGEa+I5Zs73uHUWRf66rHs5S7Vk+SZKodNiwLFjt6slR+bY7OAD6v1vEjnbzOmhf79rld HlY2PRhzezM8zkFFGuLfMfziCzoUwrTzR66Cag3II1Hc6QMoSdPZ/RjU7mLoItf/8YsfAAAA//8D AFBLAQItABQABgAIAAAAIQC2gziS/gAAAOEBAAATAAAAAAAAAAAAAAAAAAAAAABbQ29udGVudF9U eXBlc10ueG1sUEsBAi0AFAAGAAgAAAAhADj9If/WAAAAlAEAAAsAAAAAAAAAAAAAAAAALwEAAF9y ZWxzLy5yZWxzUEsBAi0AFAAGAAgAAAAhALEDrRu9AQAAgAMAAA4AAAAAAAAAAAAAAAAALgIAAGRy cy9lMm9Eb2MueG1sUEsBAi0AFAAGAAgAAAAhAA3ZpN/cAAAABgEAAA8AAAAAAAAAAAAAAAAAFwQA AGRycy9kb3ducmV2LnhtbFBLBQYAAAAABAAEAPMAAAAgBQAAAAA= " strokeweight="1pt"/>
            </w:pict>
          </mc:Fallback>
        </mc:AlternateContent>
      </w:r>
      <w:r w:rsidR="005648C1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济宁市人民政府办公室</w:t>
      </w:r>
      <w:r w:rsidR="00052E51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       </w:t>
      </w:r>
      <w:bookmarkStart w:id="4" w:name="_GoBack"/>
      <w:bookmarkEnd w:id="4"/>
      <w:r w:rsidR="00BB7F21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 </w:t>
      </w:r>
      <w:r w:rsidR="003F5732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 </w:t>
      </w:r>
      <w:r w:rsidR="005648C1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 xml:space="preserve">       20</w:t>
      </w:r>
      <w:r w:rsidR="00E64922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2</w:t>
      </w:r>
      <w:r w:rsidR="00BB7F21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1</w:t>
      </w:r>
      <w:r w:rsidR="005648C1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年</w:t>
      </w:r>
      <w:r w:rsidR="00BB7F21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2</w:t>
      </w:r>
      <w:r w:rsidR="005648C1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月</w:t>
      </w:r>
      <w:r w:rsidR="00052E51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10</w:t>
      </w:r>
      <w:r w:rsidR="005648C1">
        <w:rPr>
          <w:rFonts w:ascii="方正仿宋简体" w:eastAsia="方正仿宋简体" w:hAnsi="文星仿宋" w:cs="方正仿宋简体" w:hint="eastAsia"/>
          <w:b/>
          <w:sz w:val="28"/>
          <w:szCs w:val="28"/>
          <w:lang w:bidi="ar"/>
        </w:rPr>
        <w:t>日印发</w:t>
      </w:r>
    </w:p>
    <w:sectPr w:rsidR="00D85FDE" w:rsidRPr="003F5732" w:rsidSect="003F5732">
      <w:footerReference w:type="even" r:id="rId7"/>
      <w:footerReference w:type="default" r:id="rId8"/>
      <w:pgSz w:w="11906" w:h="16838" w:code="9"/>
      <w:pgMar w:top="1814" w:right="1418" w:bottom="1191" w:left="1588" w:header="0" w:footer="1418" w:gutter="0"/>
      <w:pgNumType w:fmt="numberInDash"/>
      <w:cols w:space="425"/>
      <w:docGrid w:type="lines" w:linePitch="6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21F" w:rsidRDefault="00EB221F" w:rsidP="003F5732">
      <w:r>
        <w:separator/>
      </w:r>
    </w:p>
  </w:endnote>
  <w:endnote w:type="continuationSeparator" w:id="0">
    <w:p w:rsidR="00EB221F" w:rsidRDefault="00EB221F" w:rsidP="003F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标宋">
    <w:altName w:val="Arial Unicode MS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仿宋">
    <w:altName w:val="Arial Unicode MS"/>
    <w:charset w:val="86"/>
    <w:family w:val="auto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黑体">
    <w:altName w:val="黑体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0797699"/>
      <w:docPartObj>
        <w:docPartGallery w:val="Page Numbers (Bottom of Page)"/>
        <w:docPartUnique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:rsidR="003F5732" w:rsidRPr="003F5732" w:rsidRDefault="003F5732" w:rsidP="003F5732">
        <w:pPr>
          <w:pStyle w:val="a3"/>
          <w:ind w:firstLineChars="100" w:firstLine="180"/>
          <w:rPr>
            <w:rFonts w:asciiTheme="minorEastAsia" w:hAnsiTheme="minorEastAsia"/>
            <w:b/>
            <w:sz w:val="28"/>
            <w:szCs w:val="28"/>
          </w:rPr>
        </w:pPr>
        <w:r w:rsidRPr="003F5732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3F5732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3F5732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052E51" w:rsidRPr="00052E51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052E51">
          <w:rPr>
            <w:rFonts w:asciiTheme="minorEastAsia" w:hAnsiTheme="minorEastAsia"/>
            <w:b/>
            <w:noProof/>
            <w:sz w:val="28"/>
            <w:szCs w:val="28"/>
          </w:rPr>
          <w:t xml:space="preserve"> 36 -</w:t>
        </w:r>
        <w:r w:rsidRPr="003F5732"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710568"/>
      <w:docPartObj>
        <w:docPartGallery w:val="Page Numbers (Bottom of Page)"/>
        <w:docPartUnique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 w:rsidR="003F5732" w:rsidRPr="003F5732" w:rsidRDefault="003F5732" w:rsidP="003F5732">
        <w:pPr>
          <w:pStyle w:val="a3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 w:rsidRPr="003F5732">
          <w:rPr>
            <w:rFonts w:asciiTheme="minorEastAsia" w:hAnsiTheme="minorEastAsia"/>
            <w:b/>
            <w:sz w:val="28"/>
            <w:szCs w:val="28"/>
          </w:rPr>
          <w:fldChar w:fldCharType="begin"/>
        </w:r>
        <w:r w:rsidRPr="003F5732"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 w:rsidRPr="003F5732">
          <w:rPr>
            <w:rFonts w:asciiTheme="minorEastAsia" w:hAnsiTheme="minorEastAsia"/>
            <w:b/>
            <w:sz w:val="28"/>
            <w:szCs w:val="28"/>
          </w:rPr>
          <w:fldChar w:fldCharType="separate"/>
        </w:r>
        <w:r w:rsidR="00052E51" w:rsidRPr="00052E51">
          <w:rPr>
            <w:rFonts w:asciiTheme="minorEastAsia" w:hAnsiTheme="minorEastAsia"/>
            <w:b/>
            <w:noProof/>
            <w:sz w:val="28"/>
            <w:szCs w:val="28"/>
            <w:lang w:val="zh-CN"/>
          </w:rPr>
          <w:t>-</w:t>
        </w:r>
        <w:r w:rsidR="00052E51">
          <w:rPr>
            <w:rFonts w:asciiTheme="minorEastAsia" w:hAnsiTheme="minorEastAsia"/>
            <w:b/>
            <w:noProof/>
            <w:sz w:val="28"/>
            <w:szCs w:val="28"/>
          </w:rPr>
          <w:t xml:space="preserve"> 35 -</w:t>
        </w:r>
        <w:r w:rsidRPr="003F5732"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b/>
            <w:sz w:val="28"/>
            <w:szCs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21F" w:rsidRDefault="00EB221F" w:rsidP="003F5732">
      <w:r>
        <w:separator/>
      </w:r>
    </w:p>
  </w:footnote>
  <w:footnote w:type="continuationSeparator" w:id="0">
    <w:p w:rsidR="00EB221F" w:rsidRDefault="00EB221F" w:rsidP="003F5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proofState w:spelling="clean" w:grammar="clean"/>
  <w:documentProtection w:enforcement="1" w:edit="readOnly" w:salt="tJZYPVePbRh7zSr2OSRO4A==" w:hash="GbgxWHhHPkqRjE4KC0myERa9q2G6QjmWLnkKafX3OovWL2PlyfmWA4EMXLbfKstlP53d9uWnYAuDLjvEI75ByQ==" w:cryptSpinCount="100000" w:cryptAlgorithmType="typeAny" w:cryptAlgorithmClass="hash" w:cryptProviderType="rsaAES" w:cryptAlgorithmSid="14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FDE"/>
    <w:rsid w:val="00052E51"/>
    <w:rsid w:val="001D56FA"/>
    <w:rsid w:val="002C2DD0"/>
    <w:rsid w:val="002F6FE0"/>
    <w:rsid w:val="00366030"/>
    <w:rsid w:val="003F5732"/>
    <w:rsid w:val="00407532"/>
    <w:rsid w:val="00477AA5"/>
    <w:rsid w:val="004D5215"/>
    <w:rsid w:val="004E5E23"/>
    <w:rsid w:val="004F5E55"/>
    <w:rsid w:val="005648C1"/>
    <w:rsid w:val="005D6F93"/>
    <w:rsid w:val="00682B7D"/>
    <w:rsid w:val="007078CE"/>
    <w:rsid w:val="00711F93"/>
    <w:rsid w:val="007142A7"/>
    <w:rsid w:val="00774CDD"/>
    <w:rsid w:val="00775CEC"/>
    <w:rsid w:val="007D225C"/>
    <w:rsid w:val="00837B8D"/>
    <w:rsid w:val="0085342D"/>
    <w:rsid w:val="00A13BCC"/>
    <w:rsid w:val="00A16746"/>
    <w:rsid w:val="00A477CB"/>
    <w:rsid w:val="00A55C4A"/>
    <w:rsid w:val="00A813F9"/>
    <w:rsid w:val="00B73BF5"/>
    <w:rsid w:val="00B87D81"/>
    <w:rsid w:val="00BB7F21"/>
    <w:rsid w:val="00C5015C"/>
    <w:rsid w:val="00D15811"/>
    <w:rsid w:val="00D85FDE"/>
    <w:rsid w:val="00DA5A78"/>
    <w:rsid w:val="00E06F7C"/>
    <w:rsid w:val="00E45E58"/>
    <w:rsid w:val="00E64922"/>
    <w:rsid w:val="00E703C6"/>
    <w:rsid w:val="00EB221F"/>
    <w:rsid w:val="00F206E1"/>
    <w:rsid w:val="7DD4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5:docId w15:val="{76D56E89-0F59-4EAE-AC35-E20DF1B3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Pr>
      <w:rFonts w:ascii="方正仿宋简体" w:eastAsia="方正仿宋简体" w:hAnsi="方正仿宋简体" w:cs="方正仿宋简体" w:hint="eastAsia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方正仿宋简体" w:eastAsia="方正仿宋简体" w:hAnsi="方正仿宋简体" w:cs="方正仿宋简体" w:hint="eastAsia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footer1.xml" Type="http://schemas.openxmlformats.org/officeDocument/2006/relationships/footer"/>
<Relationship Id="rId8" Target="footer2.xml" Type="http://schemas.openxmlformats.org/officeDocument/2006/relationships/foot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36</Pages>
  <Words>19223</Words>
  <Characters>838</Characters>
  <Application>Microsoft Office Word</Application>
  <DocSecurity>0</DocSecurity>
  <Lines>6</Lines>
  <Paragraphs>40</Paragraphs>
  <ScaleCrop>false</ScaleCrop>
  <Company/>
  <LinksUpToDate>false</LinksUpToDate>
  <CharactersWithSpaces>20021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2019-12-19T02:46:00Z</dcterms:created>
  <dc:creator>nizy</dc:creator>
  <cp:lastModifiedBy>印刷所排版</cp:lastModifiedBy>
  <cp:lastPrinted>2021-02-03T10:15:00Z</cp:lastPrinted>
  <dcterms:modified xsi:type="dcterms:W3CDTF">2020-11-05T06:57:00Z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