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济宁市政府信息公开申请表</w:t>
      </w:r>
    </w:p>
    <w:tbl>
      <w:tblPr>
        <w:tblStyle w:val="3"/>
        <w:tblpPr w:leftFromText="180" w:rightFromText="180" w:vertAnchor="text" w:horzAnchor="page" w:tblpX="1734" w:tblpY="302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06"/>
        <w:gridCol w:w="1494"/>
        <w:gridCol w:w="72"/>
        <w:gridCol w:w="1893"/>
        <w:gridCol w:w="474"/>
        <w:gridCol w:w="947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请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息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证件名称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证件号码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557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557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或者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组织机构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代码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营业执照</w:t>
            </w:r>
          </w:p>
        </w:tc>
        <w:tc>
          <w:tcPr>
            <w:tcW w:w="557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法人代表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联系人电话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联系人邮箱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申请人签名或盖章</w:t>
            </w:r>
          </w:p>
        </w:tc>
        <w:tc>
          <w:tcPr>
            <w:tcW w:w="7067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申请时间</w:t>
            </w:r>
          </w:p>
        </w:tc>
        <w:tc>
          <w:tcPr>
            <w:tcW w:w="7067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息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所需信息内描述容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73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选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填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部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所需信息的信息索取号</w:t>
            </w:r>
          </w:p>
        </w:tc>
        <w:tc>
          <w:tcPr>
            <w:tcW w:w="7067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所需信息的用途</w:t>
            </w:r>
          </w:p>
        </w:tc>
        <w:tc>
          <w:tcPr>
            <w:tcW w:w="7067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是否申请减免费用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信息的指定提供方式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申请。请提供相关证明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不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（仅限公民申请）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纸面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电子邮件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光盘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磁盘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邮寄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快递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电子邮件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自行领取</w:t>
            </w:r>
            <w:r>
              <w:rPr>
                <w:rFonts w:hint="eastAsia"/>
                <w:vertAlign w:val="baseline"/>
                <w:lang w:val="en-US" w:eastAsia="zh-CN"/>
              </w:rPr>
              <w:t>/当场阅读、抄录（可多选）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73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若本机关无法按照指定方式提供所需信息，也可接受其他方式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C59C7"/>
    <w:rsid w:val="2F653A65"/>
    <w:rsid w:val="720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2020-06-09T03:52:00Z</dcterms:created>
  <dc:creator>衣衣</dc:creator>
  <cp:lastModifiedBy>衣衣</cp:lastModifiedBy>
  <dcterms:modified xsi:type="dcterms:W3CDTF">2020-06-09T06:33:52Z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