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ascii="Times New Roman" w:hAnsi="Times New Roman" w:eastAsia="宋体" w:cs="Times New Roman"/>
          <w:sz w:val="44"/>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44"/>
        </w:rPr>
      </w:pPr>
    </w:p>
    <w:p>
      <w:pPr>
        <w:keepNext w:val="0"/>
        <w:keepLines w:val="0"/>
        <w:pageBreakBefore w:val="0"/>
        <w:widowControl w:val="0"/>
        <w:kinsoku/>
        <w:wordWrap/>
        <w:overflowPunct/>
        <w:topLinePunct w:val="0"/>
        <w:autoSpaceDE/>
        <w:autoSpaceDN/>
        <w:bidi w:val="0"/>
        <w:adjustRightInd/>
        <w:snapToGrid/>
        <w:spacing w:line="2000" w:lineRule="exact"/>
        <w:ind w:left="0" w:leftChars="0" w:right="0" w:rightChars="0" w:firstLine="0" w:firstLineChars="0"/>
        <w:jc w:val="center"/>
        <w:textAlignment w:val="auto"/>
        <w:outlineLvl w:val="9"/>
        <w:rPr>
          <w:rFonts w:hint="eastAsia" w:ascii="Times New Roman" w:hAnsi="Times New Roman" w:eastAsia="方正小标宋简体" w:cs="Times New Roman"/>
          <w:color w:val="FF0000"/>
          <w:spacing w:val="0"/>
          <w:w w:val="42"/>
          <w:sz w:val="150"/>
          <w:szCs w:val="150"/>
          <w:lang w:eastAsia="zh-CN"/>
        </w:rPr>
      </w:pPr>
      <w:r>
        <w:rPr>
          <w:rFonts w:hint="eastAsia" w:ascii="Times New Roman" w:hAnsi="Times New Roman" w:eastAsia="方正小标宋简体" w:cs="Times New Roman"/>
          <w:color w:val="FF0000"/>
          <w:spacing w:val="0"/>
          <w:w w:val="42"/>
          <w:sz w:val="150"/>
          <w:szCs w:val="150"/>
          <w:lang w:eastAsia="zh-CN"/>
        </w:rPr>
        <w:t>济宁市住房公积金管理中心文件</w:t>
      </w:r>
    </w:p>
    <w:p>
      <w:pPr>
        <w:keepNext w:val="0"/>
        <w:keepLines w:val="0"/>
        <w:pageBreakBefore w:val="0"/>
        <w:widowControl w:val="0"/>
        <w:kinsoku/>
        <w:wordWrap/>
        <w:overflowPunct/>
        <w:topLinePunct w:val="0"/>
        <w:autoSpaceDE/>
        <w:autoSpaceDN/>
        <w:bidi w:val="0"/>
        <w:adjustRightInd/>
        <w:snapToGrid/>
        <w:spacing w:after="200" w:line="640" w:lineRule="exact"/>
        <w:ind w:left="0" w:leftChars="0" w:right="0" w:rightChars="0" w:firstLine="0" w:firstLineChars="0"/>
        <w:jc w:val="center"/>
        <w:textAlignment w:val="auto"/>
        <w:outlineLvl w:val="9"/>
        <w:rPr>
          <w:rFonts w:hint="default" w:ascii="Times New Roman" w:hAnsi="Times New Roman" w:eastAsia="仿宋_GB2312" w:cs="Times New Roman"/>
          <w:sz w:val="32"/>
          <w:szCs w:val="32"/>
        </w:rPr>
      </w:pPr>
    </w:p>
    <w:p>
      <w:pPr>
        <w:jc w:val="center"/>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rPr>
        <mc:AlternateContent>
          <mc:Choice Requires="wps">
            <w:drawing>
              <wp:anchor distT="0" distB="0" distL="114300" distR="114300" simplePos="0" relativeHeight="251664384" behindDoc="0" locked="0" layoutInCell="1" allowOverlap="1">
                <wp:simplePos x="0" y="0"/>
                <wp:positionH relativeFrom="column">
                  <wp:posOffset>12700</wp:posOffset>
                </wp:positionH>
                <wp:positionV relativeFrom="paragraph">
                  <wp:posOffset>368300</wp:posOffset>
                </wp:positionV>
                <wp:extent cx="5534025"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534025" cy="635"/>
                        </a:xfrm>
                        <a:prstGeom prst="line">
                          <a:avLst/>
                        </a:prstGeom>
                        <a:ln w="158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pt;margin-top:29pt;height:0.05pt;width:435.75pt;z-index:251664384;mso-width-relative:page;mso-height-relative:page;" filled="f" stroked="t" coordsize="21600,21600" o:gfxdata="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Gmfgq1gAAAAcBAAAPAAAAAAAAAAEAIAAAACIAAABkcnMvZG93bnJldi54bWxQ&#10;SwECFAAUAAAACACHTuJAzS/Bn/kBAADnAwAADgAAAAAAAAABACAAAAAlAQAAZHJzL2Uyb0RvYy54&#10;bWxQSwUGAAAAAAYABgBZAQAAkAUAAAAA&#10;">
                <v:fill on="f" focussize="0,0"/>
                <v:stroke weight="1.25pt" color="#FF0000" joinstyle="round"/>
                <v:imagedata o:title=""/>
                <o:lock v:ext="edit" aspectratio="f"/>
              </v:line>
            </w:pict>
          </mc:Fallback>
        </mc:AlternateContent>
      </w:r>
      <w:r>
        <w:rPr>
          <w:rFonts w:hint="default" w:ascii="Times New Roman" w:hAnsi="Times New Roman" w:eastAsia="方正仿宋简体" w:cs="Times New Roman"/>
          <w:b/>
          <w:bCs/>
          <w:sz w:val="32"/>
          <w:szCs w:val="32"/>
        </w:rPr>
        <w:t>济住</w:t>
      </w:r>
      <w:r>
        <w:rPr>
          <w:rFonts w:hint="eastAsia" w:ascii="Times New Roman" w:hAnsi="Times New Roman" w:eastAsia="方正仿宋简体" w:cs="Times New Roman"/>
          <w:b/>
          <w:bCs/>
          <w:sz w:val="32"/>
          <w:szCs w:val="32"/>
          <w:lang w:eastAsia="zh-CN"/>
        </w:rPr>
        <w:t>发</w:t>
      </w:r>
      <w:r>
        <w:rPr>
          <w:rFonts w:hint="default" w:ascii="Times New Roman" w:hAnsi="Times New Roman" w:eastAsia="方正仿宋简体" w:cs="Times New Roman"/>
          <w:b/>
          <w:bCs/>
          <w:sz w:val="32"/>
          <w:szCs w:val="32"/>
        </w:rPr>
        <w:t>〔20</w:t>
      </w:r>
      <w:r>
        <w:rPr>
          <w:rFonts w:hint="eastAsia" w:ascii="Times New Roman" w:hAnsi="Times New Roman" w:eastAsia="方正仿宋简体" w:cs="Times New Roman"/>
          <w:b/>
          <w:bCs/>
          <w:sz w:val="32"/>
          <w:szCs w:val="32"/>
          <w:lang w:val="en-US" w:eastAsia="zh-CN"/>
        </w:rPr>
        <w:t>24</w:t>
      </w:r>
      <w:r>
        <w:rPr>
          <w:rFonts w:hint="default" w:ascii="Times New Roman" w:hAnsi="Times New Roman" w:eastAsia="方正仿宋简体" w:cs="Times New Roman"/>
          <w:b/>
          <w:bCs/>
          <w:sz w:val="32"/>
          <w:szCs w:val="32"/>
        </w:rPr>
        <w:t>〕</w:t>
      </w:r>
      <w:r>
        <w:rPr>
          <w:rFonts w:hint="eastAsia" w:ascii="Times New Roman" w:hAnsi="Times New Roman" w:eastAsia="方正仿宋简体" w:cs="Times New Roman"/>
          <w:b/>
          <w:bCs/>
          <w:sz w:val="32"/>
          <w:szCs w:val="32"/>
          <w:lang w:val="en-US" w:eastAsia="zh-CN"/>
        </w:rPr>
        <w:t>9</w:t>
      </w:r>
      <w:r>
        <w:rPr>
          <w:rFonts w:hint="default" w:ascii="Times New Roman" w:hAnsi="Times New Roman" w:eastAsia="方正仿宋简体" w:cs="Times New Roman"/>
          <w:b/>
          <w:bCs/>
          <w:sz w:val="32"/>
          <w:szCs w:val="32"/>
        </w:rPr>
        <w:t>号</w:t>
      </w:r>
    </w:p>
    <w:p>
      <w:pPr>
        <w:keepNext w:val="0"/>
        <w:keepLines w:val="0"/>
        <w:pageBreakBefore w:val="0"/>
        <w:widowControl/>
        <w:kinsoku/>
        <w:wordWrap/>
        <w:overflowPunct/>
        <w:topLinePunct w:val="0"/>
        <w:autoSpaceDE/>
        <w:autoSpaceDN/>
        <w:bidi w:val="0"/>
        <w:adjustRightInd w:val="0"/>
        <w:snapToGrid w:val="0"/>
        <w:spacing w:after="200" w:afterLines="0" w:line="400" w:lineRule="exact"/>
        <w:ind w:left="0" w:leftChars="0" w:right="0" w:rightChars="0" w:firstLine="0" w:firstLineChars="0"/>
        <w:jc w:val="center"/>
        <w:textAlignment w:val="auto"/>
        <w:outlineLvl w:val="9"/>
        <w:rPr>
          <w:rFonts w:hint="eastAsia" w:ascii="Times New Roman" w:hAnsi="Times New Roman" w:eastAsia="方正小标宋简体" w:cs="Times New Roman"/>
          <w:sz w:val="44"/>
          <w:lang w:val="en-US" w:eastAsia="zh-CN"/>
        </w:rPr>
      </w:pPr>
    </w:p>
    <w:p>
      <w:pPr>
        <w:spacing w:line="700" w:lineRule="exact"/>
        <w:jc w:val="center"/>
        <w:rPr>
          <w:rFonts w:hint="default" w:ascii="Times New Roman" w:hAnsi="Times New Roman" w:eastAsia="方正小标宋简体" w:cs="Times New Roman"/>
          <w:b/>
          <w:bCs/>
          <w:sz w:val="44"/>
          <w:szCs w:val="44"/>
        </w:rPr>
      </w:pPr>
      <w:r>
        <w:rPr>
          <w:rFonts w:hint="default" w:ascii="Times New Roman" w:hAnsi="Times New Roman" w:eastAsia="方正小标宋简体" w:cs="Times New Roman"/>
          <w:b/>
          <w:bCs/>
          <w:sz w:val="44"/>
          <w:szCs w:val="44"/>
        </w:rPr>
        <w:t>济宁市住房公积金管理中心</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rPr>
          <w:rFonts w:hint="default" w:ascii="Times New Roman" w:hAnsi="Times New Roman" w:eastAsia="方正小标宋简体" w:cs="Times New Roman"/>
          <w:b/>
          <w:bCs/>
          <w:sz w:val="44"/>
          <w:szCs w:val="44"/>
          <w:lang w:val="en-US" w:eastAsia="zh-CN"/>
        </w:rPr>
      </w:pPr>
      <w:r>
        <w:rPr>
          <w:rFonts w:hint="default" w:ascii="Times New Roman" w:hAnsi="Times New Roman" w:eastAsia="方正小标宋简体" w:cs="Times New Roman"/>
          <w:b/>
          <w:bCs/>
          <w:sz w:val="44"/>
          <w:szCs w:val="44"/>
        </w:rPr>
        <w:t>关于印发《</w:t>
      </w:r>
      <w:r>
        <w:rPr>
          <w:rFonts w:hint="default" w:ascii="Times New Roman" w:hAnsi="Times New Roman" w:eastAsia="方正小标宋简体" w:cs="Times New Roman"/>
          <w:b/>
          <w:bCs/>
          <w:sz w:val="44"/>
          <w:szCs w:val="44"/>
          <w:lang w:val="en-US" w:eastAsia="zh-CN"/>
        </w:rPr>
        <w:t>济宁市住房公积金管理中心</w:t>
      </w:r>
    </w:p>
    <w:p>
      <w:pPr>
        <w:spacing w:line="700" w:lineRule="exact"/>
        <w:jc w:val="center"/>
        <w:rPr>
          <w:rFonts w:hint="default" w:ascii="Times New Roman" w:hAnsi="Times New Roman" w:eastAsia="方正小标宋简体" w:cs="Times New Roman"/>
          <w:b/>
          <w:bCs/>
          <w:sz w:val="44"/>
          <w:szCs w:val="44"/>
        </w:rPr>
      </w:pPr>
      <w:r>
        <w:rPr>
          <w:rFonts w:hint="default" w:ascii="Times New Roman" w:hAnsi="Times New Roman" w:eastAsia="方正小标宋简体" w:cs="Times New Roman"/>
          <w:b/>
          <w:bCs/>
          <w:sz w:val="44"/>
          <w:szCs w:val="44"/>
          <w:lang w:val="en-US" w:eastAsia="zh-CN"/>
        </w:rPr>
        <w:t>202</w:t>
      </w:r>
      <w:r>
        <w:rPr>
          <w:rFonts w:hint="eastAsia" w:ascii="Times New Roman" w:hAnsi="Times New Roman" w:eastAsia="方正小标宋简体" w:cs="Times New Roman"/>
          <w:b/>
          <w:bCs/>
          <w:sz w:val="44"/>
          <w:szCs w:val="44"/>
          <w:lang w:val="en-US" w:eastAsia="zh-CN"/>
        </w:rPr>
        <w:t>4</w:t>
      </w:r>
      <w:r>
        <w:rPr>
          <w:rFonts w:hint="default" w:ascii="Times New Roman" w:hAnsi="Times New Roman" w:eastAsia="方正小标宋简体" w:cs="Times New Roman"/>
          <w:b/>
          <w:bCs/>
          <w:sz w:val="44"/>
          <w:szCs w:val="44"/>
          <w:lang w:val="en-US" w:eastAsia="zh-CN"/>
        </w:rPr>
        <w:t>年工作要点</w:t>
      </w:r>
      <w:r>
        <w:rPr>
          <w:rFonts w:hint="default" w:ascii="Times New Roman" w:hAnsi="Times New Roman" w:eastAsia="方正小标宋简体" w:cs="Times New Roman"/>
          <w:b/>
          <w:bCs/>
          <w:sz w:val="44"/>
          <w:szCs w:val="44"/>
        </w:rPr>
        <w:t>》的通知</w:t>
      </w:r>
    </w:p>
    <w:p>
      <w:pPr>
        <w:jc w:val="center"/>
        <w:rPr>
          <w:rFonts w:hint="default" w:ascii="Times New Roman" w:hAnsi="Times New Roman" w:cs="Times New Roman"/>
          <w:b/>
          <w:bCs/>
          <w:sz w:val="44"/>
          <w:szCs w:val="44"/>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textAlignment w:val="auto"/>
        <w:outlineLvl w:val="9"/>
        <w:rPr>
          <w:rFonts w:hint="default" w:ascii="Times New Roman" w:hAnsi="Times New Roman" w:eastAsia="方正楷体简体" w:cs="Times New Roman"/>
          <w:b/>
          <w:bCs/>
          <w:sz w:val="32"/>
          <w:szCs w:val="32"/>
        </w:rPr>
      </w:pPr>
      <w:r>
        <w:rPr>
          <w:rFonts w:hint="default" w:ascii="Times New Roman" w:hAnsi="Times New Roman" w:eastAsia="方正楷体简体" w:cs="Times New Roman"/>
          <w:b/>
          <w:bCs/>
          <w:sz w:val="32"/>
          <w:szCs w:val="32"/>
        </w:rPr>
        <w:t>各科室、分支机构：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textAlignment w:val="auto"/>
        <w:outlineLvl w:val="9"/>
        <w:rPr>
          <w:rFonts w:hint="default" w:ascii="Times New Roman" w:hAnsi="Times New Roman" w:eastAsia="方正楷体简体" w:cs="Times New Roman"/>
          <w:b/>
          <w:bCs/>
          <w:sz w:val="32"/>
          <w:szCs w:val="32"/>
        </w:rPr>
      </w:pPr>
      <w:r>
        <w:rPr>
          <w:rFonts w:hint="default" w:ascii="Times New Roman" w:hAnsi="Times New Roman" w:eastAsia="方正楷体简体" w:cs="Times New Roman"/>
          <w:b/>
          <w:bCs/>
          <w:sz w:val="32"/>
          <w:szCs w:val="32"/>
        </w:rPr>
        <w:t xml:space="preserve">    《济宁市住房公积金管理中心20</w:t>
      </w:r>
      <w:r>
        <w:rPr>
          <w:rFonts w:hint="default" w:ascii="Times New Roman" w:hAnsi="Times New Roman" w:eastAsia="方正楷体简体" w:cs="Times New Roman"/>
          <w:b/>
          <w:bCs/>
          <w:sz w:val="32"/>
          <w:szCs w:val="32"/>
          <w:lang w:val="en-US" w:eastAsia="zh-CN"/>
        </w:rPr>
        <w:t>2</w:t>
      </w:r>
      <w:r>
        <w:rPr>
          <w:rFonts w:hint="eastAsia" w:ascii="Times New Roman" w:hAnsi="Times New Roman" w:eastAsia="方正楷体简体" w:cs="Times New Roman"/>
          <w:b/>
          <w:bCs/>
          <w:sz w:val="32"/>
          <w:szCs w:val="32"/>
          <w:lang w:val="en-US" w:eastAsia="zh-CN"/>
        </w:rPr>
        <w:t>4</w:t>
      </w:r>
      <w:r>
        <w:rPr>
          <w:rFonts w:hint="default" w:ascii="Times New Roman" w:hAnsi="Times New Roman" w:eastAsia="方正楷体简体" w:cs="Times New Roman"/>
          <w:b/>
          <w:bCs/>
          <w:sz w:val="32"/>
          <w:szCs w:val="32"/>
        </w:rPr>
        <w:t>年工作要点》</w:t>
      </w:r>
      <w:r>
        <w:rPr>
          <w:rFonts w:hint="default" w:ascii="Times New Roman" w:hAnsi="Times New Roman" w:eastAsia="方正楷体简体" w:cs="Times New Roman"/>
          <w:b/>
          <w:bCs/>
          <w:sz w:val="32"/>
          <w:szCs w:val="32"/>
          <w:lang w:eastAsia="zh-CN"/>
        </w:rPr>
        <w:t>已经中心党组会议研究通过，现</w:t>
      </w:r>
      <w:r>
        <w:rPr>
          <w:rFonts w:hint="default" w:ascii="Times New Roman" w:hAnsi="Times New Roman" w:eastAsia="方正楷体简体" w:cs="Times New Roman"/>
          <w:b/>
          <w:bCs/>
          <w:sz w:val="32"/>
          <w:szCs w:val="32"/>
        </w:rPr>
        <w:t>印发给你们，请</w:t>
      </w:r>
      <w:r>
        <w:rPr>
          <w:rFonts w:hint="default" w:ascii="Times New Roman" w:hAnsi="Times New Roman" w:eastAsia="方正楷体简体" w:cs="Times New Roman"/>
          <w:b/>
          <w:bCs/>
          <w:sz w:val="32"/>
          <w:szCs w:val="32"/>
          <w:lang w:eastAsia="zh-CN"/>
        </w:rPr>
        <w:t>遵照</w:t>
      </w:r>
      <w:r>
        <w:rPr>
          <w:rFonts w:hint="default" w:ascii="Times New Roman" w:hAnsi="Times New Roman" w:eastAsia="方正楷体简体" w:cs="Times New Roman"/>
          <w:b/>
          <w:bCs/>
          <w:sz w:val="32"/>
          <w:szCs w:val="32"/>
        </w:rPr>
        <w:t>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883" w:firstLineChars="200"/>
        <w:jc w:val="center"/>
        <w:textAlignment w:val="auto"/>
        <w:outlineLvl w:val="9"/>
        <w:rPr>
          <w:rFonts w:hint="default" w:ascii="Times New Roman" w:hAnsi="Times New Roman" w:eastAsia="方正楷体简体" w:cs="Times New Roman"/>
          <w:b/>
          <w:bCs/>
          <w:sz w:val="44"/>
          <w:szCs w:val="44"/>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883" w:firstLineChars="200"/>
        <w:jc w:val="center"/>
        <w:textAlignment w:val="auto"/>
        <w:outlineLvl w:val="9"/>
        <w:rPr>
          <w:rFonts w:hint="default" w:ascii="Times New Roman" w:hAnsi="Times New Roman" w:eastAsia="方正楷体简体" w:cs="Times New Roman"/>
          <w:b/>
          <w:bCs/>
          <w:sz w:val="44"/>
          <w:szCs w:val="44"/>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jc w:val="center"/>
        <w:textAlignment w:val="auto"/>
        <w:outlineLvl w:val="9"/>
        <w:rPr>
          <w:rFonts w:hint="default" w:ascii="Times New Roman" w:hAnsi="Times New Roman" w:eastAsia="方正楷体简体" w:cs="Times New Roman"/>
          <w:b/>
          <w:bCs/>
          <w:sz w:val="32"/>
          <w:szCs w:val="32"/>
        </w:rPr>
      </w:pPr>
      <w:r>
        <w:rPr>
          <w:rFonts w:hint="default" w:ascii="Times New Roman" w:hAnsi="Times New Roman" w:eastAsia="方正楷体简体" w:cs="Times New Roman"/>
          <w:b/>
          <w:bCs/>
          <w:sz w:val="32"/>
          <w:szCs w:val="32"/>
          <w:lang w:val="en-US" w:eastAsia="zh-CN"/>
        </w:rPr>
        <w:t xml:space="preserve">                    </w:t>
      </w:r>
      <w:r>
        <w:rPr>
          <w:rFonts w:hint="default" w:ascii="Times New Roman" w:hAnsi="Times New Roman" w:eastAsia="方正楷体简体" w:cs="Times New Roman"/>
          <w:b/>
          <w:bCs/>
          <w:sz w:val="32"/>
          <w:szCs w:val="32"/>
        </w:rPr>
        <w:t>济宁市住房公积金管理中心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5140" w:firstLineChars="1600"/>
        <w:textAlignment w:val="auto"/>
        <w:outlineLvl w:val="9"/>
        <w:rPr>
          <w:rFonts w:hint="default" w:ascii="Times New Roman" w:hAnsi="Times New Roman" w:eastAsia="方正楷体简体" w:cs="Times New Roman"/>
          <w:b/>
          <w:bCs/>
          <w:sz w:val="32"/>
          <w:szCs w:val="32"/>
        </w:rPr>
      </w:pPr>
      <w:r>
        <w:rPr>
          <w:rFonts w:hint="default" w:ascii="Times New Roman" w:hAnsi="Times New Roman" w:eastAsia="方正楷体简体" w:cs="Times New Roman"/>
          <w:b/>
          <w:bCs/>
          <w:sz w:val="32"/>
          <w:szCs w:val="32"/>
        </w:rPr>
        <w:t>20</w:t>
      </w:r>
      <w:r>
        <w:rPr>
          <w:rFonts w:hint="default" w:ascii="Times New Roman" w:hAnsi="Times New Roman" w:eastAsia="方正楷体简体" w:cs="Times New Roman"/>
          <w:b/>
          <w:bCs/>
          <w:sz w:val="32"/>
          <w:szCs w:val="32"/>
          <w:lang w:val="en-US" w:eastAsia="zh-CN"/>
        </w:rPr>
        <w:t>2</w:t>
      </w:r>
      <w:r>
        <w:rPr>
          <w:rFonts w:hint="eastAsia" w:ascii="Times New Roman" w:hAnsi="Times New Roman" w:eastAsia="方正楷体简体" w:cs="Times New Roman"/>
          <w:b/>
          <w:bCs/>
          <w:sz w:val="32"/>
          <w:szCs w:val="32"/>
          <w:lang w:val="en-US" w:eastAsia="zh-CN"/>
        </w:rPr>
        <w:t>4</w:t>
      </w:r>
      <w:r>
        <w:rPr>
          <w:rFonts w:hint="default" w:ascii="Times New Roman" w:hAnsi="Times New Roman" w:eastAsia="方正楷体简体" w:cs="Times New Roman"/>
          <w:b/>
          <w:bCs/>
          <w:sz w:val="32"/>
          <w:szCs w:val="32"/>
        </w:rPr>
        <w:t>年</w:t>
      </w:r>
      <w:r>
        <w:rPr>
          <w:rFonts w:hint="eastAsia" w:ascii="Times New Roman" w:hAnsi="Times New Roman" w:eastAsia="方正楷体简体" w:cs="Times New Roman"/>
          <w:b/>
          <w:bCs/>
          <w:sz w:val="32"/>
          <w:szCs w:val="32"/>
          <w:lang w:val="en-US" w:eastAsia="zh-CN"/>
        </w:rPr>
        <w:t>2</w:t>
      </w:r>
      <w:r>
        <w:rPr>
          <w:rFonts w:hint="default" w:ascii="Times New Roman" w:hAnsi="Times New Roman" w:eastAsia="方正楷体简体" w:cs="Times New Roman"/>
          <w:b/>
          <w:bCs/>
          <w:sz w:val="32"/>
          <w:szCs w:val="32"/>
        </w:rPr>
        <w:t>月</w:t>
      </w:r>
      <w:r>
        <w:rPr>
          <w:rFonts w:hint="eastAsia" w:ascii="Times New Roman" w:hAnsi="Times New Roman" w:eastAsia="方正楷体简体" w:cs="Times New Roman"/>
          <w:b/>
          <w:bCs/>
          <w:sz w:val="32"/>
          <w:szCs w:val="32"/>
          <w:lang w:val="en-US" w:eastAsia="zh-CN"/>
        </w:rPr>
        <w:t>23</w:t>
      </w:r>
      <w:r>
        <w:rPr>
          <w:rFonts w:hint="default" w:ascii="Times New Roman" w:hAnsi="Times New Roman" w:eastAsia="方正楷体简体" w:cs="Times New Roman"/>
          <w:b/>
          <w:bCs/>
          <w:sz w:val="32"/>
          <w:szCs w:val="32"/>
        </w:rPr>
        <w:t>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textAlignment w:val="auto"/>
        <w:outlineLvl w:val="9"/>
        <w:rPr>
          <w:rFonts w:hint="default" w:ascii="Times New Roman" w:hAnsi="Times New Roman" w:eastAsia="方正楷体简体" w:cs="Times New Roman"/>
          <w:b/>
          <w:bCs/>
          <w:sz w:val="32"/>
          <w:szCs w:val="32"/>
          <w:lang w:val="en-US" w:eastAsia="zh-CN"/>
        </w:rPr>
      </w:pPr>
      <w:r>
        <w:rPr>
          <w:rFonts w:hint="default" w:ascii="Times New Roman" w:hAnsi="Times New Roman" w:eastAsia="方正楷体简体" w:cs="Times New Roman"/>
          <w:b/>
          <w:bCs/>
          <w:sz w:val="32"/>
          <w:szCs w:val="32"/>
          <w:lang w:val="en-US" w:eastAsia="zh-CN"/>
        </w:rPr>
        <w:t>（此件公开发布）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textAlignment w:val="auto"/>
        <w:outlineLvl w:val="9"/>
        <w:rPr>
          <w:rFonts w:hint="default" w:ascii="Times New Roman" w:hAnsi="Times New Roman" w:eastAsia="楷体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rPr>
          <w:rFonts w:hint="default" w:ascii="Times New Roman" w:hAnsi="Times New Roman" w:eastAsia="方正小标宋简体" w:cs="Times New Roman"/>
          <w:b/>
          <w:bCs/>
          <w:color w:val="auto"/>
          <w:sz w:val="44"/>
          <w:szCs w:val="44"/>
          <w:lang w:val="en-US" w:eastAsia="zh-CN"/>
        </w:rPr>
      </w:pPr>
      <w:r>
        <w:rPr>
          <w:rFonts w:hint="default" w:ascii="Times New Roman" w:hAnsi="Times New Roman" w:eastAsia="方正小标宋简体" w:cs="Times New Roman"/>
          <w:b/>
          <w:bCs/>
          <w:color w:val="auto"/>
          <w:sz w:val="44"/>
          <w:szCs w:val="44"/>
          <w:lang w:val="en-US" w:eastAsia="zh-CN"/>
        </w:rPr>
        <w:t>济宁市住房公积金管理中心</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rPr>
          <w:rFonts w:hint="default" w:ascii="Times New Roman" w:hAnsi="Times New Roman" w:eastAsia="方正小标宋简体" w:cs="Times New Roman"/>
          <w:b/>
          <w:bCs w:val="0"/>
          <w:sz w:val="44"/>
          <w:szCs w:val="44"/>
        </w:rPr>
      </w:pPr>
      <w:r>
        <w:rPr>
          <w:rFonts w:hint="default" w:ascii="Times New Roman" w:hAnsi="Times New Roman" w:eastAsia="方正小标宋简体" w:cs="Times New Roman"/>
          <w:b/>
          <w:bCs/>
          <w:color w:val="auto"/>
          <w:sz w:val="44"/>
          <w:szCs w:val="44"/>
          <w:lang w:val="en-US" w:eastAsia="zh-CN"/>
        </w:rPr>
        <w:t>2024年工作要点</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0"/>
        <w:textAlignment w:val="auto"/>
        <w:outlineLvl w:val="9"/>
        <w:rPr>
          <w:rFonts w:hint="default" w:ascii="Times New Roman" w:hAnsi="Times New Roman" w:eastAsia="方正仿宋简体" w:cs="Times New Roman"/>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0"/>
        <w:textAlignment w:val="auto"/>
        <w:outlineLvl w:val="9"/>
        <w:rPr>
          <w:rFonts w:hint="default" w:ascii="Times New Roman" w:hAnsi="Times New Roman" w:eastAsia="方正黑体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2024年，我市住房公积金管理工作的总体思路是：</w:t>
      </w:r>
      <w:r>
        <w:rPr>
          <w:rFonts w:hint="default" w:ascii="Times New Roman" w:hAnsi="Times New Roman" w:eastAsia="方正黑体简体" w:cs="Times New Roman"/>
          <w:b/>
          <w:bCs/>
          <w:color w:val="auto"/>
          <w:sz w:val="32"/>
          <w:szCs w:val="32"/>
          <w:lang w:val="en-US" w:eastAsia="zh-CN"/>
        </w:rPr>
        <w:t>以习近平新时代中国特色社会主义思想为指导，深入贯彻党的二十大和二十届二中全会精神，全面落实全国、全省住房城乡建设工作会议部署和市委市政府要求，坚持稳中求进工作总基调，完整、准确、全面贯彻新发展理念，加快推动高质量发展，全力支持缴存人基本住房需求，突出抓好政策优化、归集扩面、数据提升、文明创建、风险防范等重点工作，不断夯实统计分析、信息披露、系统运维、技能培训等工作基础，充分发挥住房公积金在稳定房地产市场、保障改善民生、促进经济社会发展的作用，为推进中国式现代化济宁实践贡献更大力量。</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0"/>
        <w:textAlignment w:val="auto"/>
        <w:outlineLvl w:val="9"/>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主要业务指标</w:t>
      </w:r>
      <w:r>
        <w:rPr>
          <w:rFonts w:hint="eastAsia" w:ascii="Times New Roman" w:hAnsi="Times New Roman" w:eastAsia="方正仿宋简体" w:cs="Times New Roman"/>
          <w:b/>
          <w:bCs/>
          <w:color w:val="auto"/>
          <w:sz w:val="32"/>
          <w:szCs w:val="32"/>
          <w:lang w:val="en-US" w:eastAsia="zh-CN"/>
        </w:rPr>
        <w:t>确定为：全年归集住房公积金127.83亿元，新增缴存人数4.5万人；住房公积金贷款逾期率控制水平保持在全省前5名。</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0"/>
        <w:textAlignment w:val="auto"/>
        <w:outlineLvl w:val="9"/>
        <w:rPr>
          <w:rFonts w:hint="default" w:ascii="Times New Roman" w:hAnsi="Times New Roman" w:eastAsia="方正黑体简体" w:cs="Times New Roman"/>
          <w:b/>
          <w:bCs/>
          <w:strike w:val="0"/>
          <w:dstrike w:val="0"/>
          <w:color w:val="auto"/>
          <w:sz w:val="32"/>
          <w:szCs w:val="32"/>
          <w:highlight w:val="none"/>
          <w:lang w:val="en-US" w:eastAsia="zh-CN"/>
        </w:rPr>
      </w:pPr>
      <w:r>
        <w:rPr>
          <w:rFonts w:hint="eastAsia" w:ascii="Times New Roman" w:hAnsi="Times New Roman" w:eastAsia="方正黑体简体" w:cs="Times New Roman"/>
          <w:b/>
          <w:bCs/>
          <w:strike w:val="0"/>
          <w:dstrike w:val="0"/>
          <w:color w:val="auto"/>
          <w:sz w:val="32"/>
          <w:szCs w:val="32"/>
          <w:highlight w:val="none"/>
          <w:lang w:val="en-US" w:eastAsia="zh-CN"/>
        </w:rPr>
        <w:t>一、</w:t>
      </w:r>
      <w:r>
        <w:rPr>
          <w:rFonts w:hint="default" w:ascii="Times New Roman" w:hAnsi="Times New Roman" w:eastAsia="方正黑体简体" w:cs="Times New Roman"/>
          <w:b/>
          <w:bCs/>
          <w:strike w:val="0"/>
          <w:dstrike w:val="0"/>
          <w:color w:val="auto"/>
          <w:sz w:val="32"/>
          <w:szCs w:val="32"/>
          <w:highlight w:val="none"/>
          <w:lang w:val="en-US" w:eastAsia="zh-CN"/>
        </w:rPr>
        <w:t>突出强化党建引领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树立“抓好党建是最大政绩”理念，深度推进党务、业务、服务“三务融合”，切实做到以党务促业务、以党务优服务，用党建引领发展、创新思路，开辟事业发展新路径新方向。</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楷体简体" w:cs="Times New Roman"/>
          <w:b/>
          <w:bCs/>
          <w:color w:val="auto"/>
          <w:sz w:val="32"/>
          <w:szCs w:val="32"/>
          <w:lang w:val="en-US" w:eastAsia="zh-CN"/>
        </w:rPr>
        <w:t>1.强化理论武装</w:t>
      </w:r>
      <w:r>
        <w:rPr>
          <w:rFonts w:hint="default" w:ascii="Times New Roman" w:hAnsi="Times New Roman" w:eastAsia="方正仿宋简体" w:cs="Times New Roman"/>
          <w:b/>
          <w:bCs/>
          <w:color w:val="auto"/>
          <w:sz w:val="32"/>
          <w:szCs w:val="32"/>
          <w:lang w:val="en-US" w:eastAsia="zh-CN"/>
        </w:rPr>
        <w:t>。深入学习贯彻党的二十大精神，落实“第一议题”制度，跟进学习习近平总书记</w:t>
      </w:r>
      <w:r>
        <w:rPr>
          <w:rFonts w:hint="eastAsia" w:ascii="Times New Roman" w:hAnsi="Times New Roman" w:eastAsia="方正仿宋简体" w:cs="Times New Roman"/>
          <w:b/>
          <w:bCs/>
          <w:color w:val="auto"/>
          <w:sz w:val="32"/>
          <w:szCs w:val="32"/>
          <w:lang w:val="en-US" w:eastAsia="zh-CN"/>
        </w:rPr>
        <w:t>重要</w:t>
      </w:r>
      <w:r>
        <w:rPr>
          <w:rFonts w:hint="default" w:ascii="Times New Roman" w:hAnsi="Times New Roman" w:eastAsia="方正仿宋简体" w:cs="Times New Roman"/>
          <w:b/>
          <w:bCs/>
          <w:color w:val="auto"/>
          <w:sz w:val="32"/>
          <w:szCs w:val="32"/>
          <w:lang w:val="en-US" w:eastAsia="zh-CN"/>
        </w:rPr>
        <w:t>讲话、重要指示批示精神。持续巩固主题教育成效，教育引导党员干部坚定拥护“两个确立”，坚决做到“两个维护”。</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楷体简体" w:cs="Times New Roman"/>
          <w:b/>
          <w:bCs/>
          <w:color w:val="auto"/>
          <w:sz w:val="32"/>
          <w:szCs w:val="32"/>
          <w:lang w:val="en-US" w:eastAsia="zh-CN"/>
        </w:rPr>
        <w:t>2.夯实基层组织建设</w:t>
      </w:r>
      <w:r>
        <w:rPr>
          <w:rFonts w:hint="default" w:ascii="Times New Roman" w:hAnsi="Times New Roman" w:eastAsia="方正仿宋简体" w:cs="Times New Roman"/>
          <w:b/>
          <w:bCs/>
          <w:color w:val="auto"/>
          <w:sz w:val="32"/>
          <w:szCs w:val="32"/>
          <w:lang w:val="en-US" w:eastAsia="zh-CN"/>
        </w:rPr>
        <w:t>。定期研究支部工作，推动基层党组织全面进步。充分发挥党组织战斗堡垒作用和党员先锋模范作用，持续开展好“三亮三比三创”“我为群众办实事”“我陪群众走流程”等活动，切实增强党建活动吸引力凝聚力。</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楷体简体" w:cs="Times New Roman"/>
          <w:b/>
          <w:bCs/>
          <w:color w:val="auto"/>
          <w:sz w:val="32"/>
          <w:szCs w:val="32"/>
          <w:lang w:val="en-US" w:eastAsia="zh-CN"/>
        </w:rPr>
        <w:t>3.丰富文化“两创”载体。</w:t>
      </w:r>
      <w:r>
        <w:rPr>
          <w:rFonts w:hint="default" w:ascii="Times New Roman" w:hAnsi="Times New Roman" w:eastAsia="方正仿宋简体" w:cs="Times New Roman"/>
          <w:b/>
          <w:bCs/>
          <w:color w:val="auto"/>
          <w:sz w:val="32"/>
          <w:szCs w:val="32"/>
          <w:lang w:val="en-US" w:eastAsia="zh-CN"/>
        </w:rPr>
        <w:t>发挥文化“两创”示范点作用，推动优秀传统文化融入党员干部日常行为规范，不断提高党性修养和传统文化素养。突出行业特点，搭建活动载体，开展丰富多彩的文明创建活动，争创“全国文明单位”“全国青年文明号”等更高层次荣誉。</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楷体简体" w:cs="Times New Roman"/>
          <w:b/>
          <w:bCs/>
          <w:color w:val="auto"/>
          <w:sz w:val="32"/>
          <w:szCs w:val="32"/>
          <w:lang w:val="en-US" w:eastAsia="zh-CN"/>
        </w:rPr>
        <w:t>4.压实管党治党责任。</w:t>
      </w:r>
      <w:r>
        <w:rPr>
          <w:rFonts w:hint="eastAsia" w:ascii="Times New Roman" w:hAnsi="Times New Roman" w:eastAsia="方正仿宋简体" w:cs="Times New Roman"/>
          <w:b/>
          <w:bCs/>
          <w:color w:val="auto"/>
          <w:sz w:val="32"/>
          <w:szCs w:val="32"/>
          <w:lang w:val="en-US" w:eastAsia="zh-CN"/>
        </w:rPr>
        <w:t>推进</w:t>
      </w:r>
      <w:r>
        <w:rPr>
          <w:rFonts w:hint="default" w:ascii="Times New Roman" w:hAnsi="Times New Roman" w:eastAsia="方正仿宋简体" w:cs="Times New Roman"/>
          <w:b/>
          <w:bCs/>
          <w:color w:val="auto"/>
          <w:sz w:val="32"/>
          <w:szCs w:val="32"/>
          <w:lang w:val="en-US" w:eastAsia="zh-CN"/>
        </w:rPr>
        <w:t>全面从严治党，深化运用监督执纪“四种形态”，持续加强纪律作风建设和干部队伍建设。强化党风廉政建设</w:t>
      </w:r>
      <w:r>
        <w:rPr>
          <w:rFonts w:hint="eastAsia" w:ascii="Times New Roman" w:hAnsi="Times New Roman" w:eastAsia="方正仿宋简体" w:cs="Times New Roman"/>
          <w:b/>
          <w:bCs/>
          <w:color w:val="auto"/>
          <w:sz w:val="32"/>
          <w:szCs w:val="32"/>
          <w:lang w:val="en-US" w:eastAsia="zh-CN"/>
        </w:rPr>
        <w:t>和反腐败工作，</w:t>
      </w:r>
      <w:r>
        <w:rPr>
          <w:rFonts w:hint="default" w:ascii="Times New Roman" w:hAnsi="Times New Roman" w:eastAsia="方正仿宋简体" w:cs="Times New Roman"/>
          <w:b/>
          <w:bCs/>
          <w:color w:val="auto"/>
          <w:sz w:val="32"/>
          <w:szCs w:val="32"/>
          <w:lang w:val="en-US" w:eastAsia="zh-CN"/>
        </w:rPr>
        <w:t>锲而不舍落实中央八项规定精神，定期开展政治生态分析研判，加强党员干部日常思想政治工作</w:t>
      </w:r>
      <w:r>
        <w:rPr>
          <w:rFonts w:hint="eastAsia" w:ascii="Times New Roman" w:hAnsi="Times New Roman" w:eastAsia="方正仿宋简体" w:cs="Times New Roman"/>
          <w:b/>
          <w:bCs/>
          <w:color w:val="auto"/>
          <w:sz w:val="32"/>
          <w:szCs w:val="32"/>
          <w:lang w:val="en-US" w:eastAsia="zh-CN"/>
        </w:rPr>
        <w:t>。</w:t>
      </w:r>
      <w:r>
        <w:rPr>
          <w:rFonts w:hint="default" w:ascii="Times New Roman" w:hAnsi="Times New Roman" w:eastAsia="方正仿宋简体" w:cs="Times New Roman"/>
          <w:b/>
          <w:bCs/>
          <w:color w:val="auto"/>
          <w:sz w:val="32"/>
          <w:szCs w:val="32"/>
          <w:lang w:val="en-US" w:eastAsia="zh-CN"/>
        </w:rPr>
        <w:t>常态化开展警示教育，筑牢拒腐防变思想防线，营造风清气正的良好政治生态。</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方正黑体简体" w:cs="Times New Roman"/>
          <w:b/>
          <w:bCs/>
          <w:color w:val="auto"/>
          <w:sz w:val="32"/>
          <w:szCs w:val="32"/>
          <w:highlight w:val="none"/>
          <w:lang w:val="en-US" w:eastAsia="zh-CN"/>
        </w:rPr>
      </w:pPr>
      <w:r>
        <w:rPr>
          <w:rFonts w:hint="default" w:ascii="Times New Roman" w:hAnsi="Times New Roman" w:eastAsia="方正黑体简体" w:cs="Times New Roman"/>
          <w:b/>
          <w:bCs/>
          <w:color w:val="auto"/>
          <w:sz w:val="32"/>
          <w:szCs w:val="32"/>
          <w:highlight w:val="none"/>
          <w:lang w:val="en-US" w:eastAsia="zh-CN"/>
        </w:rPr>
        <w:t>二、突出服务经济大局</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重点围绕刚性和改善性住房需求，紧盯新市民、青年人才和务工返乡人员出台更大力度公积金支持政策，促进房地产市场平稳健康发展。</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76" w:lineRule="exact"/>
        <w:ind w:firstLine="643" w:firstLineChars="200"/>
        <w:jc w:val="both"/>
        <w:textAlignment w:val="baseline"/>
        <w:rPr>
          <w:rFonts w:hint="default" w:ascii="Times New Roman" w:hAnsi="Times New Roman" w:eastAsia="方正仿宋简体" w:cs="Times New Roman"/>
          <w:b/>
          <w:bCs/>
          <w:color w:val="auto"/>
          <w:sz w:val="32"/>
          <w:szCs w:val="32"/>
          <w:lang w:val="en-US" w:eastAsia="zh-CN"/>
        </w:rPr>
      </w:pPr>
      <w:r>
        <w:rPr>
          <w:rFonts w:hint="eastAsia" w:ascii="Times New Roman" w:hAnsi="Times New Roman" w:eastAsia="方正楷体简体" w:cs="Times New Roman"/>
          <w:b/>
          <w:bCs/>
          <w:color w:val="auto"/>
          <w:sz w:val="32"/>
          <w:szCs w:val="32"/>
          <w:highlight w:val="none"/>
          <w:lang w:val="en-US" w:eastAsia="zh-CN"/>
        </w:rPr>
        <w:t>5</w:t>
      </w:r>
      <w:r>
        <w:rPr>
          <w:rFonts w:hint="default" w:ascii="Times New Roman" w:hAnsi="Times New Roman" w:eastAsia="方正楷体简体" w:cs="Times New Roman"/>
          <w:b/>
          <w:bCs/>
          <w:color w:val="auto"/>
          <w:sz w:val="32"/>
          <w:szCs w:val="32"/>
          <w:highlight w:val="none"/>
          <w:lang w:val="en-US" w:eastAsia="zh-CN"/>
        </w:rPr>
        <w:t>.优化住房公积金提取政策</w:t>
      </w:r>
      <w:r>
        <w:rPr>
          <w:rFonts w:hint="default" w:ascii="Times New Roman" w:hAnsi="Times New Roman" w:eastAsia="方正仿宋简体" w:cs="Times New Roman"/>
          <w:b/>
          <w:bCs/>
          <w:color w:val="auto"/>
          <w:sz w:val="32"/>
          <w:szCs w:val="32"/>
          <w:lang w:val="en-US" w:eastAsia="zh-CN"/>
        </w:rPr>
        <w:t>。立足部门职能，适时调整优化住房公积金提取政策，精准有力保障青年人、新市民住房消费需求。</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76" w:lineRule="exact"/>
        <w:ind w:firstLine="643" w:firstLineChars="200"/>
        <w:jc w:val="both"/>
        <w:textAlignment w:val="baseline"/>
        <w:rPr>
          <w:rFonts w:hint="default" w:ascii="Times New Roman" w:hAnsi="Times New Roman" w:eastAsia="方正仿宋简体" w:cs="Times New Roman"/>
          <w:b/>
          <w:bCs/>
          <w:color w:val="auto"/>
          <w:sz w:val="32"/>
          <w:szCs w:val="32"/>
          <w:lang w:val="en-US" w:eastAsia="zh-CN"/>
        </w:rPr>
      </w:pPr>
      <w:r>
        <w:rPr>
          <w:rFonts w:hint="eastAsia" w:ascii="Times New Roman" w:hAnsi="Times New Roman" w:eastAsia="方正楷体简体" w:cs="Times New Roman"/>
          <w:b/>
          <w:bCs/>
          <w:color w:val="auto"/>
          <w:sz w:val="32"/>
          <w:szCs w:val="32"/>
          <w:highlight w:val="none"/>
          <w:lang w:val="en-US" w:eastAsia="zh-CN"/>
        </w:rPr>
        <w:t>6</w:t>
      </w:r>
      <w:r>
        <w:rPr>
          <w:rFonts w:hint="default" w:ascii="Times New Roman" w:hAnsi="Times New Roman" w:eastAsia="方正楷体简体" w:cs="Times New Roman"/>
          <w:b/>
          <w:bCs/>
          <w:color w:val="auto"/>
          <w:sz w:val="32"/>
          <w:szCs w:val="32"/>
          <w:highlight w:val="none"/>
          <w:lang w:val="en-US" w:eastAsia="zh-CN"/>
        </w:rPr>
        <w:t>.优化住房公积金贷款政策</w:t>
      </w:r>
      <w:r>
        <w:rPr>
          <w:rFonts w:hint="default" w:ascii="Times New Roman" w:hAnsi="Times New Roman" w:eastAsia="方正仿宋简体" w:cs="Times New Roman"/>
          <w:b/>
          <w:bCs/>
          <w:color w:val="auto"/>
          <w:sz w:val="32"/>
          <w:szCs w:val="32"/>
          <w:lang w:val="en-US" w:eastAsia="zh-CN"/>
        </w:rPr>
        <w:t>。立足我市房地产市场实际，加强对上争取，适时优化调整住房公积金贷款政策，更好满足缴存职工刚性和改善性住房需求，进一步促进房地产市场平稳健康发展。</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76" w:lineRule="exact"/>
        <w:ind w:firstLine="643" w:firstLineChars="200"/>
        <w:jc w:val="both"/>
        <w:textAlignment w:val="baseline"/>
        <w:rPr>
          <w:rFonts w:hint="default" w:ascii="Times New Roman" w:hAnsi="Times New Roman" w:eastAsia="方正仿宋简体" w:cs="Times New Roman"/>
          <w:b/>
          <w:bCs/>
          <w:color w:val="auto"/>
          <w:sz w:val="32"/>
          <w:szCs w:val="32"/>
          <w:lang w:val="en-US" w:eastAsia="zh-CN"/>
        </w:rPr>
      </w:pPr>
      <w:r>
        <w:rPr>
          <w:rFonts w:hint="eastAsia" w:ascii="Times New Roman" w:hAnsi="Times New Roman" w:eastAsia="方正楷体简体" w:cs="Times New Roman"/>
          <w:b/>
          <w:bCs/>
          <w:color w:val="auto"/>
          <w:sz w:val="32"/>
          <w:szCs w:val="32"/>
          <w:highlight w:val="none"/>
          <w:lang w:val="en-US" w:eastAsia="zh-CN"/>
        </w:rPr>
        <w:t>7</w:t>
      </w:r>
      <w:r>
        <w:rPr>
          <w:rFonts w:hint="default" w:ascii="Times New Roman" w:hAnsi="Times New Roman" w:eastAsia="方正楷体简体" w:cs="Times New Roman"/>
          <w:b/>
          <w:bCs/>
          <w:color w:val="auto"/>
          <w:sz w:val="32"/>
          <w:szCs w:val="32"/>
          <w:highlight w:val="none"/>
          <w:lang w:val="en-US" w:eastAsia="zh-CN"/>
        </w:rPr>
        <w:t>.推动“商转公”业务</w:t>
      </w:r>
      <w:r>
        <w:rPr>
          <w:rFonts w:hint="default" w:ascii="Times New Roman" w:hAnsi="Times New Roman" w:eastAsia="方正仿宋简体" w:cs="Times New Roman"/>
          <w:b/>
          <w:bCs/>
          <w:color w:val="auto"/>
          <w:sz w:val="32"/>
          <w:szCs w:val="32"/>
          <w:lang w:val="en-US" w:eastAsia="zh-CN"/>
        </w:rPr>
        <w:t>。持续释放制度红利，结合资金状况及个贷率水平，加强部门间衔接，积极推动“商转公”业务。</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76" w:lineRule="exact"/>
        <w:ind w:firstLine="643" w:firstLineChars="200"/>
        <w:jc w:val="both"/>
        <w:textAlignment w:val="baseline"/>
        <w:rPr>
          <w:rFonts w:hint="default" w:ascii="Times New Roman" w:hAnsi="Times New Roman" w:eastAsia="方正仿宋简体" w:cs="Times New Roman"/>
          <w:b/>
          <w:bCs/>
          <w:color w:val="auto"/>
          <w:sz w:val="32"/>
          <w:szCs w:val="32"/>
          <w:lang w:val="en-US" w:eastAsia="zh-CN"/>
        </w:rPr>
      </w:pPr>
      <w:r>
        <w:rPr>
          <w:rFonts w:hint="eastAsia" w:ascii="Times New Roman" w:hAnsi="Times New Roman" w:eastAsia="方正楷体简体" w:cs="Times New Roman"/>
          <w:b/>
          <w:bCs/>
          <w:color w:val="auto"/>
          <w:sz w:val="32"/>
          <w:szCs w:val="32"/>
          <w:highlight w:val="none"/>
          <w:lang w:val="en-US" w:eastAsia="zh-CN"/>
        </w:rPr>
        <w:t>8</w:t>
      </w:r>
      <w:r>
        <w:rPr>
          <w:rFonts w:hint="default" w:ascii="Times New Roman" w:hAnsi="Times New Roman" w:eastAsia="方正楷体简体" w:cs="Times New Roman"/>
          <w:b/>
          <w:bCs/>
          <w:color w:val="auto"/>
          <w:sz w:val="32"/>
          <w:szCs w:val="32"/>
          <w:highlight w:val="none"/>
          <w:lang w:val="en-US" w:eastAsia="zh-CN"/>
        </w:rPr>
        <w:t>.探索二手房价值评估机制。</w:t>
      </w:r>
      <w:r>
        <w:rPr>
          <w:rFonts w:hint="default" w:ascii="Times New Roman" w:hAnsi="Times New Roman" w:eastAsia="方正仿宋简体" w:cs="Times New Roman"/>
          <w:b/>
          <w:bCs/>
          <w:color w:val="auto"/>
          <w:sz w:val="32"/>
          <w:szCs w:val="32"/>
          <w:lang w:val="en-US" w:eastAsia="zh-CN"/>
        </w:rPr>
        <w:t>结合房屋交易合同价格、完税价格、评估价格以及房地产市场情况等因素，探索建立二手房价格评估机制，科学合理确定二手房价值。</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76" w:lineRule="exact"/>
        <w:ind w:firstLine="643" w:firstLineChars="200"/>
        <w:jc w:val="both"/>
        <w:textAlignment w:val="baseline"/>
        <w:rPr>
          <w:rFonts w:hint="default" w:ascii="Times New Roman" w:hAnsi="Times New Roman" w:eastAsia="方正仿宋简体" w:cs="Times New Roman"/>
          <w:b/>
          <w:bCs/>
          <w:color w:val="auto"/>
          <w:sz w:val="32"/>
          <w:szCs w:val="32"/>
          <w:lang w:val="en-US" w:eastAsia="zh-CN"/>
        </w:rPr>
      </w:pPr>
      <w:r>
        <w:rPr>
          <w:rFonts w:hint="eastAsia" w:ascii="Times New Roman" w:hAnsi="Times New Roman" w:eastAsia="方正楷体简体" w:cs="Times New Roman"/>
          <w:b/>
          <w:bCs/>
          <w:color w:val="auto"/>
          <w:sz w:val="32"/>
          <w:szCs w:val="32"/>
          <w:highlight w:val="none"/>
          <w:lang w:val="en-US" w:eastAsia="zh-CN"/>
        </w:rPr>
        <w:t>9</w:t>
      </w:r>
      <w:r>
        <w:rPr>
          <w:rFonts w:hint="default" w:ascii="Times New Roman" w:hAnsi="Times New Roman" w:eastAsia="方正楷体简体" w:cs="Times New Roman"/>
          <w:b/>
          <w:bCs/>
          <w:color w:val="auto"/>
          <w:sz w:val="32"/>
          <w:szCs w:val="32"/>
          <w:highlight w:val="none"/>
          <w:lang w:val="en-US" w:eastAsia="zh-CN"/>
        </w:rPr>
        <w:t>.加强舆论宣传引导。</w:t>
      </w:r>
      <w:r>
        <w:rPr>
          <w:rFonts w:hint="default" w:ascii="Times New Roman" w:hAnsi="Times New Roman" w:eastAsia="方正仿宋简体" w:cs="Times New Roman"/>
          <w:b/>
          <w:bCs/>
          <w:color w:val="auto"/>
          <w:sz w:val="32"/>
          <w:szCs w:val="32"/>
          <w:lang w:val="en-US" w:eastAsia="zh-CN"/>
        </w:rPr>
        <w:t>利用政府网站、广播、报纸等传统媒体和各种新媒体及综合服务平台，做好信息披露和政务公开工作，加强政策宣传解读，展现为民服务良好形象。做好舆情监测和应对工作，及时收集回应热点问题，营造良好社会氛围。</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76" w:lineRule="exact"/>
        <w:ind w:firstLine="643" w:firstLineChars="200"/>
        <w:jc w:val="both"/>
        <w:textAlignment w:val="baseline"/>
        <w:rPr>
          <w:rFonts w:hint="default" w:ascii="Times New Roman" w:hAnsi="Times New Roman" w:eastAsia="方正黑体简体" w:cs="Times New Roman"/>
          <w:b/>
          <w:bCs/>
          <w:color w:val="auto"/>
          <w:sz w:val="32"/>
          <w:szCs w:val="32"/>
          <w:highlight w:val="none"/>
          <w:lang w:val="en-US" w:eastAsia="zh-CN"/>
        </w:rPr>
      </w:pPr>
      <w:r>
        <w:rPr>
          <w:rFonts w:hint="default" w:ascii="Times New Roman" w:hAnsi="Times New Roman" w:eastAsia="方正黑体简体" w:cs="Times New Roman"/>
          <w:b/>
          <w:bCs/>
          <w:color w:val="auto"/>
          <w:sz w:val="32"/>
          <w:szCs w:val="32"/>
          <w:highlight w:val="none"/>
          <w:lang w:val="en-US" w:eastAsia="zh-CN"/>
        </w:rPr>
        <w:t>三、突出夯实发展基础</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方正楷体简体" w:cs="Times New Roman"/>
          <w:b/>
          <w:bCs/>
          <w:color w:val="auto"/>
          <w:sz w:val="32"/>
          <w:szCs w:val="32"/>
          <w:highlight w:val="none"/>
          <w:lang w:val="en-US" w:eastAsia="zh-CN"/>
        </w:rPr>
      </w:pPr>
      <w:r>
        <w:rPr>
          <w:rFonts w:hint="default" w:ascii="Times New Roman" w:hAnsi="Times New Roman" w:eastAsia="方正仿宋简体" w:cs="Times New Roman"/>
          <w:b/>
          <w:bCs/>
          <w:color w:val="auto"/>
          <w:sz w:val="32"/>
          <w:szCs w:val="32"/>
          <w:lang w:val="en-US" w:eastAsia="zh-CN"/>
        </w:rPr>
        <w:t>以创新之举求务实之效，扎实推进归集扩面、资金运营、数据质量提升等基础工作，保障事业发展行稳致远。</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76" w:lineRule="exact"/>
        <w:ind w:firstLine="643" w:firstLineChars="200"/>
        <w:jc w:val="both"/>
        <w:textAlignment w:val="baseline"/>
        <w:rPr>
          <w:rFonts w:hint="default" w:ascii="Times New Roman" w:hAnsi="Times New Roman" w:eastAsia="方正仿宋简体" w:cs="Times New Roman"/>
          <w:b/>
          <w:bCs/>
          <w:color w:val="auto"/>
          <w:sz w:val="32"/>
          <w:szCs w:val="32"/>
          <w:lang w:val="en-US" w:eastAsia="zh-CN"/>
        </w:rPr>
      </w:pPr>
      <w:r>
        <w:rPr>
          <w:rFonts w:hint="eastAsia" w:ascii="Times New Roman" w:hAnsi="Times New Roman" w:eastAsia="方正楷体简体" w:cs="Times New Roman"/>
          <w:b/>
          <w:bCs/>
          <w:color w:val="auto"/>
          <w:sz w:val="32"/>
          <w:szCs w:val="32"/>
          <w:highlight w:val="none"/>
          <w:lang w:val="en-US" w:eastAsia="zh-CN"/>
        </w:rPr>
        <w:t>10</w:t>
      </w:r>
      <w:r>
        <w:rPr>
          <w:rFonts w:hint="default" w:ascii="Times New Roman" w:hAnsi="Times New Roman" w:eastAsia="方正楷体简体" w:cs="Times New Roman"/>
          <w:b/>
          <w:bCs/>
          <w:color w:val="auto"/>
          <w:sz w:val="32"/>
          <w:szCs w:val="32"/>
          <w:highlight w:val="none"/>
          <w:lang w:val="en-US" w:eastAsia="zh-CN"/>
        </w:rPr>
        <w:t>.加强资金运营管理。</w:t>
      </w:r>
      <w:r>
        <w:rPr>
          <w:rFonts w:hint="default" w:ascii="Times New Roman" w:hAnsi="Times New Roman" w:eastAsia="方正仿宋简体" w:cs="Times New Roman"/>
          <w:b/>
          <w:bCs/>
          <w:color w:val="auto"/>
          <w:sz w:val="32"/>
          <w:szCs w:val="32"/>
          <w:lang w:val="en-US" w:eastAsia="zh-CN"/>
        </w:rPr>
        <w:t>总结住房公积金缴存规律，增加资金流入流出预判，合理排期沉淀资金，科学确定转存定期规模，切实提高增值收益水平。</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76" w:lineRule="exact"/>
        <w:ind w:firstLine="643" w:firstLineChars="200"/>
        <w:jc w:val="both"/>
        <w:textAlignment w:val="baseline"/>
        <w:rPr>
          <w:rFonts w:hint="default" w:ascii="Times New Roman" w:hAnsi="Times New Roman" w:eastAsia="方正仿宋简体" w:cs="Times New Roman"/>
          <w:b/>
          <w:bCs/>
          <w:color w:val="auto"/>
          <w:sz w:val="32"/>
          <w:szCs w:val="32"/>
          <w:lang w:val="en-US" w:eastAsia="zh-CN"/>
        </w:rPr>
      </w:pPr>
      <w:r>
        <w:rPr>
          <w:rFonts w:hint="eastAsia" w:ascii="Times New Roman" w:hAnsi="Times New Roman" w:eastAsia="方正楷体简体" w:cs="Times New Roman"/>
          <w:b/>
          <w:bCs/>
          <w:color w:val="auto"/>
          <w:sz w:val="32"/>
          <w:szCs w:val="32"/>
          <w:highlight w:val="none"/>
          <w:lang w:val="en-US" w:eastAsia="zh-CN"/>
        </w:rPr>
        <w:t>11</w:t>
      </w:r>
      <w:r>
        <w:rPr>
          <w:rFonts w:hint="default" w:ascii="Times New Roman" w:hAnsi="Times New Roman" w:eastAsia="方正楷体简体" w:cs="Times New Roman"/>
          <w:b/>
          <w:bCs/>
          <w:color w:val="auto"/>
          <w:sz w:val="32"/>
          <w:szCs w:val="32"/>
          <w:highlight w:val="none"/>
          <w:lang w:val="en-US" w:eastAsia="zh-CN"/>
        </w:rPr>
        <w:t>.抓好非公企业扩面建制。</w:t>
      </w:r>
      <w:r>
        <w:rPr>
          <w:rFonts w:hint="default" w:ascii="Times New Roman" w:hAnsi="Times New Roman" w:eastAsia="方正仿宋简体" w:cs="Times New Roman"/>
          <w:b/>
          <w:bCs/>
          <w:color w:val="auto"/>
          <w:sz w:val="32"/>
          <w:szCs w:val="32"/>
          <w:lang w:val="en-US" w:eastAsia="zh-CN"/>
        </w:rPr>
        <w:t>充分发挥各县市区联席会议制度作用，加强部门联动，重点联合银行，向非公企业送公积金缴存政策和惠企政策，激发企业缴存住房公积金的积极性。</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76" w:lineRule="exact"/>
        <w:ind w:firstLine="643" w:firstLineChars="200"/>
        <w:jc w:val="both"/>
        <w:textAlignment w:val="baseline"/>
        <w:rPr>
          <w:rFonts w:hint="default" w:ascii="Times New Roman" w:hAnsi="Times New Roman" w:eastAsia="方正仿宋简体" w:cs="Times New Roman"/>
          <w:b/>
          <w:bCs/>
          <w:color w:val="auto"/>
          <w:sz w:val="32"/>
          <w:szCs w:val="32"/>
          <w:lang w:val="en-US" w:eastAsia="zh-CN"/>
        </w:rPr>
      </w:pPr>
      <w:r>
        <w:rPr>
          <w:rFonts w:hint="eastAsia" w:ascii="Times New Roman" w:hAnsi="Times New Roman" w:eastAsia="方正楷体简体" w:cs="Times New Roman"/>
          <w:b/>
          <w:bCs/>
          <w:color w:val="auto"/>
          <w:sz w:val="32"/>
          <w:szCs w:val="32"/>
          <w:highlight w:val="none"/>
          <w:lang w:val="en-US" w:eastAsia="zh-CN"/>
        </w:rPr>
        <w:t>12</w:t>
      </w:r>
      <w:r>
        <w:rPr>
          <w:rFonts w:hint="default" w:ascii="Times New Roman" w:hAnsi="Times New Roman" w:eastAsia="方正楷体简体" w:cs="Times New Roman"/>
          <w:b/>
          <w:bCs/>
          <w:color w:val="auto"/>
          <w:sz w:val="32"/>
          <w:szCs w:val="32"/>
          <w:highlight w:val="none"/>
          <w:lang w:val="en-US" w:eastAsia="zh-CN"/>
        </w:rPr>
        <w:t>.引导灵活就业人员建缴。</w:t>
      </w:r>
      <w:r>
        <w:rPr>
          <w:rFonts w:hint="default" w:ascii="Times New Roman" w:hAnsi="Times New Roman" w:eastAsia="方正仿宋简体" w:cs="Times New Roman"/>
          <w:b/>
          <w:bCs/>
          <w:color w:val="auto"/>
          <w:sz w:val="32"/>
          <w:szCs w:val="32"/>
          <w:lang w:val="en-US" w:eastAsia="zh-CN"/>
        </w:rPr>
        <w:t>学习借鉴先进地市经验做法，开展个人公积金账户设立现场服务和专项政策帮扶对接，多形式精准推送灵活就业人员缴存使用住房公积金政策措施。</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76" w:lineRule="exact"/>
        <w:ind w:firstLine="643" w:firstLineChars="200"/>
        <w:jc w:val="both"/>
        <w:textAlignment w:val="baseline"/>
        <w:rPr>
          <w:rFonts w:hint="default" w:ascii="Times New Roman" w:hAnsi="Times New Roman" w:cs="Times New Roman"/>
          <w:color w:val="auto"/>
          <w:sz w:val="32"/>
          <w:szCs w:val="32"/>
          <w:lang w:val="en-US" w:eastAsia="zh-CN"/>
        </w:rPr>
      </w:pPr>
      <w:r>
        <w:rPr>
          <w:rFonts w:hint="eastAsia" w:ascii="Times New Roman" w:hAnsi="Times New Roman" w:eastAsia="方正楷体简体" w:cs="Times New Roman"/>
          <w:b/>
          <w:bCs/>
          <w:color w:val="auto"/>
          <w:sz w:val="32"/>
          <w:szCs w:val="32"/>
          <w:highlight w:val="none"/>
          <w:lang w:val="en-US" w:eastAsia="zh-CN"/>
        </w:rPr>
        <w:t>13</w:t>
      </w:r>
      <w:r>
        <w:rPr>
          <w:rFonts w:hint="default" w:ascii="Times New Roman" w:hAnsi="Times New Roman" w:eastAsia="方正楷体简体" w:cs="Times New Roman"/>
          <w:b/>
          <w:bCs/>
          <w:color w:val="auto"/>
          <w:sz w:val="32"/>
          <w:szCs w:val="32"/>
          <w:highlight w:val="none"/>
          <w:lang w:val="en-US" w:eastAsia="zh-CN"/>
        </w:rPr>
        <w:t>.推进数据质量提升。</w:t>
      </w:r>
      <w:r>
        <w:rPr>
          <w:rFonts w:hint="default" w:ascii="Times New Roman" w:hAnsi="Times New Roman" w:eastAsia="方正仿宋简体" w:cs="Times New Roman"/>
          <w:b/>
          <w:bCs/>
          <w:color w:val="auto"/>
          <w:sz w:val="32"/>
          <w:szCs w:val="32"/>
          <w:lang w:val="en-US" w:eastAsia="zh-CN"/>
        </w:rPr>
        <w:t>落实住建部《关于加快住房公积金数字化发展的指导意见》要求，加强数字化人才队伍培养，摸清数据资源底数，加强源头数据质量管控，实施常态化质量检核，做好数据质量问题整改。</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方正黑体简体" w:cs="Times New Roman"/>
          <w:b/>
          <w:bCs/>
          <w:color w:val="auto"/>
          <w:sz w:val="32"/>
          <w:szCs w:val="32"/>
          <w:highlight w:val="none"/>
          <w:lang w:val="en-US" w:eastAsia="zh-CN"/>
        </w:rPr>
      </w:pPr>
      <w:r>
        <w:rPr>
          <w:rFonts w:hint="default" w:ascii="Times New Roman" w:hAnsi="Times New Roman" w:eastAsia="方正黑体简体" w:cs="Times New Roman"/>
          <w:b/>
          <w:bCs/>
          <w:color w:val="auto"/>
          <w:sz w:val="32"/>
          <w:szCs w:val="32"/>
          <w:highlight w:val="none"/>
          <w:lang w:val="en-US" w:eastAsia="zh-CN"/>
        </w:rPr>
        <w:t>四、突出提升服务效能</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76" w:lineRule="exact"/>
        <w:ind w:firstLine="643" w:firstLineChars="200"/>
        <w:jc w:val="both"/>
        <w:textAlignment w:val="baseline"/>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提高政治站位，坚持问题导向，围绕增强服务意识和责任意识，持续开展服务提升三年行动，进一步优化政务服务、提升行政效能。</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76" w:lineRule="exact"/>
        <w:ind w:firstLine="643" w:firstLineChars="200"/>
        <w:jc w:val="both"/>
        <w:textAlignment w:val="baseline"/>
        <w:rPr>
          <w:rFonts w:hint="default" w:ascii="Times New Roman" w:hAnsi="Times New Roman" w:eastAsia="方正楷体简体" w:cs="Times New Roman"/>
          <w:b/>
          <w:bCs/>
          <w:color w:val="auto"/>
          <w:sz w:val="32"/>
          <w:szCs w:val="32"/>
          <w:highlight w:val="none"/>
          <w:lang w:val="en-US" w:eastAsia="zh-CN"/>
        </w:rPr>
      </w:pPr>
      <w:r>
        <w:rPr>
          <w:rFonts w:hint="default" w:ascii="Times New Roman" w:hAnsi="Times New Roman" w:eastAsia="方正楷体简体" w:cs="Times New Roman"/>
          <w:b/>
          <w:bCs/>
          <w:color w:val="auto"/>
          <w:sz w:val="32"/>
          <w:szCs w:val="32"/>
          <w:highlight w:val="none"/>
          <w:lang w:val="en-US" w:eastAsia="zh-CN"/>
        </w:rPr>
        <w:t>1</w:t>
      </w:r>
      <w:r>
        <w:rPr>
          <w:rFonts w:hint="eastAsia" w:ascii="Times New Roman" w:hAnsi="Times New Roman" w:eastAsia="方正楷体简体" w:cs="Times New Roman"/>
          <w:b/>
          <w:bCs/>
          <w:color w:val="auto"/>
          <w:sz w:val="32"/>
          <w:szCs w:val="32"/>
          <w:highlight w:val="none"/>
          <w:lang w:val="en-US" w:eastAsia="zh-CN"/>
        </w:rPr>
        <w:t>4</w:t>
      </w:r>
      <w:r>
        <w:rPr>
          <w:rFonts w:hint="default" w:ascii="Times New Roman" w:hAnsi="Times New Roman" w:eastAsia="方正楷体简体" w:cs="Times New Roman"/>
          <w:b/>
          <w:bCs/>
          <w:color w:val="auto"/>
          <w:sz w:val="32"/>
          <w:szCs w:val="32"/>
          <w:highlight w:val="none"/>
          <w:lang w:val="en-US" w:eastAsia="zh-CN"/>
        </w:rPr>
        <w:t>.推进政务服务事项标准化。</w:t>
      </w:r>
      <w:r>
        <w:rPr>
          <w:rFonts w:hint="default" w:ascii="Times New Roman" w:hAnsi="Times New Roman" w:eastAsia="方正仿宋简体" w:cs="Times New Roman"/>
          <w:b/>
          <w:bCs/>
          <w:color w:val="auto"/>
          <w:sz w:val="32"/>
          <w:szCs w:val="32"/>
          <w:lang w:val="en-US" w:eastAsia="zh-CN"/>
        </w:rPr>
        <w:t>开展政务服务事项开发、测试、上线等工作，积极推进事项标准化的全渠道输出，分批实现住房公积金政务服务事项“全上网、进中台、统一办”。</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76" w:lineRule="exact"/>
        <w:ind w:firstLine="643" w:firstLineChars="200"/>
        <w:jc w:val="both"/>
        <w:textAlignment w:val="baseline"/>
        <w:rPr>
          <w:rFonts w:hint="default" w:ascii="Times New Roman" w:hAnsi="Times New Roman" w:eastAsia="方正仿宋简体" w:cs="Times New Roman"/>
          <w:b/>
          <w:bCs/>
          <w:color w:val="auto"/>
          <w:sz w:val="32"/>
          <w:szCs w:val="32"/>
          <w:lang w:val="en-US" w:eastAsia="zh-CN"/>
        </w:rPr>
      </w:pPr>
      <w:r>
        <w:rPr>
          <w:rFonts w:hint="eastAsia" w:ascii="Times New Roman" w:hAnsi="Times New Roman" w:eastAsia="方正楷体简体" w:cs="Times New Roman"/>
          <w:b/>
          <w:bCs/>
          <w:color w:val="auto"/>
          <w:sz w:val="32"/>
          <w:szCs w:val="32"/>
          <w:highlight w:val="none"/>
          <w:lang w:val="en-US" w:eastAsia="zh-CN"/>
        </w:rPr>
        <w:t>15</w:t>
      </w:r>
      <w:r>
        <w:rPr>
          <w:rFonts w:hint="default" w:ascii="Times New Roman" w:hAnsi="Times New Roman" w:eastAsia="方正楷体简体" w:cs="Times New Roman"/>
          <w:b/>
          <w:bCs/>
          <w:color w:val="auto"/>
          <w:sz w:val="32"/>
          <w:szCs w:val="32"/>
          <w:highlight w:val="none"/>
          <w:lang w:val="en-US" w:eastAsia="zh-CN"/>
        </w:rPr>
        <w:t>.加强12329热线管理。</w:t>
      </w:r>
      <w:r>
        <w:rPr>
          <w:rFonts w:hint="default" w:ascii="Times New Roman" w:hAnsi="Times New Roman" w:eastAsia="方正仿宋简体" w:cs="Times New Roman"/>
          <w:b/>
          <w:bCs/>
          <w:color w:val="auto"/>
          <w:sz w:val="32"/>
          <w:szCs w:val="32"/>
          <w:lang w:val="en-US" w:eastAsia="zh-CN"/>
        </w:rPr>
        <w:t>建立并实时更新12329知识库，提高热线答复效率。加强内部管理，完善考核制度，确保热线接通率达到98%以上。</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76" w:lineRule="exact"/>
        <w:ind w:firstLine="643" w:firstLineChars="200"/>
        <w:jc w:val="both"/>
        <w:textAlignment w:val="baseline"/>
        <w:rPr>
          <w:rFonts w:hint="default" w:ascii="Times New Roman" w:hAnsi="Times New Roman" w:eastAsia="方正仿宋简体" w:cs="Times New Roman"/>
          <w:b/>
          <w:bCs/>
          <w:color w:val="auto"/>
          <w:sz w:val="32"/>
          <w:szCs w:val="32"/>
          <w:lang w:val="en-US" w:eastAsia="zh-CN"/>
        </w:rPr>
      </w:pPr>
      <w:r>
        <w:rPr>
          <w:rFonts w:hint="eastAsia" w:ascii="Times New Roman" w:hAnsi="Times New Roman" w:eastAsia="方正楷体简体" w:cs="Times New Roman"/>
          <w:b/>
          <w:bCs/>
          <w:color w:val="auto"/>
          <w:sz w:val="32"/>
          <w:szCs w:val="32"/>
          <w:highlight w:val="none"/>
          <w:lang w:val="en-US" w:eastAsia="zh-CN"/>
        </w:rPr>
        <w:t>16</w:t>
      </w:r>
      <w:r>
        <w:rPr>
          <w:rFonts w:hint="default" w:ascii="Times New Roman" w:hAnsi="Times New Roman" w:eastAsia="方正楷体简体" w:cs="Times New Roman"/>
          <w:b/>
          <w:bCs/>
          <w:color w:val="auto"/>
          <w:sz w:val="32"/>
          <w:szCs w:val="32"/>
          <w:highlight w:val="none"/>
          <w:lang w:val="en-US" w:eastAsia="zh-CN"/>
        </w:rPr>
        <w:t>.积极回应群众诉求</w:t>
      </w:r>
      <w:r>
        <w:rPr>
          <w:rFonts w:hint="default" w:ascii="Times New Roman" w:hAnsi="Times New Roman" w:eastAsia="方正仿宋简体" w:cs="Times New Roman"/>
          <w:b/>
          <w:bCs/>
          <w:color w:val="auto"/>
          <w:sz w:val="32"/>
          <w:szCs w:val="32"/>
          <w:lang w:val="en-US" w:eastAsia="zh-CN"/>
        </w:rPr>
        <w:t>。扎实推进各渠道群众诉求的分办、督办和回复，确保件件有落实、事事有回应。优化“跨省通办”服务事项办理流程，推进“跨省通办”更加好办易办。</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76" w:lineRule="exact"/>
        <w:ind w:firstLine="643" w:firstLineChars="200"/>
        <w:jc w:val="both"/>
        <w:textAlignment w:val="baseline"/>
        <w:rPr>
          <w:rFonts w:hint="default" w:ascii="Times New Roman" w:hAnsi="Times New Roman" w:eastAsia="方正仿宋简体" w:cs="Times New Roman"/>
          <w:b/>
          <w:bCs/>
          <w:color w:val="auto"/>
          <w:sz w:val="32"/>
          <w:szCs w:val="32"/>
          <w:lang w:val="en-US" w:eastAsia="zh-CN"/>
        </w:rPr>
      </w:pPr>
      <w:r>
        <w:rPr>
          <w:rFonts w:hint="eastAsia" w:ascii="Times New Roman" w:hAnsi="Times New Roman" w:eastAsia="方正楷体简体" w:cs="Times New Roman"/>
          <w:b/>
          <w:bCs/>
          <w:color w:val="auto"/>
          <w:sz w:val="32"/>
          <w:szCs w:val="32"/>
          <w:highlight w:val="none"/>
          <w:lang w:val="en-US" w:eastAsia="zh-CN"/>
        </w:rPr>
        <w:t>17</w:t>
      </w:r>
      <w:r>
        <w:rPr>
          <w:rFonts w:hint="default" w:ascii="Times New Roman" w:hAnsi="Times New Roman" w:eastAsia="方正楷体简体" w:cs="Times New Roman"/>
          <w:b/>
          <w:bCs/>
          <w:color w:val="auto"/>
          <w:sz w:val="32"/>
          <w:szCs w:val="32"/>
          <w:highlight w:val="none"/>
          <w:lang w:val="en-US" w:eastAsia="zh-CN"/>
        </w:rPr>
        <w:t>.提升窗口服务质量</w:t>
      </w:r>
      <w:r>
        <w:rPr>
          <w:rFonts w:hint="default" w:ascii="Times New Roman" w:hAnsi="Times New Roman" w:eastAsia="方正仿宋简体" w:cs="Times New Roman"/>
          <w:b/>
          <w:bCs/>
          <w:color w:val="auto"/>
          <w:sz w:val="32"/>
          <w:szCs w:val="32"/>
          <w:lang w:val="en-US" w:eastAsia="zh-CN"/>
        </w:rPr>
        <w:t>。加强内训师培训，以点带面提升窗口服务质量。开展多形式窗口服务质量检查，做到“即时发现、即时提醒、即时整改”。</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76" w:lineRule="exact"/>
        <w:ind w:firstLine="643" w:firstLineChars="200"/>
        <w:jc w:val="both"/>
        <w:textAlignment w:val="baseline"/>
        <w:rPr>
          <w:rFonts w:hint="default" w:ascii="Times New Roman" w:hAnsi="Times New Roman" w:eastAsia="方正黑体简体" w:cs="Times New Roman"/>
          <w:b/>
          <w:bCs/>
          <w:color w:val="auto"/>
          <w:sz w:val="32"/>
          <w:szCs w:val="32"/>
          <w:highlight w:val="none"/>
          <w:lang w:val="en-US" w:eastAsia="zh-CN"/>
        </w:rPr>
      </w:pPr>
      <w:r>
        <w:rPr>
          <w:rFonts w:hint="default" w:ascii="Times New Roman" w:hAnsi="Times New Roman" w:eastAsia="方正黑体简体" w:cs="Times New Roman"/>
          <w:b/>
          <w:bCs/>
          <w:color w:val="auto"/>
          <w:sz w:val="32"/>
          <w:szCs w:val="32"/>
          <w:highlight w:val="none"/>
          <w:lang w:val="en-US" w:eastAsia="zh-CN"/>
        </w:rPr>
        <w:t>五、突出守牢一排底线</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坚持总体国家安全观，统筹高质量发展和高水平安全，注重全流程风险防控，有效防范化解各类风险，助力住房公积金事业高质量发展。</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方正仿宋简体" w:cs="Times New Roman"/>
          <w:b/>
          <w:bCs/>
          <w:color w:val="auto"/>
          <w:sz w:val="32"/>
          <w:szCs w:val="32"/>
          <w:lang w:val="en-US" w:eastAsia="zh-CN"/>
        </w:rPr>
      </w:pPr>
      <w:r>
        <w:rPr>
          <w:rFonts w:hint="eastAsia" w:ascii="Times New Roman" w:hAnsi="Times New Roman" w:eastAsia="方正楷体简体" w:cs="Times New Roman"/>
          <w:b/>
          <w:bCs/>
          <w:color w:val="auto"/>
          <w:sz w:val="32"/>
          <w:szCs w:val="32"/>
          <w:highlight w:val="none"/>
          <w:lang w:val="en-US" w:eastAsia="zh-CN"/>
        </w:rPr>
        <w:t>18</w:t>
      </w:r>
      <w:r>
        <w:rPr>
          <w:rFonts w:hint="default" w:ascii="Times New Roman" w:hAnsi="Times New Roman" w:eastAsia="方正楷体简体" w:cs="Times New Roman"/>
          <w:b/>
          <w:bCs/>
          <w:color w:val="auto"/>
          <w:sz w:val="32"/>
          <w:szCs w:val="32"/>
          <w:highlight w:val="none"/>
          <w:lang w:val="en-US" w:eastAsia="zh-CN"/>
        </w:rPr>
        <w:t>.加大逾期贷款催收力度</w:t>
      </w:r>
      <w:r>
        <w:rPr>
          <w:rFonts w:hint="default" w:ascii="Times New Roman" w:hAnsi="Times New Roman" w:eastAsia="方正仿宋简体" w:cs="Times New Roman"/>
          <w:b/>
          <w:bCs/>
          <w:color w:val="auto"/>
          <w:sz w:val="32"/>
          <w:szCs w:val="32"/>
          <w:lang w:val="en-US" w:eastAsia="zh-CN"/>
        </w:rPr>
        <w:t>。按照“严控增量、消化存量”的工作原则，逐笔分析逾期原因，科学合理制定催收措施，分类建立动态催收台账，做到“一类一台账”“一人一清单”。完善呆账核销工作机制，推进呆账核销取得实质性进展。</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cs="Times New Roman"/>
          <w:color w:val="auto"/>
          <w:lang w:val="en-US" w:eastAsia="zh-CN"/>
        </w:rPr>
      </w:pPr>
      <w:r>
        <w:rPr>
          <w:rFonts w:hint="eastAsia" w:ascii="Times New Roman" w:hAnsi="Times New Roman" w:eastAsia="方正楷体简体" w:cs="Times New Roman"/>
          <w:b/>
          <w:bCs/>
          <w:color w:val="auto"/>
          <w:sz w:val="32"/>
          <w:szCs w:val="32"/>
          <w:highlight w:val="none"/>
          <w:lang w:val="en-US" w:eastAsia="zh-CN"/>
        </w:rPr>
        <w:t>19</w:t>
      </w:r>
      <w:r>
        <w:rPr>
          <w:rFonts w:hint="default" w:ascii="Times New Roman" w:hAnsi="Times New Roman" w:eastAsia="方正楷体简体" w:cs="Times New Roman"/>
          <w:b/>
          <w:bCs/>
          <w:color w:val="auto"/>
          <w:sz w:val="32"/>
          <w:szCs w:val="32"/>
          <w:highlight w:val="none"/>
          <w:lang w:val="en-US" w:eastAsia="zh-CN"/>
        </w:rPr>
        <w:t>.加强征信管理。</w:t>
      </w:r>
      <w:r>
        <w:rPr>
          <w:rFonts w:hint="default" w:ascii="Times New Roman" w:hAnsi="Times New Roman" w:eastAsia="方正仿宋简体" w:cs="Times New Roman"/>
          <w:b/>
          <w:bCs/>
          <w:color w:val="auto"/>
          <w:sz w:val="32"/>
          <w:szCs w:val="32"/>
          <w:lang w:val="en-US" w:eastAsia="zh-CN"/>
        </w:rPr>
        <w:t>完善征信管理规章制度，确保征信采集、查询等业务合规运行。做好业务培训，增强从业人员的合规意识。开展征信合规专项检查，确保征信信息安全。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方正仿宋简体" w:cs="Times New Roman"/>
          <w:b/>
          <w:bCs/>
          <w:color w:val="auto"/>
          <w:sz w:val="32"/>
          <w:szCs w:val="32"/>
          <w:lang w:val="en-US" w:eastAsia="zh-CN"/>
        </w:rPr>
      </w:pPr>
      <w:r>
        <w:rPr>
          <w:rFonts w:hint="eastAsia" w:ascii="Times New Roman" w:hAnsi="Times New Roman" w:eastAsia="方正楷体简体" w:cs="Times New Roman"/>
          <w:b/>
          <w:bCs/>
          <w:color w:val="auto"/>
          <w:sz w:val="32"/>
          <w:szCs w:val="32"/>
          <w:highlight w:val="none"/>
          <w:lang w:val="en-US" w:eastAsia="zh-CN"/>
        </w:rPr>
        <w:t>20</w:t>
      </w:r>
      <w:r>
        <w:rPr>
          <w:rFonts w:hint="default" w:ascii="Times New Roman" w:hAnsi="Times New Roman" w:eastAsia="方正楷体简体" w:cs="Times New Roman"/>
          <w:b/>
          <w:bCs/>
          <w:color w:val="auto"/>
          <w:sz w:val="32"/>
          <w:szCs w:val="32"/>
          <w:highlight w:val="none"/>
          <w:lang w:val="en-US" w:eastAsia="zh-CN"/>
        </w:rPr>
        <w:t>.扎实开展体检评估试点。</w:t>
      </w:r>
      <w:r>
        <w:rPr>
          <w:rFonts w:hint="default" w:ascii="Times New Roman" w:hAnsi="Times New Roman" w:eastAsia="方正仿宋简体" w:cs="Times New Roman"/>
          <w:b/>
          <w:bCs/>
          <w:color w:val="auto"/>
          <w:sz w:val="32"/>
          <w:szCs w:val="32"/>
          <w:lang w:val="en-US" w:eastAsia="zh-CN"/>
        </w:rPr>
        <w:t>准确理解和把握体检评估指标内容和导向要求，严格对照指标体系开展自评，深入查找问题不足，分析内在原因并积极改进。深入挖掘业务问题背后的合规缺陷，明确控制要求和应对措施，做到防风险、堵漏洞、促发展。</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方正仿宋简体" w:cs="Times New Roman"/>
          <w:b/>
          <w:bCs/>
          <w:color w:val="auto"/>
          <w:sz w:val="32"/>
          <w:szCs w:val="32"/>
          <w:lang w:val="en-US" w:eastAsia="zh-CN"/>
        </w:rPr>
      </w:pPr>
      <w:r>
        <w:rPr>
          <w:rFonts w:hint="eastAsia" w:ascii="Times New Roman" w:hAnsi="Times New Roman" w:eastAsia="方正仿宋简体" w:cs="Times New Roman"/>
          <w:b/>
          <w:bCs/>
          <w:color w:val="auto"/>
          <w:sz w:val="32"/>
          <w:szCs w:val="32"/>
          <w:lang w:val="en-US" w:eastAsia="zh-CN"/>
        </w:rPr>
        <w:t>21</w:t>
      </w:r>
      <w:r>
        <w:rPr>
          <w:rFonts w:hint="default" w:ascii="Times New Roman" w:hAnsi="Times New Roman" w:eastAsia="方正仿宋简体" w:cs="Times New Roman"/>
          <w:b/>
          <w:bCs/>
          <w:color w:val="auto"/>
          <w:sz w:val="32"/>
          <w:szCs w:val="32"/>
          <w:lang w:val="en-US" w:eastAsia="zh-CN"/>
        </w:rPr>
        <w:t>.</w:t>
      </w:r>
      <w:r>
        <w:rPr>
          <w:rFonts w:hint="default" w:ascii="Times New Roman" w:hAnsi="Times New Roman" w:eastAsia="方正楷体简体" w:cs="Times New Roman"/>
          <w:b/>
          <w:bCs/>
          <w:color w:val="auto"/>
          <w:sz w:val="32"/>
          <w:szCs w:val="32"/>
          <w:highlight w:val="none"/>
          <w:lang w:val="en-US" w:eastAsia="zh-CN"/>
        </w:rPr>
        <w:t>落实网络数据安全和保密责任制</w:t>
      </w:r>
      <w:r>
        <w:rPr>
          <w:rFonts w:hint="default" w:ascii="Times New Roman" w:hAnsi="Times New Roman" w:eastAsia="方正仿宋简体" w:cs="Times New Roman"/>
          <w:b/>
          <w:bCs/>
          <w:color w:val="auto"/>
          <w:sz w:val="32"/>
          <w:szCs w:val="32"/>
          <w:lang w:val="en-US" w:eastAsia="zh-CN"/>
        </w:rPr>
        <w:t>。完善网络和数据安全管理制度，规范接入介质，加强对系统接入终端的管理。适应新时期保密工作需要，切实履行保密职责。</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76" w:lineRule="exact"/>
        <w:ind w:firstLine="643" w:firstLineChars="200"/>
        <w:jc w:val="both"/>
        <w:textAlignment w:val="baseline"/>
        <w:rPr>
          <w:rFonts w:hint="default" w:ascii="Times New Roman" w:hAnsi="Times New Roman" w:eastAsia="方正仿宋简体" w:cs="Times New Roman"/>
          <w:b/>
          <w:bCs/>
          <w:color w:val="auto"/>
          <w:sz w:val="32"/>
          <w:szCs w:val="32"/>
          <w:lang w:val="en-US" w:eastAsia="zh-CN"/>
        </w:rPr>
      </w:pPr>
      <w:r>
        <w:rPr>
          <w:rFonts w:hint="eastAsia" w:ascii="Times New Roman" w:hAnsi="Times New Roman" w:eastAsia="方正楷体简体" w:cs="Times New Roman"/>
          <w:b/>
          <w:bCs/>
          <w:color w:val="auto"/>
          <w:sz w:val="32"/>
          <w:szCs w:val="32"/>
          <w:highlight w:val="none"/>
          <w:lang w:val="en-US" w:eastAsia="zh-CN"/>
        </w:rPr>
        <w:t>22</w:t>
      </w:r>
      <w:r>
        <w:rPr>
          <w:rFonts w:hint="default" w:ascii="Times New Roman" w:hAnsi="Times New Roman" w:eastAsia="方正楷体简体" w:cs="Times New Roman"/>
          <w:b/>
          <w:bCs/>
          <w:color w:val="auto"/>
          <w:sz w:val="32"/>
          <w:szCs w:val="32"/>
          <w:highlight w:val="none"/>
          <w:lang w:val="en-US" w:eastAsia="zh-CN"/>
        </w:rPr>
        <w:t>.抓好意识形态和统一战线工作。</w:t>
      </w:r>
      <w:r>
        <w:rPr>
          <w:rFonts w:hint="default" w:ascii="Times New Roman" w:hAnsi="Times New Roman" w:eastAsia="方正仿宋简体" w:cs="Times New Roman"/>
          <w:b/>
          <w:bCs/>
          <w:color w:val="auto"/>
          <w:sz w:val="32"/>
          <w:szCs w:val="32"/>
          <w:lang w:val="en-US" w:eastAsia="zh-CN"/>
        </w:rPr>
        <w:t>加强组织领导，做好网络意识形态工作，落实意识形态工作责任制。贯彻落实民族、宗教政策，切实做好新时代党的统一战线工作。</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76" w:lineRule="exact"/>
        <w:ind w:firstLine="643" w:firstLineChars="200"/>
        <w:jc w:val="both"/>
        <w:textAlignment w:val="baseline"/>
        <w:rPr>
          <w:rFonts w:hint="default" w:ascii="Times New Roman" w:hAnsi="Times New Roman" w:eastAsia="方正黑体简体" w:cs="Times New Roman"/>
          <w:b/>
          <w:bCs/>
          <w:color w:val="auto"/>
          <w:sz w:val="32"/>
          <w:szCs w:val="32"/>
          <w:highlight w:val="none"/>
          <w:lang w:val="en-US" w:eastAsia="zh-CN"/>
        </w:rPr>
      </w:pPr>
      <w:r>
        <w:rPr>
          <w:rFonts w:hint="default" w:ascii="Times New Roman" w:hAnsi="Times New Roman" w:eastAsia="方正黑体简体" w:cs="Times New Roman"/>
          <w:b/>
          <w:bCs/>
          <w:color w:val="auto"/>
          <w:sz w:val="32"/>
          <w:szCs w:val="32"/>
          <w:highlight w:val="none"/>
          <w:lang w:val="en-US" w:eastAsia="zh-CN"/>
        </w:rPr>
        <w:t>六、突出加强自身建设</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76" w:lineRule="exact"/>
        <w:ind w:firstLine="643" w:firstLineChars="200"/>
        <w:jc w:val="both"/>
        <w:textAlignment w:val="baseline"/>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始终保持奋发有为的精神状态，围绕“‘三争四敢’抓落实，乘势而上再突破”，大兴调查研究，加强作风建设，提升能力素质，推动各项工作“争一流、争第一、争唯一”。</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76" w:lineRule="exact"/>
        <w:ind w:firstLine="643" w:firstLineChars="200"/>
        <w:jc w:val="both"/>
        <w:textAlignment w:val="baseline"/>
        <w:rPr>
          <w:rFonts w:hint="default" w:ascii="Times New Roman" w:hAnsi="Times New Roman" w:eastAsia="方正仿宋简体" w:cs="Times New Roman"/>
          <w:b/>
          <w:bCs/>
          <w:color w:val="auto"/>
          <w:sz w:val="32"/>
          <w:szCs w:val="32"/>
          <w:lang w:val="en-US" w:eastAsia="zh-CN"/>
        </w:rPr>
      </w:pPr>
      <w:r>
        <w:rPr>
          <w:rFonts w:hint="eastAsia" w:ascii="Times New Roman" w:hAnsi="Times New Roman" w:eastAsia="方正楷体简体" w:cs="Times New Roman"/>
          <w:b/>
          <w:bCs/>
          <w:color w:val="auto"/>
          <w:sz w:val="32"/>
          <w:szCs w:val="32"/>
          <w:highlight w:val="none"/>
          <w:lang w:val="en-US" w:eastAsia="zh-CN"/>
        </w:rPr>
        <w:t>23</w:t>
      </w:r>
      <w:r>
        <w:rPr>
          <w:rFonts w:hint="default" w:ascii="Times New Roman" w:hAnsi="Times New Roman" w:eastAsia="方正楷体简体" w:cs="Times New Roman"/>
          <w:b/>
          <w:bCs/>
          <w:color w:val="auto"/>
          <w:sz w:val="32"/>
          <w:szCs w:val="32"/>
          <w:highlight w:val="none"/>
          <w:lang w:val="en-US" w:eastAsia="zh-CN"/>
        </w:rPr>
        <w:t>.落实过紧日子举措。</w:t>
      </w:r>
      <w:r>
        <w:rPr>
          <w:rFonts w:hint="default" w:ascii="Times New Roman" w:hAnsi="Times New Roman" w:eastAsia="方正仿宋简体" w:cs="Times New Roman"/>
          <w:b/>
          <w:bCs/>
          <w:color w:val="auto"/>
          <w:sz w:val="32"/>
          <w:szCs w:val="32"/>
          <w:lang w:val="en-US" w:eastAsia="zh-CN"/>
        </w:rPr>
        <w:t>坚决落实习近平总书记关于推动党政机关习惯过紧日子的重要批示精神，勤俭办一切事情，保持艰苦奋斗本色、不丢勤俭节约传统美德。持续强化预算绩效管理，严控一般性支出，有效降低行政运行成本。</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76" w:lineRule="exact"/>
        <w:ind w:firstLine="643" w:firstLineChars="200"/>
        <w:jc w:val="both"/>
        <w:textAlignment w:val="baseline"/>
        <w:rPr>
          <w:rFonts w:hint="default" w:ascii="Times New Roman" w:hAnsi="Times New Roman" w:eastAsia="方正仿宋简体" w:cs="Times New Roman"/>
          <w:b/>
          <w:bCs/>
          <w:color w:val="auto"/>
          <w:sz w:val="32"/>
          <w:szCs w:val="32"/>
          <w:lang w:val="en-US" w:eastAsia="zh-CN"/>
        </w:rPr>
      </w:pPr>
      <w:r>
        <w:rPr>
          <w:rFonts w:hint="eastAsia" w:ascii="Times New Roman" w:hAnsi="Times New Roman" w:eastAsia="方正楷体简体" w:cs="Times New Roman"/>
          <w:b/>
          <w:bCs/>
          <w:color w:val="auto"/>
          <w:sz w:val="32"/>
          <w:szCs w:val="32"/>
          <w:highlight w:val="none"/>
          <w:lang w:val="en-US" w:eastAsia="zh-CN"/>
        </w:rPr>
        <w:t>24</w:t>
      </w:r>
      <w:r>
        <w:rPr>
          <w:rFonts w:hint="default" w:ascii="Times New Roman" w:hAnsi="Times New Roman" w:eastAsia="方正楷体简体" w:cs="Times New Roman"/>
          <w:b/>
          <w:bCs/>
          <w:color w:val="auto"/>
          <w:sz w:val="32"/>
          <w:szCs w:val="32"/>
          <w:highlight w:val="none"/>
          <w:lang w:val="en-US" w:eastAsia="zh-CN"/>
        </w:rPr>
        <w:t>.提升行政执法水平。</w:t>
      </w:r>
      <w:r>
        <w:rPr>
          <w:rFonts w:hint="default" w:ascii="Times New Roman" w:hAnsi="Times New Roman" w:eastAsia="方正仿宋简体" w:cs="Times New Roman"/>
          <w:b/>
          <w:bCs/>
          <w:color w:val="auto"/>
          <w:sz w:val="32"/>
          <w:szCs w:val="32"/>
          <w:lang w:val="en-US" w:eastAsia="zh-CN"/>
        </w:rPr>
        <w:t>加强行政执法人员教育培训和日常管理，健全完善行政执法人员年度考核制度，提高行政执法人员熟练运用行政裁量权基准解决执法问题的能力。</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方正仿宋简体" w:cs="Times New Roman"/>
          <w:b/>
          <w:bCs/>
          <w:color w:val="auto"/>
          <w:sz w:val="32"/>
          <w:szCs w:val="32"/>
          <w:lang w:val="en-US" w:eastAsia="zh-CN"/>
        </w:rPr>
      </w:pPr>
      <w:r>
        <w:rPr>
          <w:rFonts w:hint="eastAsia" w:ascii="Times New Roman" w:hAnsi="Times New Roman" w:eastAsia="方正楷体简体" w:cs="Times New Roman"/>
          <w:b/>
          <w:bCs/>
          <w:color w:val="auto"/>
          <w:sz w:val="32"/>
          <w:szCs w:val="32"/>
          <w:highlight w:val="none"/>
          <w:lang w:val="en-US" w:eastAsia="zh-CN"/>
        </w:rPr>
        <w:t>25</w:t>
      </w:r>
      <w:r>
        <w:rPr>
          <w:rFonts w:hint="default" w:ascii="Times New Roman" w:hAnsi="Times New Roman" w:eastAsia="方正楷体简体" w:cs="Times New Roman"/>
          <w:b/>
          <w:bCs/>
          <w:color w:val="auto"/>
          <w:sz w:val="32"/>
          <w:szCs w:val="32"/>
          <w:highlight w:val="none"/>
          <w:lang w:val="en-US" w:eastAsia="zh-CN"/>
        </w:rPr>
        <w:t>.开展调查研究。</w:t>
      </w:r>
      <w:r>
        <w:rPr>
          <w:rFonts w:hint="default" w:ascii="Times New Roman" w:hAnsi="Times New Roman" w:eastAsia="方正仿宋简体" w:cs="Times New Roman"/>
          <w:b/>
          <w:bCs/>
          <w:color w:val="auto"/>
          <w:sz w:val="32"/>
          <w:szCs w:val="32"/>
          <w:lang w:val="en-US" w:eastAsia="zh-CN"/>
        </w:rPr>
        <w:t>坚持“四下基层”，深入实际督导调研，摸清真实情况，找准问题症结，研究思路对策，保障决策实施和政策制定更加符合客观实际、符合群众需要。</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方正仿宋简体" w:cs="Times New Roman"/>
          <w:b/>
          <w:bCs/>
          <w:color w:val="auto"/>
          <w:sz w:val="32"/>
          <w:szCs w:val="32"/>
          <w:lang w:val="en-US" w:eastAsia="zh-CN"/>
        </w:rPr>
      </w:pPr>
      <w:r>
        <w:rPr>
          <w:rFonts w:hint="eastAsia" w:ascii="Times New Roman" w:hAnsi="Times New Roman" w:eastAsia="方正楷体简体" w:cs="Times New Roman"/>
          <w:b/>
          <w:bCs/>
          <w:color w:val="auto"/>
          <w:sz w:val="32"/>
          <w:szCs w:val="32"/>
          <w:highlight w:val="none"/>
          <w:lang w:val="en-US" w:eastAsia="zh-CN"/>
        </w:rPr>
        <w:t>26.加强作风建设。</w:t>
      </w:r>
      <w:r>
        <w:rPr>
          <w:rFonts w:hint="eastAsia" w:ascii="Times New Roman" w:hAnsi="Times New Roman" w:eastAsia="方正仿宋简体" w:cs="Times New Roman"/>
          <w:b/>
          <w:bCs/>
          <w:color w:val="auto"/>
          <w:sz w:val="32"/>
          <w:szCs w:val="32"/>
          <w:lang w:val="en-US" w:eastAsia="zh-CN"/>
        </w:rPr>
        <w:t>贯彻落实党中央决策部署和省、市要求，一以贯之从严治党、狠抓作风、大抓发展，把自己摆进去、把岗位工作摆进去，聚焦推动事业高质量发展，以钉钉子精神推动干部作风新提升。</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default" w:ascii="Times New Roman" w:hAnsi="Times New Roman" w:eastAsia="方正仿宋简体" w:cs="Times New Roman"/>
          <w:b/>
          <w:bCs/>
          <w:color w:val="auto"/>
          <w:sz w:val="32"/>
          <w:szCs w:val="32"/>
          <w:lang w:val="en-US" w:eastAsia="zh-CN"/>
        </w:rPr>
      </w:pPr>
      <w:r>
        <w:rPr>
          <w:rFonts w:hint="eastAsia" w:ascii="Times New Roman" w:hAnsi="Times New Roman" w:eastAsia="方正楷体简体" w:cs="Times New Roman"/>
          <w:b/>
          <w:bCs/>
          <w:color w:val="auto"/>
          <w:sz w:val="32"/>
          <w:szCs w:val="32"/>
          <w:highlight w:val="none"/>
          <w:lang w:val="en-US" w:eastAsia="zh-CN"/>
        </w:rPr>
        <w:t>27</w:t>
      </w:r>
      <w:r>
        <w:rPr>
          <w:rFonts w:hint="default" w:ascii="Times New Roman" w:hAnsi="Times New Roman" w:eastAsia="方正楷体简体" w:cs="Times New Roman"/>
          <w:b/>
          <w:bCs/>
          <w:color w:val="auto"/>
          <w:sz w:val="32"/>
          <w:szCs w:val="32"/>
          <w:highlight w:val="none"/>
          <w:lang w:val="en-US" w:eastAsia="zh-CN"/>
        </w:rPr>
        <w:t>.提升干部队伍素质</w:t>
      </w:r>
      <w:r>
        <w:rPr>
          <w:rFonts w:hint="default" w:ascii="Times New Roman" w:hAnsi="Times New Roman" w:eastAsia="方正仿宋简体" w:cs="Times New Roman"/>
          <w:b/>
          <w:bCs/>
          <w:color w:val="auto"/>
          <w:sz w:val="32"/>
          <w:szCs w:val="32"/>
          <w:lang w:val="en-US" w:eastAsia="zh-CN"/>
        </w:rPr>
        <w:t>。按照“缺什么补什么、需要什么培训什么”的原则，采取多种方式提升干部素养和业务能力。组织开展履职能力培训，督促干部职工通过网络干部学院、党员网络学院进行自学。选派干部参加“第一书记”“四进”等工作，引导年轻干部到一线练就过硬本领。</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简体" w:cs="Times New Roman"/>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Times New Roman" w:hAnsi="Times New Roman" w:eastAsia="方正仿宋简体" w:cs="Times New Roman"/>
          <w:b/>
          <w:bCs/>
          <w:sz w:val="32"/>
          <w:szCs w:val="32"/>
          <w:lang w:val="en-US" w:eastAsia="zh-CN"/>
        </w:rPr>
      </w:pPr>
      <w:r>
        <w:rPr>
          <w:rFonts w:hint="eastAsia" w:ascii="Times New Roman" w:hAnsi="Times New Roman" w:eastAsia="方正仿宋简体" w:cs="Times New Roman"/>
          <w:b/>
          <w:bCs/>
          <w:sz w:val="32"/>
          <w:szCs w:val="32"/>
          <w:lang w:val="en-US" w:eastAsia="zh-CN"/>
        </w:rPr>
        <w:t>附件：济宁市住房公积金管理中心2024年工作要点配档表</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Times New Roman" w:hAnsi="Times New Roman" w:eastAsia="方正仿宋简体" w:cs="Times New Roman"/>
          <w:b/>
          <w:bCs/>
          <w:sz w:val="32"/>
          <w:szCs w:val="32"/>
          <w:lang w:val="en-US" w:eastAsia="zh-CN"/>
        </w:rPr>
        <w:sectPr>
          <w:footerReference r:id="rId3" w:type="default"/>
          <w:pgSz w:w="11906" w:h="16838"/>
          <w:pgMar w:top="2098" w:right="1531" w:bottom="1984" w:left="1531" w:header="851" w:footer="1304" w:gutter="0"/>
          <w:pgNumType w:fmt="decimal"/>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方正黑体简体" w:hAnsi="方正黑体简体" w:eastAsia="方正黑体简体" w:cs="方正黑体简体"/>
          <w:b/>
          <w:bCs/>
          <w:sz w:val="32"/>
          <w:szCs w:val="32"/>
          <w:lang w:val="en-US" w:eastAsia="zh-CN"/>
        </w:rPr>
      </w:pPr>
      <w:r>
        <w:rPr>
          <w:rFonts w:hint="eastAsia" w:ascii="方正黑体简体" w:hAnsi="方正黑体简体" w:eastAsia="方正黑体简体" w:cs="方正黑体简体"/>
          <w:b/>
          <w:bCs/>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bCs/>
          <w:color w:val="auto"/>
          <w:sz w:val="44"/>
          <w:szCs w:val="44"/>
          <w:lang w:eastAsia="zh-CN"/>
        </w:rPr>
      </w:pPr>
      <w:r>
        <w:rPr>
          <w:rFonts w:hint="eastAsia" w:ascii="方正小标宋简体" w:hAnsi="方正小标宋简体" w:eastAsia="方正小标宋简体" w:cs="方正小标宋简体"/>
          <w:b/>
          <w:bCs/>
          <w:color w:val="auto"/>
          <w:sz w:val="44"/>
          <w:szCs w:val="44"/>
          <w:lang w:val="en-US" w:eastAsia="zh-CN"/>
        </w:rPr>
        <w:t>济宁市住房公积金管理中心2024年工作要点配档表</w:t>
      </w:r>
    </w:p>
    <w:p>
      <w:pPr>
        <w:ind w:left="420" w:leftChars="0" w:firstLine="420"/>
        <w:rPr>
          <w:rFonts w:hint="eastAsia"/>
          <w:color w:val="auto"/>
          <w:lang w:eastAsia="zh-CN"/>
        </w:rPr>
      </w:pPr>
    </w:p>
    <w:tbl>
      <w:tblPr>
        <w:tblStyle w:val="9"/>
        <w:tblW w:w="13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
        <w:gridCol w:w="1065"/>
        <w:gridCol w:w="2"/>
        <w:gridCol w:w="6778"/>
        <w:gridCol w:w="5"/>
        <w:gridCol w:w="1105"/>
        <w:gridCol w:w="5"/>
        <w:gridCol w:w="1660"/>
        <w:gridCol w:w="5"/>
        <w:gridCol w:w="1660"/>
        <w:gridCol w:w="5"/>
        <w:gridCol w:w="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黑体简体" w:hAnsi="方正黑体简体" w:eastAsia="方正黑体简体" w:cs="方正黑体简体"/>
                <w:b/>
                <w:bCs/>
                <w:color w:val="auto"/>
                <w:sz w:val="28"/>
                <w:szCs w:val="28"/>
                <w:lang w:val="en-US" w:eastAsia="zh-CN"/>
              </w:rPr>
            </w:pPr>
            <w:r>
              <w:rPr>
                <w:rFonts w:hint="eastAsia" w:ascii="方正黑体简体" w:hAnsi="方正黑体简体" w:eastAsia="方正黑体简体" w:cs="方正黑体简体"/>
                <w:b/>
                <w:bCs/>
                <w:color w:val="auto"/>
                <w:sz w:val="28"/>
                <w:szCs w:val="28"/>
                <w:lang w:eastAsia="zh-CN"/>
              </w:rPr>
              <w:t>序号</w:t>
            </w:r>
          </w:p>
        </w:tc>
        <w:tc>
          <w:tcPr>
            <w:tcW w:w="7845"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黑体简体" w:hAnsi="方正黑体简体" w:eastAsia="方正黑体简体" w:cs="方正黑体简体"/>
                <w:b/>
                <w:bCs/>
                <w:color w:val="auto"/>
                <w:sz w:val="28"/>
                <w:szCs w:val="28"/>
                <w:lang w:val="en-US" w:eastAsia="zh-CN"/>
              </w:rPr>
            </w:pPr>
            <w:r>
              <w:rPr>
                <w:rFonts w:hint="eastAsia" w:ascii="方正黑体简体" w:hAnsi="方正黑体简体" w:eastAsia="方正黑体简体" w:cs="方正黑体简体"/>
                <w:b/>
                <w:bCs/>
                <w:color w:val="auto"/>
                <w:sz w:val="28"/>
                <w:szCs w:val="28"/>
                <w:lang w:eastAsia="zh-CN"/>
              </w:rPr>
              <w:t>工作内容</w:t>
            </w:r>
          </w:p>
        </w:tc>
        <w:tc>
          <w:tcPr>
            <w:tcW w:w="1110"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黑体简体" w:hAnsi="方正黑体简体" w:eastAsia="方正黑体简体" w:cs="方正黑体简体"/>
                <w:b/>
                <w:bCs/>
                <w:color w:val="auto"/>
                <w:sz w:val="28"/>
                <w:szCs w:val="28"/>
                <w:lang w:eastAsia="zh-CN"/>
              </w:rPr>
            </w:pPr>
            <w:r>
              <w:rPr>
                <w:rFonts w:hint="eastAsia" w:ascii="方正黑体简体" w:hAnsi="方正黑体简体" w:eastAsia="方正黑体简体" w:cs="方正黑体简体"/>
                <w:b/>
                <w:bCs/>
                <w:color w:val="auto"/>
                <w:sz w:val="28"/>
                <w:szCs w:val="28"/>
                <w:lang w:eastAsia="zh-CN"/>
              </w:rPr>
              <w:t>牵头</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黑体简体" w:hAnsi="方正黑体简体" w:eastAsia="方正黑体简体" w:cs="方正黑体简体"/>
                <w:b/>
                <w:bCs/>
                <w:color w:val="auto"/>
                <w:sz w:val="28"/>
                <w:szCs w:val="28"/>
                <w:lang w:val="en-US" w:eastAsia="zh-CN"/>
              </w:rPr>
            </w:pPr>
            <w:r>
              <w:rPr>
                <w:rFonts w:hint="eastAsia" w:ascii="方正黑体简体" w:hAnsi="方正黑体简体" w:eastAsia="方正黑体简体" w:cs="方正黑体简体"/>
                <w:b/>
                <w:bCs/>
                <w:color w:val="auto"/>
                <w:sz w:val="28"/>
                <w:szCs w:val="28"/>
                <w:lang w:eastAsia="zh-CN"/>
              </w:rPr>
              <w:t>领导</w:t>
            </w:r>
          </w:p>
        </w:tc>
        <w:tc>
          <w:tcPr>
            <w:tcW w:w="1665"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黑体简体" w:hAnsi="方正黑体简体" w:eastAsia="方正黑体简体" w:cs="方正黑体简体"/>
                <w:b/>
                <w:bCs/>
                <w:color w:val="auto"/>
                <w:sz w:val="28"/>
                <w:szCs w:val="28"/>
                <w:lang w:val="en-US" w:eastAsia="zh-CN"/>
              </w:rPr>
            </w:pPr>
            <w:r>
              <w:rPr>
                <w:rFonts w:hint="eastAsia" w:ascii="方正黑体简体" w:hAnsi="方正黑体简体" w:eastAsia="方正黑体简体" w:cs="方正黑体简体"/>
                <w:b/>
                <w:bCs/>
                <w:color w:val="auto"/>
                <w:sz w:val="28"/>
                <w:szCs w:val="28"/>
                <w:lang w:eastAsia="zh-CN"/>
              </w:rPr>
              <w:t>责任部门</w:t>
            </w:r>
          </w:p>
        </w:tc>
        <w:tc>
          <w:tcPr>
            <w:tcW w:w="1665"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黑体简体" w:hAnsi="方正黑体简体" w:eastAsia="方正黑体简体" w:cs="方正黑体简体"/>
                <w:b/>
                <w:bCs/>
                <w:color w:val="auto"/>
                <w:sz w:val="28"/>
                <w:szCs w:val="28"/>
                <w:lang w:val="en-US" w:eastAsia="zh-CN"/>
              </w:rPr>
            </w:pPr>
            <w:r>
              <w:rPr>
                <w:rFonts w:hint="eastAsia" w:ascii="方正黑体简体" w:hAnsi="方正黑体简体" w:eastAsia="方正黑体简体" w:cs="方正黑体简体"/>
                <w:b/>
                <w:bCs/>
                <w:color w:val="auto"/>
                <w:sz w:val="28"/>
                <w:szCs w:val="28"/>
                <w:lang w:val="en-US" w:eastAsia="zh-CN"/>
              </w:rPr>
              <w:t>配合部门</w:t>
            </w:r>
          </w:p>
        </w:tc>
        <w:tc>
          <w:tcPr>
            <w:tcW w:w="946"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黑体简体" w:hAnsi="方正黑体简体" w:eastAsia="方正黑体简体" w:cs="方正黑体简体"/>
                <w:b/>
                <w:bCs/>
                <w:color w:val="auto"/>
                <w:sz w:val="28"/>
                <w:szCs w:val="28"/>
                <w:lang w:eastAsia="zh-CN"/>
              </w:rPr>
            </w:pPr>
            <w:r>
              <w:rPr>
                <w:rFonts w:hint="eastAsia" w:ascii="方正黑体简体" w:hAnsi="方正黑体简体" w:eastAsia="方正黑体简体" w:cs="方正黑体简体"/>
                <w:b/>
                <w:bCs/>
                <w:color w:val="auto"/>
                <w:sz w:val="28"/>
                <w:szCs w:val="28"/>
                <w:lang w:eastAsia="zh-CN"/>
              </w:rPr>
              <w:t>完成</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黑体简体" w:hAnsi="方正黑体简体" w:eastAsia="方正黑体简体" w:cs="方正黑体简体"/>
                <w:b/>
                <w:bCs/>
                <w:color w:val="auto"/>
                <w:sz w:val="28"/>
                <w:szCs w:val="28"/>
                <w:lang w:val="en-US" w:eastAsia="zh-CN"/>
              </w:rPr>
            </w:pPr>
            <w:r>
              <w:rPr>
                <w:rFonts w:hint="eastAsia" w:ascii="方正黑体简体" w:hAnsi="方正黑体简体" w:eastAsia="方正黑体简体" w:cs="方正黑体简体"/>
                <w:b/>
                <w:bCs/>
                <w:color w:val="auto"/>
                <w:sz w:val="28"/>
                <w:szCs w:val="28"/>
                <w:lang w:eastAsia="zh-CN"/>
              </w:rPr>
              <w:t>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exact"/>
          <w:jc w:val="center"/>
        </w:trPr>
        <w:tc>
          <w:tcPr>
            <w:tcW w:w="55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楷体简体" w:cs="Times New Roman"/>
                <w:b/>
                <w:bCs/>
                <w:color w:val="auto"/>
                <w:sz w:val="28"/>
                <w:szCs w:val="28"/>
                <w:lang w:val="en-US" w:eastAsia="zh-CN"/>
              </w:rPr>
            </w:pPr>
            <w:r>
              <w:rPr>
                <w:rFonts w:hint="eastAsia" w:ascii="Times New Roman" w:hAnsi="Times New Roman" w:eastAsia="方正楷体简体" w:cs="Times New Roman"/>
                <w:b/>
                <w:bCs/>
                <w:color w:val="auto"/>
                <w:sz w:val="28"/>
                <w:szCs w:val="28"/>
                <w:lang w:val="en-US" w:eastAsia="zh-CN"/>
              </w:rPr>
              <w:t>1</w:t>
            </w:r>
          </w:p>
        </w:tc>
        <w:tc>
          <w:tcPr>
            <w:tcW w:w="7845"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方正楷体简体" w:cs="Times New Roman"/>
                <w:b/>
                <w:bCs/>
                <w:color w:val="auto"/>
                <w:sz w:val="28"/>
                <w:szCs w:val="28"/>
                <w:lang w:val="en-US" w:eastAsia="zh-CN"/>
              </w:rPr>
            </w:pPr>
            <w:r>
              <w:rPr>
                <w:rFonts w:hint="eastAsia" w:ascii="Times New Roman" w:hAnsi="Times New Roman" w:eastAsia="方正楷体简体" w:cs="Times New Roman"/>
                <w:b/>
                <w:bCs/>
                <w:color w:val="auto"/>
                <w:sz w:val="28"/>
                <w:szCs w:val="28"/>
                <w:lang w:val="en-US" w:eastAsia="zh-CN"/>
              </w:rPr>
              <w:t>全年归集住房公积金127.83亿元，新增缴存人数4.5万人。</w:t>
            </w:r>
          </w:p>
        </w:tc>
        <w:tc>
          <w:tcPr>
            <w:tcW w:w="1110"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楷体简体" w:cs="Times New Roman"/>
                <w:b/>
                <w:bCs/>
                <w:color w:val="auto"/>
                <w:sz w:val="28"/>
                <w:szCs w:val="28"/>
                <w:lang w:val="en-US" w:eastAsia="zh-CN"/>
              </w:rPr>
            </w:pPr>
            <w:r>
              <w:rPr>
                <w:rFonts w:hint="eastAsia" w:ascii="Times New Roman" w:hAnsi="Times New Roman" w:eastAsia="方正楷体简体" w:cs="Times New Roman"/>
                <w:b/>
                <w:bCs/>
                <w:color w:val="auto"/>
                <w:sz w:val="28"/>
                <w:szCs w:val="28"/>
                <w:lang w:val="en-US" w:eastAsia="zh-CN"/>
              </w:rPr>
              <w:t>黄璐琳</w:t>
            </w:r>
          </w:p>
        </w:tc>
        <w:tc>
          <w:tcPr>
            <w:tcW w:w="1665"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eastAsia="方正楷体简体" w:cs="Times New Roman"/>
                <w:b/>
                <w:bCs/>
                <w:color w:val="auto"/>
                <w:sz w:val="28"/>
                <w:szCs w:val="28"/>
                <w:lang w:val="en-US" w:eastAsia="zh-CN"/>
              </w:rPr>
            </w:pPr>
            <w:r>
              <w:rPr>
                <w:rFonts w:hint="eastAsia" w:ascii="Times New Roman" w:hAnsi="Times New Roman" w:eastAsia="方正楷体简体" w:cs="Times New Roman"/>
                <w:b/>
                <w:bCs/>
                <w:sz w:val="28"/>
                <w:szCs w:val="28"/>
                <w:lang w:val="en-US" w:eastAsia="zh-CN"/>
              </w:rPr>
              <w:t>归集管理科</w:t>
            </w:r>
          </w:p>
        </w:tc>
        <w:tc>
          <w:tcPr>
            <w:tcW w:w="1665"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eastAsia="方正楷体简体" w:cs="Times New Roman"/>
                <w:b/>
                <w:bCs/>
                <w:color w:val="auto"/>
                <w:sz w:val="28"/>
                <w:szCs w:val="28"/>
                <w:lang w:val="en-US" w:eastAsia="zh-CN"/>
              </w:rPr>
            </w:pPr>
            <w:r>
              <w:rPr>
                <w:rFonts w:hint="eastAsia" w:ascii="Times New Roman" w:hAnsi="Times New Roman" w:eastAsia="方正楷体简体" w:cs="Times New Roman"/>
                <w:b/>
                <w:bCs/>
                <w:sz w:val="28"/>
                <w:szCs w:val="28"/>
                <w:lang w:val="en-US" w:eastAsia="zh-CN"/>
              </w:rPr>
              <w:t>各分支机构</w:t>
            </w:r>
          </w:p>
        </w:tc>
        <w:tc>
          <w:tcPr>
            <w:tcW w:w="946"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楷体简体" w:cs="Times New Roman"/>
                <w:b/>
                <w:bCs/>
                <w:color w:val="auto"/>
                <w:sz w:val="28"/>
                <w:szCs w:val="28"/>
                <w:lang w:val="en-US" w:eastAsia="zh-CN"/>
              </w:rPr>
            </w:pPr>
            <w:r>
              <w:rPr>
                <w:rFonts w:hint="eastAsia" w:ascii="Times New Roman" w:hAnsi="Times New Roman" w:eastAsia="方正楷体简体" w:cs="Times New Roman"/>
                <w:b/>
                <w:bCs/>
                <w:color w:val="auto"/>
                <w:sz w:val="28"/>
                <w:szCs w:val="28"/>
                <w:lang w:val="en-US" w:eastAsia="zh-CN"/>
              </w:rPr>
              <w:t>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5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楷体简体" w:cs="Times New Roman"/>
                <w:b/>
                <w:bCs/>
                <w:color w:val="auto"/>
                <w:sz w:val="28"/>
                <w:szCs w:val="28"/>
                <w:lang w:val="en-US" w:eastAsia="zh-CN"/>
              </w:rPr>
            </w:pPr>
            <w:r>
              <w:rPr>
                <w:rFonts w:hint="eastAsia" w:ascii="Times New Roman" w:hAnsi="Times New Roman" w:eastAsia="方正楷体简体" w:cs="Times New Roman"/>
                <w:b/>
                <w:bCs/>
                <w:color w:val="auto"/>
                <w:sz w:val="28"/>
                <w:szCs w:val="28"/>
                <w:lang w:val="en-US" w:eastAsia="zh-CN"/>
              </w:rPr>
              <w:t>2</w:t>
            </w:r>
          </w:p>
        </w:tc>
        <w:tc>
          <w:tcPr>
            <w:tcW w:w="7845"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方正楷体简体" w:cs="Times New Roman"/>
                <w:b/>
                <w:bCs/>
                <w:color w:val="auto"/>
                <w:sz w:val="28"/>
                <w:szCs w:val="28"/>
                <w:lang w:val="en-US" w:eastAsia="zh-CN"/>
              </w:rPr>
            </w:pPr>
            <w:r>
              <w:rPr>
                <w:rFonts w:hint="eastAsia" w:ascii="Times New Roman" w:hAnsi="Times New Roman" w:eastAsia="方正楷体简体" w:cs="Times New Roman"/>
                <w:b/>
                <w:bCs/>
                <w:color w:val="auto"/>
                <w:sz w:val="28"/>
                <w:szCs w:val="28"/>
                <w:lang w:val="en-US" w:eastAsia="zh-CN"/>
              </w:rPr>
              <w:t>住房公积金贷款逾期率控制水平保持在全省前5名。</w:t>
            </w:r>
          </w:p>
        </w:tc>
        <w:tc>
          <w:tcPr>
            <w:tcW w:w="1110"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楷体简体" w:cs="Times New Roman"/>
                <w:b/>
                <w:bCs/>
                <w:color w:val="auto"/>
                <w:sz w:val="28"/>
                <w:szCs w:val="28"/>
                <w:lang w:val="en-US" w:eastAsia="zh-CN"/>
              </w:rPr>
            </w:pPr>
            <w:r>
              <w:rPr>
                <w:rFonts w:hint="eastAsia" w:ascii="Times New Roman" w:hAnsi="Times New Roman" w:eastAsia="方正楷体简体" w:cs="Times New Roman"/>
                <w:b/>
                <w:bCs/>
                <w:color w:val="auto"/>
                <w:sz w:val="28"/>
                <w:szCs w:val="28"/>
                <w:lang w:val="en-US" w:eastAsia="zh-CN"/>
              </w:rPr>
              <w:t>孟  剑</w:t>
            </w:r>
          </w:p>
        </w:tc>
        <w:tc>
          <w:tcPr>
            <w:tcW w:w="1665"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eastAsia="方正楷体简体" w:cs="Times New Roman"/>
                <w:b/>
                <w:bCs/>
                <w:color w:val="auto"/>
                <w:sz w:val="28"/>
                <w:szCs w:val="28"/>
                <w:lang w:val="en-US" w:eastAsia="zh-CN"/>
              </w:rPr>
            </w:pPr>
            <w:r>
              <w:rPr>
                <w:rFonts w:hint="eastAsia" w:ascii="Times New Roman" w:hAnsi="Times New Roman" w:eastAsia="方正楷体简体" w:cs="Times New Roman"/>
                <w:b/>
                <w:bCs/>
                <w:sz w:val="28"/>
                <w:szCs w:val="28"/>
                <w:lang w:val="en-US" w:eastAsia="zh-CN"/>
              </w:rPr>
              <w:t>个贷服务科</w:t>
            </w:r>
          </w:p>
        </w:tc>
        <w:tc>
          <w:tcPr>
            <w:tcW w:w="1665"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eastAsia="方正楷体简体" w:cs="Times New Roman"/>
                <w:b/>
                <w:bCs/>
                <w:color w:val="auto"/>
                <w:sz w:val="28"/>
                <w:szCs w:val="28"/>
                <w:lang w:val="en-US" w:eastAsia="zh-CN"/>
              </w:rPr>
            </w:pPr>
            <w:r>
              <w:rPr>
                <w:rFonts w:hint="eastAsia" w:ascii="Times New Roman" w:hAnsi="Times New Roman" w:eastAsia="方正楷体简体" w:cs="Times New Roman"/>
                <w:b/>
                <w:bCs/>
                <w:sz w:val="28"/>
                <w:szCs w:val="28"/>
                <w:lang w:val="en-US" w:eastAsia="zh-CN"/>
              </w:rPr>
              <w:t>各分支机构</w:t>
            </w:r>
          </w:p>
        </w:tc>
        <w:tc>
          <w:tcPr>
            <w:tcW w:w="946"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楷体简体" w:cs="Times New Roman"/>
                <w:b/>
                <w:bCs/>
                <w:color w:val="auto"/>
                <w:sz w:val="28"/>
                <w:szCs w:val="28"/>
                <w:lang w:val="en-US" w:eastAsia="zh-CN"/>
              </w:rPr>
            </w:pPr>
            <w:r>
              <w:rPr>
                <w:rFonts w:hint="eastAsia" w:ascii="Times New Roman" w:hAnsi="Times New Roman" w:eastAsia="方正楷体简体" w:cs="Times New Roman"/>
                <w:b/>
                <w:bCs/>
                <w:color w:val="auto"/>
                <w:sz w:val="28"/>
                <w:szCs w:val="28"/>
                <w:lang w:val="en-US" w:eastAsia="zh-CN"/>
              </w:rPr>
              <w:t>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789" w:type="dxa"/>
            <w:gridSpan w:val="1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28"/>
                <w:szCs w:val="28"/>
                <w:lang w:val="en-US" w:eastAsia="zh-CN"/>
              </w:rPr>
            </w:pPr>
            <w:r>
              <w:rPr>
                <w:rFonts w:hint="eastAsia" w:ascii="方正小标宋简体" w:hAnsi="方正小标宋简体" w:eastAsia="方正小标宋简体" w:cs="方正小标宋简体"/>
                <w:b/>
                <w:bCs/>
                <w:color w:val="auto"/>
                <w:sz w:val="28"/>
                <w:szCs w:val="28"/>
                <w:lang w:val="en-US" w:eastAsia="zh-CN"/>
              </w:rPr>
              <w:t>一、突出强化党建引领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exact"/>
          <w:jc w:val="center"/>
        </w:trPr>
        <w:tc>
          <w:tcPr>
            <w:tcW w:w="13789" w:type="dxa"/>
            <w:gridSpan w:val="1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2" w:firstLineChars="200"/>
              <w:jc w:val="both"/>
              <w:textAlignment w:val="auto"/>
              <w:outlineLvl w:val="9"/>
              <w:rPr>
                <w:rFonts w:hint="default" w:ascii="Times New Roman" w:hAnsi="Times New Roman" w:eastAsia="方正楷体简体" w:cs="Times New Roman"/>
                <w:b/>
                <w:bCs/>
                <w:color w:val="auto"/>
                <w:sz w:val="28"/>
                <w:szCs w:val="28"/>
                <w:lang w:val="en-US" w:eastAsia="zh-CN"/>
              </w:rPr>
            </w:pPr>
            <w:r>
              <w:rPr>
                <w:rFonts w:hint="default" w:ascii="Times New Roman" w:hAnsi="Times New Roman" w:eastAsia="方正楷体简体" w:cs="Times New Roman"/>
                <w:b/>
                <w:bCs/>
                <w:color w:val="auto"/>
                <w:sz w:val="28"/>
                <w:szCs w:val="28"/>
                <w:lang w:val="en-US" w:eastAsia="zh-CN"/>
              </w:rPr>
              <w:t>树立“抓好党建是最大政绩”理念，深度推进党务、业务、服务“三务融合”，切实做到以党务促业务、以党务优服务，用党建引领发展、创新思路，开辟事业发展新路径新方向。</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Times New Roman" w:hAnsi="Times New Roman" w:eastAsia="方正楷体简体" w:cs="Times New Roman"/>
                <w:b/>
                <w:bCs/>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55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楷体简体" w:cs="Times New Roman"/>
                <w:b/>
                <w:bCs/>
                <w:color w:val="auto"/>
                <w:sz w:val="28"/>
                <w:szCs w:val="28"/>
                <w:lang w:val="en-US" w:eastAsia="zh-CN"/>
              </w:rPr>
            </w:pPr>
            <w:r>
              <w:rPr>
                <w:rFonts w:hint="eastAsia" w:ascii="Times New Roman" w:hAnsi="Times New Roman" w:eastAsia="方正楷体简体" w:cs="Times New Roman"/>
                <w:b/>
                <w:bCs/>
                <w:color w:val="auto"/>
                <w:sz w:val="28"/>
                <w:szCs w:val="28"/>
                <w:lang w:val="en-US" w:eastAsia="zh-CN"/>
              </w:rPr>
              <w:t>3</w:t>
            </w:r>
          </w:p>
        </w:tc>
        <w:tc>
          <w:tcPr>
            <w:tcW w:w="106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方正楷体简体" w:cs="Times New Roman"/>
                <w:b/>
                <w:bCs/>
                <w:color w:val="auto"/>
                <w:sz w:val="28"/>
                <w:szCs w:val="28"/>
                <w:lang w:val="en-US" w:eastAsia="zh-CN"/>
              </w:rPr>
            </w:pPr>
            <w:r>
              <w:rPr>
                <w:rFonts w:hint="default" w:ascii="Times New Roman" w:hAnsi="Times New Roman" w:eastAsia="方正楷体简体" w:cs="Times New Roman"/>
                <w:b/>
                <w:bCs/>
                <w:color w:val="auto"/>
                <w:sz w:val="28"/>
                <w:szCs w:val="28"/>
                <w:lang w:val="en-US" w:eastAsia="zh-CN"/>
              </w:rPr>
              <w:t>强化理论武装。</w:t>
            </w:r>
          </w:p>
        </w:tc>
        <w:tc>
          <w:tcPr>
            <w:tcW w:w="6780"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方正楷体简体" w:cs="Times New Roman"/>
                <w:b/>
                <w:bCs/>
                <w:color w:val="auto"/>
                <w:sz w:val="28"/>
                <w:szCs w:val="28"/>
                <w:lang w:val="en-US" w:eastAsia="zh-CN"/>
              </w:rPr>
            </w:pPr>
            <w:r>
              <w:rPr>
                <w:rFonts w:hint="default" w:ascii="Times New Roman" w:hAnsi="Times New Roman" w:eastAsia="方正楷体简体" w:cs="Times New Roman"/>
                <w:b/>
                <w:bCs/>
                <w:color w:val="auto"/>
                <w:sz w:val="28"/>
                <w:szCs w:val="28"/>
                <w:lang w:val="en-US" w:eastAsia="zh-CN"/>
              </w:rPr>
              <w:t>深入学习贯彻党的二十大精神，落实“第一议题”制度，跟进学习习近平总书记</w:t>
            </w:r>
            <w:r>
              <w:rPr>
                <w:rFonts w:hint="eastAsia" w:ascii="Times New Roman" w:hAnsi="Times New Roman" w:eastAsia="方正楷体简体" w:cs="Times New Roman"/>
                <w:b/>
                <w:bCs/>
                <w:color w:val="auto"/>
                <w:sz w:val="28"/>
                <w:szCs w:val="28"/>
                <w:lang w:val="en-US" w:eastAsia="zh-CN"/>
              </w:rPr>
              <w:t>重要</w:t>
            </w:r>
            <w:r>
              <w:rPr>
                <w:rFonts w:hint="default" w:ascii="Times New Roman" w:hAnsi="Times New Roman" w:eastAsia="方正楷体简体" w:cs="Times New Roman"/>
                <w:b/>
                <w:bCs/>
                <w:color w:val="auto"/>
                <w:sz w:val="28"/>
                <w:szCs w:val="28"/>
                <w:lang w:val="en-US" w:eastAsia="zh-CN"/>
              </w:rPr>
              <w:t>讲话、重要指示批示精神。持续巩固主题教育成效，教育引导党员干部坚定拥护“两个确立”，坚决做到“两个维护”。</w:t>
            </w:r>
          </w:p>
        </w:tc>
        <w:tc>
          <w:tcPr>
            <w:tcW w:w="1110"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楷体简体" w:cs="Times New Roman"/>
                <w:b/>
                <w:bCs/>
                <w:color w:val="auto"/>
                <w:sz w:val="28"/>
                <w:szCs w:val="28"/>
                <w:lang w:val="en-US" w:eastAsia="zh-CN"/>
              </w:rPr>
            </w:pPr>
            <w:r>
              <w:rPr>
                <w:rFonts w:hint="eastAsia" w:ascii="Times New Roman" w:hAnsi="Times New Roman" w:eastAsia="方正楷体简体" w:cs="Times New Roman"/>
                <w:b/>
                <w:bCs/>
                <w:color w:val="auto"/>
                <w:sz w:val="28"/>
                <w:szCs w:val="28"/>
                <w:lang w:val="en-US" w:eastAsia="zh-CN"/>
              </w:rPr>
              <w:t>赵德胜</w:t>
            </w:r>
          </w:p>
        </w:tc>
        <w:tc>
          <w:tcPr>
            <w:tcW w:w="1665"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楷体简体" w:cs="Times New Roman"/>
                <w:b/>
                <w:bCs/>
                <w:color w:val="auto"/>
                <w:sz w:val="28"/>
                <w:szCs w:val="28"/>
                <w:lang w:val="en-US" w:eastAsia="zh-CN"/>
              </w:rPr>
            </w:pPr>
            <w:r>
              <w:rPr>
                <w:rFonts w:hint="eastAsia" w:ascii="Times New Roman" w:hAnsi="Times New Roman" w:eastAsia="方正楷体简体" w:cs="Times New Roman"/>
                <w:b/>
                <w:bCs/>
                <w:color w:val="auto"/>
                <w:sz w:val="28"/>
                <w:szCs w:val="28"/>
                <w:lang w:val="en-US" w:eastAsia="zh-CN"/>
              </w:rPr>
              <w:t>机关党委</w:t>
            </w:r>
          </w:p>
        </w:tc>
        <w:tc>
          <w:tcPr>
            <w:tcW w:w="1665"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楷体简体" w:cs="Times New Roman"/>
                <w:b/>
                <w:bCs/>
                <w:color w:val="auto"/>
                <w:sz w:val="28"/>
                <w:szCs w:val="28"/>
                <w:lang w:val="en-US" w:eastAsia="zh-CN"/>
              </w:rPr>
            </w:pPr>
            <w:r>
              <w:rPr>
                <w:rFonts w:hint="eastAsia" w:ascii="Times New Roman" w:hAnsi="Times New Roman" w:eastAsia="方正楷体简体" w:cs="Times New Roman"/>
                <w:b/>
                <w:bCs/>
                <w:color w:val="auto"/>
                <w:sz w:val="28"/>
                <w:szCs w:val="28"/>
                <w:lang w:val="en-US" w:eastAsia="zh-CN"/>
              </w:rPr>
              <w:t>各支部（科室、分支机构）</w:t>
            </w:r>
          </w:p>
        </w:tc>
        <w:tc>
          <w:tcPr>
            <w:tcW w:w="946"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楷体简体" w:cs="Times New Roman"/>
                <w:color w:val="auto"/>
                <w:sz w:val="28"/>
                <w:szCs w:val="28"/>
                <w:lang w:val="en-US" w:eastAsia="zh-CN"/>
              </w:rPr>
            </w:pPr>
            <w:r>
              <w:rPr>
                <w:rFonts w:hint="eastAsia" w:ascii="Times New Roman" w:hAnsi="Times New Roman" w:eastAsia="方正楷体简体" w:cs="Times New Roman"/>
                <w:b/>
                <w:bCs/>
                <w:color w:val="auto"/>
                <w:sz w:val="28"/>
                <w:szCs w:val="28"/>
                <w:lang w:val="en-US" w:eastAsia="zh-CN"/>
              </w:rPr>
              <w:t>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3" w:hRule="atLeast"/>
          <w:jc w:val="center"/>
        </w:trPr>
        <w:tc>
          <w:tcPr>
            <w:tcW w:w="55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楷体简体" w:cs="Times New Roman"/>
                <w:b/>
                <w:bCs/>
                <w:color w:val="auto"/>
                <w:sz w:val="28"/>
                <w:szCs w:val="28"/>
                <w:lang w:val="en-US" w:eastAsia="zh-CN"/>
              </w:rPr>
            </w:pPr>
            <w:r>
              <w:rPr>
                <w:rFonts w:hint="eastAsia" w:ascii="Times New Roman" w:hAnsi="Times New Roman" w:eastAsia="方正楷体简体" w:cs="Times New Roman"/>
                <w:b/>
                <w:bCs/>
                <w:color w:val="auto"/>
                <w:sz w:val="28"/>
                <w:szCs w:val="28"/>
                <w:lang w:val="en-US" w:eastAsia="zh-CN"/>
              </w:rPr>
              <w:t>4</w:t>
            </w:r>
          </w:p>
        </w:tc>
        <w:tc>
          <w:tcPr>
            <w:tcW w:w="106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方正楷体简体" w:cs="Times New Roman"/>
                <w:b/>
                <w:bCs/>
                <w:color w:val="auto"/>
                <w:sz w:val="28"/>
                <w:szCs w:val="28"/>
                <w:lang w:val="en-US" w:eastAsia="zh-CN"/>
              </w:rPr>
            </w:pPr>
            <w:r>
              <w:rPr>
                <w:rFonts w:hint="default" w:ascii="Times New Roman" w:hAnsi="Times New Roman" w:eastAsia="方正楷体简体" w:cs="Times New Roman"/>
                <w:b/>
                <w:bCs/>
                <w:color w:val="auto"/>
                <w:sz w:val="28"/>
                <w:szCs w:val="28"/>
                <w:lang w:val="en-US" w:eastAsia="zh-CN"/>
              </w:rPr>
              <w:t>夯实基层组织建设。</w:t>
            </w:r>
          </w:p>
        </w:tc>
        <w:tc>
          <w:tcPr>
            <w:tcW w:w="6780"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方正楷体简体" w:cs="Times New Roman"/>
                <w:b/>
                <w:bCs/>
                <w:color w:val="auto"/>
                <w:sz w:val="28"/>
                <w:szCs w:val="28"/>
                <w:lang w:val="en-US" w:eastAsia="zh-CN"/>
              </w:rPr>
            </w:pPr>
            <w:r>
              <w:rPr>
                <w:rFonts w:hint="default" w:ascii="Times New Roman" w:hAnsi="Times New Roman" w:eastAsia="方正楷体简体" w:cs="Times New Roman"/>
                <w:b/>
                <w:bCs/>
                <w:color w:val="auto"/>
                <w:sz w:val="28"/>
                <w:szCs w:val="28"/>
                <w:lang w:val="en-US" w:eastAsia="zh-CN"/>
              </w:rPr>
              <w:t>定期研究支部工作，推动基层党组织全面进步。充分发挥党组织战斗堡垒作用和党员先锋模范作用，持续开展好“三亮三比三创”“我为群众办实事”“我陪群众走流程”等活动，切实增强党建活动吸引力凝聚力。</w:t>
            </w:r>
          </w:p>
        </w:tc>
        <w:tc>
          <w:tcPr>
            <w:tcW w:w="1110"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楷体简体" w:cs="Times New Roman"/>
                <w:b/>
                <w:bCs/>
                <w:color w:val="auto"/>
                <w:sz w:val="28"/>
                <w:szCs w:val="28"/>
                <w:lang w:val="en-US" w:eastAsia="zh-CN"/>
              </w:rPr>
            </w:pPr>
            <w:r>
              <w:rPr>
                <w:rFonts w:hint="eastAsia" w:ascii="Times New Roman" w:hAnsi="Times New Roman" w:eastAsia="方正楷体简体" w:cs="Times New Roman"/>
                <w:b/>
                <w:bCs/>
                <w:color w:val="auto"/>
                <w:sz w:val="28"/>
                <w:szCs w:val="28"/>
                <w:lang w:val="en-US" w:eastAsia="zh-CN"/>
              </w:rPr>
              <w:t>赵德胜</w:t>
            </w:r>
          </w:p>
        </w:tc>
        <w:tc>
          <w:tcPr>
            <w:tcW w:w="1665"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楷体简体" w:cs="Times New Roman"/>
                <w:b/>
                <w:bCs/>
                <w:color w:val="auto"/>
                <w:sz w:val="28"/>
                <w:szCs w:val="28"/>
                <w:lang w:val="en-US" w:eastAsia="zh-CN"/>
              </w:rPr>
            </w:pPr>
            <w:r>
              <w:rPr>
                <w:rFonts w:hint="eastAsia" w:ascii="Times New Roman" w:hAnsi="Times New Roman" w:eastAsia="方正楷体简体" w:cs="Times New Roman"/>
                <w:b/>
                <w:bCs/>
                <w:color w:val="auto"/>
                <w:sz w:val="28"/>
                <w:szCs w:val="28"/>
                <w:lang w:val="en-US" w:eastAsia="zh-CN"/>
              </w:rPr>
              <w:t>机关党委</w:t>
            </w:r>
          </w:p>
        </w:tc>
        <w:tc>
          <w:tcPr>
            <w:tcW w:w="1665"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楷体简体" w:cs="Times New Roman"/>
                <w:b/>
                <w:bCs/>
                <w:color w:val="auto"/>
                <w:kern w:val="2"/>
                <w:sz w:val="28"/>
                <w:szCs w:val="28"/>
                <w:lang w:val="en-US" w:eastAsia="zh-CN" w:bidi="ar-SA"/>
              </w:rPr>
            </w:pPr>
            <w:r>
              <w:rPr>
                <w:rFonts w:hint="eastAsia" w:ascii="Times New Roman" w:hAnsi="Times New Roman" w:eastAsia="方正楷体简体" w:cs="Times New Roman"/>
                <w:b/>
                <w:bCs/>
                <w:color w:val="auto"/>
                <w:sz w:val="28"/>
                <w:szCs w:val="28"/>
                <w:lang w:val="en-US" w:eastAsia="zh-CN"/>
              </w:rPr>
              <w:t>各支部（科室、分支机构）</w:t>
            </w:r>
          </w:p>
        </w:tc>
        <w:tc>
          <w:tcPr>
            <w:tcW w:w="946"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楷体简体" w:cs="Times New Roman"/>
                <w:color w:val="auto"/>
                <w:sz w:val="28"/>
                <w:szCs w:val="28"/>
                <w:lang w:val="en-US" w:eastAsia="zh-CN"/>
              </w:rPr>
            </w:pPr>
            <w:r>
              <w:rPr>
                <w:rFonts w:hint="eastAsia" w:ascii="Times New Roman" w:hAnsi="Times New Roman" w:eastAsia="方正楷体简体" w:cs="Times New Roman"/>
                <w:b/>
                <w:bCs/>
                <w:color w:val="auto"/>
                <w:sz w:val="28"/>
                <w:szCs w:val="28"/>
                <w:lang w:val="en-US" w:eastAsia="zh-CN"/>
              </w:rPr>
              <w:t>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8"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楷体简体" w:cs="Times New Roman"/>
                <w:b/>
                <w:bCs/>
                <w:color w:val="auto"/>
                <w:sz w:val="28"/>
                <w:szCs w:val="28"/>
                <w:lang w:val="en-US" w:eastAsia="zh-CN"/>
              </w:rPr>
            </w:pPr>
            <w:r>
              <w:rPr>
                <w:rFonts w:hint="eastAsia" w:ascii="Times New Roman" w:hAnsi="Times New Roman" w:eastAsia="方正楷体简体" w:cs="Times New Roman"/>
                <w:b/>
                <w:bCs/>
                <w:color w:val="auto"/>
                <w:sz w:val="28"/>
                <w:szCs w:val="28"/>
                <w:lang w:val="en-US" w:eastAsia="zh-CN"/>
              </w:rPr>
              <w:t>5</w:t>
            </w:r>
          </w:p>
        </w:tc>
        <w:tc>
          <w:tcPr>
            <w:tcW w:w="1065"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方正楷体简体" w:cs="Times New Roman"/>
                <w:b/>
                <w:bCs/>
                <w:color w:val="auto"/>
                <w:sz w:val="28"/>
                <w:szCs w:val="28"/>
                <w:lang w:val="en-US" w:eastAsia="zh-CN"/>
              </w:rPr>
            </w:pPr>
            <w:r>
              <w:rPr>
                <w:rFonts w:hint="default" w:ascii="Times New Roman" w:hAnsi="Times New Roman" w:eastAsia="方正楷体简体" w:cs="Times New Roman"/>
                <w:b/>
                <w:bCs/>
                <w:color w:val="auto"/>
                <w:sz w:val="28"/>
                <w:szCs w:val="28"/>
                <w:lang w:val="en-US" w:eastAsia="zh-CN"/>
              </w:rPr>
              <w:t>打造文化“两创”新标杆。</w:t>
            </w:r>
          </w:p>
        </w:tc>
        <w:tc>
          <w:tcPr>
            <w:tcW w:w="6780"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default" w:ascii="Times New Roman" w:hAnsi="Times New Roman" w:eastAsia="方正楷体简体" w:cs="Times New Roman"/>
                <w:b/>
                <w:bCs/>
                <w:color w:val="auto"/>
                <w:sz w:val="28"/>
                <w:szCs w:val="28"/>
                <w:lang w:val="en-US" w:eastAsia="zh-CN"/>
              </w:rPr>
            </w:pPr>
            <w:r>
              <w:rPr>
                <w:rFonts w:hint="default" w:ascii="Times New Roman" w:hAnsi="Times New Roman" w:eastAsia="方正楷体简体" w:cs="Times New Roman"/>
                <w:b/>
                <w:bCs/>
                <w:color w:val="auto"/>
                <w:sz w:val="28"/>
                <w:szCs w:val="28"/>
                <w:lang w:val="en-US" w:eastAsia="zh-CN"/>
              </w:rPr>
              <w:t>发挥文化“两创”示范点作用，推动优秀传统文化融入党员干部日常行为规范，不断提高党性修养和传统文化素养。</w:t>
            </w:r>
          </w:p>
        </w:tc>
        <w:tc>
          <w:tcPr>
            <w:tcW w:w="1110"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楷体简体" w:cs="Times New Roman"/>
                <w:b/>
                <w:bCs/>
                <w:color w:val="auto"/>
                <w:sz w:val="28"/>
                <w:szCs w:val="28"/>
                <w:lang w:val="en-US" w:eastAsia="zh-CN"/>
              </w:rPr>
            </w:pPr>
            <w:r>
              <w:rPr>
                <w:rFonts w:hint="eastAsia" w:ascii="Times New Roman" w:hAnsi="Times New Roman" w:eastAsia="方正楷体简体" w:cs="Times New Roman"/>
                <w:b/>
                <w:bCs/>
                <w:color w:val="auto"/>
                <w:sz w:val="28"/>
                <w:szCs w:val="28"/>
                <w:lang w:val="en-US" w:eastAsia="zh-CN"/>
              </w:rPr>
              <w:t>赵德胜</w:t>
            </w:r>
          </w:p>
        </w:tc>
        <w:tc>
          <w:tcPr>
            <w:tcW w:w="1665"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楷体简体" w:cs="Times New Roman"/>
                <w:b/>
                <w:bCs/>
                <w:color w:val="auto"/>
                <w:sz w:val="28"/>
                <w:szCs w:val="28"/>
                <w:lang w:val="en-US" w:eastAsia="zh-CN"/>
              </w:rPr>
            </w:pPr>
            <w:r>
              <w:rPr>
                <w:rFonts w:hint="default" w:ascii="Times New Roman" w:hAnsi="Times New Roman" w:eastAsia="方正楷体简体" w:cs="Times New Roman"/>
                <w:b/>
                <w:bCs/>
                <w:color w:val="auto"/>
                <w:sz w:val="28"/>
                <w:szCs w:val="28"/>
                <w:lang w:val="en-US" w:eastAsia="zh-CN"/>
              </w:rPr>
              <w:t>机关党委</w:t>
            </w:r>
          </w:p>
        </w:tc>
        <w:tc>
          <w:tcPr>
            <w:tcW w:w="1665"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楷体简体" w:cs="Times New Roman"/>
                <w:b/>
                <w:bCs/>
                <w:color w:val="auto"/>
                <w:sz w:val="28"/>
                <w:szCs w:val="28"/>
                <w:lang w:val="en-US" w:eastAsia="zh-CN"/>
              </w:rPr>
            </w:pPr>
            <w:r>
              <w:rPr>
                <w:rFonts w:hint="eastAsia" w:ascii="Times New Roman" w:hAnsi="Times New Roman" w:eastAsia="方正楷体简体" w:cs="Times New Roman"/>
                <w:b/>
                <w:bCs/>
                <w:color w:val="auto"/>
                <w:sz w:val="28"/>
                <w:szCs w:val="28"/>
                <w:lang w:val="en-US" w:eastAsia="zh-CN"/>
              </w:rPr>
              <w:t>各支部（科室、分支机构）</w:t>
            </w:r>
          </w:p>
        </w:tc>
        <w:tc>
          <w:tcPr>
            <w:tcW w:w="946"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楷体简体" w:cs="Times New Roman"/>
                <w:color w:val="auto"/>
                <w:sz w:val="28"/>
                <w:szCs w:val="28"/>
                <w:lang w:val="en-US" w:eastAsia="zh-CN"/>
              </w:rPr>
            </w:pPr>
            <w:r>
              <w:rPr>
                <w:rFonts w:hint="eastAsia" w:ascii="Times New Roman" w:hAnsi="Times New Roman" w:eastAsia="方正楷体简体" w:cs="Times New Roman"/>
                <w:b/>
                <w:bCs/>
                <w:color w:val="auto"/>
                <w:sz w:val="28"/>
                <w:szCs w:val="28"/>
                <w:lang w:val="en-US" w:eastAsia="zh-CN"/>
              </w:rPr>
              <w:t>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8"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eastAsia="方正楷体简体" w:cs="Times New Roman"/>
                <w:b/>
                <w:bCs/>
                <w:color w:val="auto"/>
                <w:sz w:val="28"/>
                <w:szCs w:val="28"/>
                <w:lang w:val="en-US" w:eastAsia="zh-CN"/>
              </w:rPr>
            </w:pPr>
          </w:p>
        </w:tc>
        <w:tc>
          <w:tcPr>
            <w:tcW w:w="1065"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方正楷体简体" w:cs="Times New Roman"/>
                <w:b/>
                <w:bCs/>
                <w:color w:val="auto"/>
                <w:sz w:val="28"/>
                <w:szCs w:val="28"/>
                <w:lang w:val="en-US" w:eastAsia="zh-CN"/>
              </w:rPr>
            </w:pPr>
          </w:p>
        </w:tc>
        <w:tc>
          <w:tcPr>
            <w:tcW w:w="6780"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default" w:ascii="Times New Roman" w:hAnsi="Times New Roman" w:eastAsia="方正楷体简体" w:cs="Times New Roman"/>
                <w:b/>
                <w:bCs/>
                <w:color w:val="auto"/>
                <w:sz w:val="28"/>
                <w:szCs w:val="28"/>
                <w:lang w:val="en-US" w:eastAsia="zh-CN"/>
              </w:rPr>
            </w:pPr>
            <w:r>
              <w:rPr>
                <w:rFonts w:hint="default" w:ascii="Times New Roman" w:hAnsi="Times New Roman" w:eastAsia="方正楷体简体" w:cs="Times New Roman"/>
                <w:b/>
                <w:bCs/>
                <w:color w:val="auto"/>
                <w:sz w:val="28"/>
                <w:szCs w:val="28"/>
                <w:lang w:val="en-US" w:eastAsia="zh-CN"/>
              </w:rPr>
              <w:t>突出行业特点，搭建活动载体，开展丰富多彩的文明创建活动，争创“全国文明单位”“全国青年文明号”等更高层次荣誉。</w:t>
            </w:r>
          </w:p>
        </w:tc>
        <w:tc>
          <w:tcPr>
            <w:tcW w:w="1110"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楷体简体" w:cs="Times New Roman"/>
                <w:b/>
                <w:bCs/>
                <w:color w:val="auto"/>
                <w:sz w:val="28"/>
                <w:szCs w:val="28"/>
                <w:lang w:val="en-US" w:eastAsia="zh-CN"/>
              </w:rPr>
            </w:pPr>
            <w:r>
              <w:rPr>
                <w:rFonts w:hint="eastAsia" w:ascii="Times New Roman" w:hAnsi="Times New Roman" w:eastAsia="方正楷体简体" w:cs="Times New Roman"/>
                <w:b/>
                <w:bCs/>
                <w:color w:val="auto"/>
                <w:sz w:val="28"/>
                <w:szCs w:val="28"/>
                <w:lang w:val="en-US" w:eastAsia="zh-CN"/>
              </w:rPr>
              <w:t>赵德胜</w:t>
            </w:r>
          </w:p>
        </w:tc>
        <w:tc>
          <w:tcPr>
            <w:tcW w:w="1665"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楷体简体" w:cs="Times New Roman"/>
                <w:b/>
                <w:bCs/>
                <w:color w:val="auto"/>
                <w:sz w:val="28"/>
                <w:szCs w:val="28"/>
                <w:lang w:val="en-US" w:eastAsia="zh-CN"/>
              </w:rPr>
            </w:pPr>
            <w:r>
              <w:rPr>
                <w:rFonts w:hint="default" w:ascii="Times New Roman" w:hAnsi="Times New Roman" w:eastAsia="方正楷体简体" w:cs="Times New Roman"/>
                <w:b/>
                <w:bCs/>
                <w:color w:val="auto"/>
                <w:sz w:val="28"/>
                <w:szCs w:val="28"/>
                <w:lang w:val="en-US" w:eastAsia="zh-CN"/>
              </w:rPr>
              <w:t>机关党委</w:t>
            </w:r>
          </w:p>
        </w:tc>
        <w:tc>
          <w:tcPr>
            <w:tcW w:w="1665"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eastAsia="方正楷体简体" w:cs="Times New Roman"/>
                <w:b/>
                <w:bCs/>
                <w:color w:val="auto"/>
                <w:sz w:val="28"/>
                <w:szCs w:val="28"/>
                <w:lang w:val="en-US" w:eastAsia="zh-CN"/>
              </w:rPr>
            </w:pPr>
            <w:r>
              <w:rPr>
                <w:rFonts w:hint="eastAsia" w:ascii="Times New Roman" w:hAnsi="Times New Roman" w:eastAsia="方正楷体简体" w:cs="Times New Roman"/>
                <w:b/>
                <w:bCs/>
                <w:color w:val="auto"/>
                <w:sz w:val="28"/>
                <w:szCs w:val="28"/>
                <w:lang w:val="en-US" w:eastAsia="zh-CN"/>
              </w:rPr>
              <w:t>各科室</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楷体简体" w:cs="Times New Roman"/>
                <w:b/>
                <w:bCs/>
                <w:color w:val="auto"/>
                <w:sz w:val="28"/>
                <w:szCs w:val="28"/>
                <w:lang w:val="en-US" w:eastAsia="zh-CN"/>
              </w:rPr>
            </w:pPr>
            <w:r>
              <w:rPr>
                <w:rFonts w:hint="eastAsia" w:ascii="Times New Roman" w:hAnsi="Times New Roman" w:eastAsia="方正楷体简体" w:cs="Times New Roman"/>
                <w:b/>
                <w:bCs/>
                <w:color w:val="auto"/>
                <w:sz w:val="28"/>
                <w:szCs w:val="28"/>
                <w:lang w:val="en-US" w:eastAsia="zh-CN"/>
              </w:rPr>
              <w:t>各分支机构</w:t>
            </w:r>
          </w:p>
        </w:tc>
        <w:tc>
          <w:tcPr>
            <w:tcW w:w="946"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楷体简体" w:cs="Times New Roman"/>
                <w:color w:val="auto"/>
                <w:sz w:val="28"/>
                <w:szCs w:val="28"/>
                <w:lang w:val="en-US" w:eastAsia="zh-CN"/>
              </w:rPr>
            </w:pPr>
            <w:r>
              <w:rPr>
                <w:rFonts w:hint="eastAsia" w:ascii="Times New Roman" w:hAnsi="Times New Roman" w:eastAsia="方正楷体简体" w:cs="Times New Roman"/>
                <w:b/>
                <w:bCs/>
                <w:color w:val="auto"/>
                <w:sz w:val="28"/>
                <w:szCs w:val="28"/>
                <w:lang w:val="en-US" w:eastAsia="zh-CN"/>
              </w:rPr>
              <w:t>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2" w:hRule="exact"/>
          <w:jc w:val="center"/>
        </w:trPr>
        <w:tc>
          <w:tcPr>
            <w:tcW w:w="55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方正小标宋简体" w:hAnsi="方正小标宋简体" w:eastAsia="方正小标宋简体" w:cs="方正小标宋简体"/>
                <w:b w:val="0"/>
                <w:bCs w:val="0"/>
                <w:color w:val="auto"/>
                <w:sz w:val="28"/>
                <w:szCs w:val="28"/>
                <w:lang w:val="en-US" w:eastAsia="zh-CN"/>
              </w:rPr>
            </w:pPr>
            <w:r>
              <w:rPr>
                <w:rFonts w:hint="eastAsia" w:ascii="方正小标宋简体" w:hAnsi="方正小标宋简体" w:eastAsia="方正小标宋简体" w:cs="方正小标宋简体"/>
                <w:b w:val="0"/>
                <w:bCs w:val="0"/>
                <w:color w:val="auto"/>
                <w:sz w:val="28"/>
                <w:szCs w:val="28"/>
                <w:lang w:val="en-US" w:eastAsia="zh-CN"/>
              </w:rPr>
              <w:t>6</w:t>
            </w:r>
          </w:p>
        </w:tc>
        <w:tc>
          <w:tcPr>
            <w:tcW w:w="1067"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auto"/>
                <w:sz w:val="28"/>
                <w:szCs w:val="28"/>
                <w:lang w:val="en-US" w:eastAsia="zh-CN"/>
              </w:rPr>
            </w:pPr>
            <w:r>
              <w:rPr>
                <w:rFonts w:hint="eastAsia" w:ascii="Times New Roman" w:hAnsi="Times New Roman" w:eastAsia="方正楷体简体" w:cs="Times New Roman"/>
                <w:b/>
                <w:bCs/>
                <w:color w:val="auto"/>
                <w:sz w:val="28"/>
                <w:szCs w:val="28"/>
                <w:lang w:val="en-US" w:eastAsia="zh-CN"/>
              </w:rPr>
              <w:t>压实管党治党责任。</w:t>
            </w:r>
          </w:p>
        </w:tc>
        <w:tc>
          <w:tcPr>
            <w:tcW w:w="6783"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b w:val="0"/>
                <w:bCs w:val="0"/>
                <w:color w:val="auto"/>
                <w:sz w:val="28"/>
                <w:szCs w:val="28"/>
                <w:lang w:val="en-US" w:eastAsia="zh-CN"/>
              </w:rPr>
            </w:pPr>
            <w:r>
              <w:rPr>
                <w:rFonts w:hint="eastAsia" w:ascii="Times New Roman" w:hAnsi="Times New Roman" w:eastAsia="方正楷体简体" w:cs="Times New Roman"/>
                <w:b/>
                <w:bCs/>
                <w:color w:val="auto"/>
                <w:sz w:val="28"/>
                <w:szCs w:val="28"/>
                <w:lang w:val="en-US" w:eastAsia="zh-CN"/>
              </w:rPr>
              <w:t>推进全面从严治党，深化运用监督执纪“四种形态”，持续加强纪律作风建设和干部队伍建设。强化党风廉政建设和反腐败工作，锲而不舍落实中央八项规定精神，定期开展政治生态分析研判，加强党员干部日常思想政治工作。常态化开展警示教育，筑牢拒腐防变思想防线，营造风清气正的良好政治生态。</w:t>
            </w:r>
          </w:p>
        </w:tc>
        <w:tc>
          <w:tcPr>
            <w:tcW w:w="1110"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方正小标宋简体" w:hAnsi="方正小标宋简体" w:eastAsia="方正小标宋简体" w:cs="方正小标宋简体"/>
                <w:b w:val="0"/>
                <w:bCs w:val="0"/>
                <w:color w:val="auto"/>
                <w:sz w:val="28"/>
                <w:szCs w:val="28"/>
                <w:lang w:val="en-US" w:eastAsia="zh-CN"/>
              </w:rPr>
            </w:pPr>
            <w:r>
              <w:rPr>
                <w:rFonts w:hint="eastAsia" w:ascii="Times New Roman" w:hAnsi="Times New Roman" w:eastAsia="方正楷体简体" w:cs="Times New Roman"/>
                <w:b/>
                <w:bCs/>
                <w:color w:val="auto"/>
                <w:sz w:val="28"/>
                <w:szCs w:val="28"/>
                <w:lang w:val="en-US" w:eastAsia="zh-CN"/>
              </w:rPr>
              <w:t>黄璐琳</w:t>
            </w:r>
          </w:p>
        </w:tc>
        <w:tc>
          <w:tcPr>
            <w:tcW w:w="1665"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方正小标宋简体" w:hAnsi="方正小标宋简体" w:eastAsia="方正小标宋简体" w:cs="方正小标宋简体"/>
                <w:b w:val="0"/>
                <w:bCs w:val="0"/>
                <w:color w:val="auto"/>
                <w:sz w:val="28"/>
                <w:szCs w:val="28"/>
                <w:lang w:val="en-US" w:eastAsia="zh-CN"/>
              </w:rPr>
            </w:pPr>
            <w:r>
              <w:rPr>
                <w:rFonts w:hint="eastAsia" w:ascii="Times New Roman" w:hAnsi="Times New Roman" w:eastAsia="方正楷体简体" w:cs="Times New Roman"/>
                <w:b/>
                <w:bCs/>
                <w:color w:val="auto"/>
                <w:sz w:val="28"/>
                <w:szCs w:val="28"/>
                <w:lang w:val="en-US" w:eastAsia="zh-CN"/>
              </w:rPr>
              <w:t>风险防控科</w:t>
            </w:r>
          </w:p>
        </w:tc>
        <w:tc>
          <w:tcPr>
            <w:tcW w:w="1665"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eastAsia="方正楷体简体" w:cs="Times New Roman"/>
                <w:b/>
                <w:bCs/>
                <w:color w:val="auto"/>
                <w:sz w:val="28"/>
                <w:szCs w:val="28"/>
                <w:lang w:val="en-US" w:eastAsia="zh-CN"/>
              </w:rPr>
            </w:pPr>
            <w:r>
              <w:rPr>
                <w:rFonts w:hint="eastAsia" w:ascii="Times New Roman" w:hAnsi="Times New Roman" w:eastAsia="方正楷体简体" w:cs="Times New Roman"/>
                <w:b/>
                <w:bCs/>
                <w:color w:val="auto"/>
                <w:sz w:val="28"/>
                <w:szCs w:val="28"/>
                <w:lang w:val="en-US" w:eastAsia="zh-CN"/>
              </w:rPr>
              <w:t>各科室</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auto"/>
                <w:sz w:val="28"/>
                <w:szCs w:val="28"/>
                <w:lang w:val="en-US" w:eastAsia="zh-CN"/>
              </w:rPr>
            </w:pPr>
            <w:r>
              <w:rPr>
                <w:rFonts w:hint="eastAsia" w:ascii="Times New Roman" w:hAnsi="Times New Roman" w:eastAsia="方正楷体简体" w:cs="Times New Roman"/>
                <w:b/>
                <w:bCs/>
                <w:color w:val="auto"/>
                <w:sz w:val="28"/>
                <w:szCs w:val="28"/>
                <w:lang w:val="en-US" w:eastAsia="zh-CN"/>
              </w:rPr>
              <w:t>各分支机构</w:t>
            </w:r>
          </w:p>
        </w:tc>
        <w:tc>
          <w:tcPr>
            <w:tcW w:w="94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auto"/>
                <w:sz w:val="28"/>
                <w:szCs w:val="28"/>
                <w:lang w:val="en-US" w:eastAsia="zh-CN"/>
              </w:rPr>
            </w:pPr>
            <w:r>
              <w:rPr>
                <w:rFonts w:hint="eastAsia" w:ascii="Times New Roman" w:hAnsi="Times New Roman" w:eastAsia="方正楷体简体" w:cs="Times New Roman"/>
                <w:b/>
                <w:bCs/>
                <w:color w:val="auto"/>
                <w:sz w:val="28"/>
                <w:szCs w:val="28"/>
                <w:lang w:val="en-US" w:eastAsia="zh-CN"/>
              </w:rPr>
              <w:t>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exact"/>
          <w:jc w:val="center"/>
        </w:trPr>
        <w:tc>
          <w:tcPr>
            <w:tcW w:w="13789" w:type="dxa"/>
            <w:gridSpan w:val="1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方正小标宋简体" w:hAnsi="方正小标宋简体" w:eastAsia="方正小标宋简体" w:cs="方正小标宋简体"/>
                <w:b/>
                <w:bCs/>
                <w:color w:val="auto"/>
                <w:sz w:val="28"/>
                <w:szCs w:val="28"/>
                <w:lang w:val="en-US" w:eastAsia="zh-CN"/>
              </w:rPr>
            </w:pPr>
            <w:r>
              <w:rPr>
                <w:rFonts w:hint="eastAsia" w:ascii="方正小标宋简体" w:hAnsi="方正小标宋简体" w:eastAsia="方正小标宋简体" w:cs="方正小标宋简体"/>
                <w:b/>
                <w:bCs/>
                <w:color w:val="auto"/>
                <w:sz w:val="28"/>
                <w:szCs w:val="28"/>
                <w:lang w:val="en-US" w:eastAsia="zh-CN"/>
              </w:rPr>
              <w:t>二</w:t>
            </w:r>
            <w:r>
              <w:rPr>
                <w:rFonts w:hint="default" w:ascii="方正小标宋简体" w:hAnsi="方正小标宋简体" w:eastAsia="方正小标宋简体" w:cs="方正小标宋简体"/>
                <w:b/>
                <w:bCs/>
                <w:color w:val="auto"/>
                <w:sz w:val="28"/>
                <w:szCs w:val="28"/>
                <w:lang w:val="en-US" w:eastAsia="zh-CN"/>
              </w:rPr>
              <w:t>、突出服务经济大局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exact"/>
          <w:jc w:val="center"/>
        </w:trPr>
        <w:tc>
          <w:tcPr>
            <w:tcW w:w="13789" w:type="dxa"/>
            <w:gridSpan w:val="1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2" w:firstLineChars="200"/>
              <w:jc w:val="both"/>
              <w:textAlignment w:val="auto"/>
              <w:outlineLvl w:val="9"/>
              <w:rPr>
                <w:rFonts w:hint="default" w:ascii="Times New Roman" w:hAnsi="Times New Roman" w:eastAsia="方正楷体简体" w:cs="Times New Roman"/>
                <w:b/>
                <w:bCs/>
                <w:color w:val="auto"/>
                <w:sz w:val="28"/>
                <w:szCs w:val="28"/>
                <w:lang w:val="en-US" w:eastAsia="zh-CN"/>
              </w:rPr>
            </w:pPr>
            <w:r>
              <w:rPr>
                <w:rFonts w:hint="default" w:ascii="Times New Roman" w:hAnsi="Times New Roman" w:eastAsia="方正楷体简体" w:cs="Times New Roman"/>
                <w:b/>
                <w:bCs/>
                <w:color w:val="auto"/>
                <w:sz w:val="28"/>
                <w:szCs w:val="28"/>
                <w:lang w:val="en-US" w:eastAsia="zh-CN"/>
              </w:rPr>
              <w:t>重点围绕刚性和改善性住房需求，紧盯新市民、青年人才和务工返乡人员出台更大力度公积金支持政策，促进房地产市场平稳健康发展。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楷体_GB2312" w:cs="Times New Roman"/>
                <w:b/>
                <w:bCs/>
                <w:color w:val="auto"/>
                <w:sz w:val="28"/>
                <w:szCs w:val="28"/>
                <w:lang w:val="en-US" w:eastAsia="zh-CN"/>
              </w:rPr>
            </w:pPr>
            <w:r>
              <w:rPr>
                <w:rFonts w:hint="eastAsia" w:ascii="Times New Roman" w:hAnsi="Times New Roman" w:eastAsia="楷体_GB2312" w:cs="Times New Roman"/>
                <w:b/>
                <w:bCs/>
                <w:color w:val="auto"/>
                <w:sz w:val="28"/>
                <w:szCs w:val="28"/>
                <w:lang w:val="en-US" w:eastAsia="zh-CN"/>
              </w:rPr>
              <w:t>7</w:t>
            </w:r>
          </w:p>
        </w:tc>
        <w:tc>
          <w:tcPr>
            <w:tcW w:w="106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方正楷体简体" w:cs="Times New Roman"/>
                <w:b/>
                <w:bCs/>
                <w:color w:val="auto"/>
                <w:sz w:val="28"/>
                <w:szCs w:val="28"/>
                <w:lang w:val="en-US" w:eastAsia="zh-CN"/>
              </w:rPr>
            </w:pPr>
            <w:r>
              <w:rPr>
                <w:rFonts w:hint="default" w:ascii="Times New Roman" w:hAnsi="Times New Roman" w:eastAsia="方正楷体简体" w:cs="Times New Roman"/>
                <w:b/>
                <w:bCs/>
                <w:color w:val="auto"/>
                <w:sz w:val="28"/>
                <w:szCs w:val="28"/>
                <w:lang w:val="en-US" w:eastAsia="zh-CN"/>
              </w:rPr>
              <w:t>优化住房公积金提取政策。</w:t>
            </w:r>
          </w:p>
        </w:tc>
        <w:tc>
          <w:tcPr>
            <w:tcW w:w="6780"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default" w:ascii="Times New Roman" w:hAnsi="Times New Roman" w:eastAsia="方正楷体简体" w:cs="Times New Roman"/>
                <w:b/>
                <w:bCs/>
                <w:color w:val="auto"/>
                <w:sz w:val="28"/>
                <w:szCs w:val="28"/>
                <w:lang w:val="en-US" w:eastAsia="zh-CN"/>
              </w:rPr>
            </w:pPr>
            <w:r>
              <w:rPr>
                <w:rFonts w:hint="default" w:ascii="Times New Roman" w:hAnsi="Times New Roman" w:eastAsia="方正楷体简体" w:cs="Times New Roman"/>
                <w:b/>
                <w:bCs/>
                <w:color w:val="auto"/>
                <w:sz w:val="28"/>
                <w:szCs w:val="28"/>
                <w:lang w:val="en-US" w:eastAsia="zh-CN"/>
              </w:rPr>
              <w:t>立足部门职能，适时调整优化住房公积金提取政策，精准有力保障青年人、新市民住房消费需求。</w:t>
            </w:r>
          </w:p>
        </w:tc>
        <w:tc>
          <w:tcPr>
            <w:tcW w:w="1110"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楷体简体" w:cs="Times New Roman"/>
                <w:b/>
                <w:bCs/>
                <w:color w:val="auto"/>
                <w:sz w:val="28"/>
                <w:szCs w:val="28"/>
                <w:lang w:val="en-US" w:eastAsia="zh-CN"/>
              </w:rPr>
            </w:pPr>
            <w:r>
              <w:rPr>
                <w:rFonts w:hint="eastAsia" w:ascii="Times New Roman" w:hAnsi="Times New Roman" w:eastAsia="方正楷体简体" w:cs="Times New Roman"/>
                <w:b/>
                <w:bCs/>
                <w:color w:val="auto"/>
                <w:sz w:val="28"/>
                <w:szCs w:val="28"/>
                <w:lang w:val="en-US" w:eastAsia="zh-CN"/>
              </w:rPr>
              <w:t>黄璐琳</w:t>
            </w:r>
          </w:p>
        </w:tc>
        <w:tc>
          <w:tcPr>
            <w:tcW w:w="1665"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楷体简体" w:cs="Times New Roman"/>
                <w:b/>
                <w:bCs/>
                <w:color w:val="auto"/>
                <w:sz w:val="28"/>
                <w:szCs w:val="28"/>
                <w:lang w:val="en-US" w:eastAsia="zh-CN"/>
              </w:rPr>
            </w:pPr>
            <w:r>
              <w:rPr>
                <w:rFonts w:hint="eastAsia" w:ascii="Times New Roman" w:hAnsi="Times New Roman" w:eastAsia="方正楷体简体" w:cs="Times New Roman"/>
                <w:b/>
                <w:bCs/>
                <w:color w:val="auto"/>
                <w:sz w:val="28"/>
                <w:szCs w:val="28"/>
                <w:lang w:val="en-US" w:eastAsia="zh-CN"/>
              </w:rPr>
              <w:t>归集管理科</w:t>
            </w:r>
          </w:p>
        </w:tc>
        <w:tc>
          <w:tcPr>
            <w:tcW w:w="1665"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楷体简体" w:cs="Times New Roman"/>
                <w:b/>
                <w:bCs/>
                <w:color w:val="auto"/>
                <w:sz w:val="28"/>
                <w:szCs w:val="28"/>
                <w:lang w:val="en-US" w:eastAsia="zh-CN"/>
              </w:rPr>
            </w:pPr>
            <w:r>
              <w:rPr>
                <w:rFonts w:hint="eastAsia" w:ascii="Times New Roman" w:hAnsi="Times New Roman" w:eastAsia="方正楷体简体" w:cs="Times New Roman"/>
                <w:b/>
                <w:bCs/>
                <w:color w:val="auto"/>
                <w:sz w:val="28"/>
                <w:szCs w:val="28"/>
                <w:lang w:val="en-US" w:eastAsia="zh-CN"/>
              </w:rPr>
              <w:t>信息技术科</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楷体简体" w:cs="Times New Roman"/>
                <w:b/>
                <w:bCs/>
                <w:color w:val="auto"/>
                <w:sz w:val="28"/>
                <w:szCs w:val="28"/>
                <w:lang w:val="en-US" w:eastAsia="zh-CN"/>
              </w:rPr>
            </w:pPr>
            <w:r>
              <w:rPr>
                <w:rFonts w:hint="eastAsia" w:ascii="Times New Roman" w:hAnsi="Times New Roman" w:eastAsia="方正楷体简体" w:cs="Times New Roman"/>
                <w:b/>
                <w:bCs/>
                <w:color w:val="auto"/>
                <w:sz w:val="28"/>
                <w:szCs w:val="28"/>
                <w:lang w:val="en-US" w:eastAsia="zh-CN"/>
              </w:rPr>
              <w:t>各分支机构</w:t>
            </w:r>
          </w:p>
        </w:tc>
        <w:tc>
          <w:tcPr>
            <w:tcW w:w="946"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楷体_GB2312" w:cs="Times New Roman"/>
                <w:color w:val="auto"/>
                <w:sz w:val="28"/>
                <w:szCs w:val="28"/>
                <w:lang w:val="en-US" w:eastAsia="zh-CN"/>
              </w:rPr>
            </w:pPr>
            <w:r>
              <w:rPr>
                <w:rFonts w:hint="eastAsia" w:ascii="Times New Roman" w:hAnsi="Times New Roman" w:eastAsia="方正楷体简体" w:cs="Times New Roman"/>
                <w:b/>
                <w:bCs/>
                <w:color w:val="auto"/>
                <w:sz w:val="28"/>
                <w:szCs w:val="28"/>
                <w:lang w:val="en-US" w:eastAsia="zh-CN"/>
              </w:rPr>
              <w:t>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jc w:val="center"/>
        </w:trPr>
        <w:tc>
          <w:tcPr>
            <w:tcW w:w="55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楷体_GB2312" w:cs="Times New Roman"/>
                <w:b/>
                <w:bCs/>
                <w:color w:val="auto"/>
                <w:sz w:val="28"/>
                <w:szCs w:val="28"/>
                <w:lang w:val="en-US" w:eastAsia="zh-CN"/>
              </w:rPr>
            </w:pPr>
            <w:r>
              <w:rPr>
                <w:rFonts w:hint="eastAsia" w:ascii="Times New Roman" w:hAnsi="Times New Roman" w:eastAsia="楷体_GB2312" w:cs="Times New Roman"/>
                <w:b/>
                <w:bCs/>
                <w:color w:val="auto"/>
                <w:sz w:val="28"/>
                <w:szCs w:val="28"/>
                <w:lang w:val="en-US" w:eastAsia="zh-CN"/>
              </w:rPr>
              <w:t>8</w:t>
            </w:r>
          </w:p>
        </w:tc>
        <w:tc>
          <w:tcPr>
            <w:tcW w:w="106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方正楷体简体" w:cs="Times New Roman"/>
                <w:b/>
                <w:bCs/>
                <w:color w:val="auto"/>
                <w:sz w:val="28"/>
                <w:szCs w:val="28"/>
                <w:lang w:val="en-US" w:eastAsia="zh-CN"/>
              </w:rPr>
            </w:pPr>
            <w:r>
              <w:rPr>
                <w:rFonts w:hint="default" w:ascii="Times New Roman" w:hAnsi="Times New Roman" w:eastAsia="方正楷体简体" w:cs="Times New Roman"/>
                <w:b/>
                <w:bCs/>
                <w:color w:val="auto"/>
                <w:sz w:val="28"/>
                <w:szCs w:val="28"/>
                <w:lang w:val="en-US" w:eastAsia="zh-CN"/>
              </w:rPr>
              <w:t>优化住房公积金贷款政策。</w:t>
            </w:r>
          </w:p>
        </w:tc>
        <w:tc>
          <w:tcPr>
            <w:tcW w:w="6780"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default" w:ascii="Times New Roman" w:hAnsi="Times New Roman" w:eastAsia="方正楷体简体" w:cs="Times New Roman"/>
                <w:b/>
                <w:bCs/>
                <w:color w:val="auto"/>
                <w:sz w:val="28"/>
                <w:szCs w:val="28"/>
                <w:lang w:val="en-US" w:eastAsia="zh-CN"/>
              </w:rPr>
            </w:pPr>
            <w:r>
              <w:rPr>
                <w:rFonts w:hint="default" w:ascii="Times New Roman" w:hAnsi="Times New Roman" w:eastAsia="方正楷体简体" w:cs="Times New Roman"/>
                <w:b/>
                <w:bCs/>
                <w:color w:val="auto"/>
                <w:sz w:val="28"/>
                <w:szCs w:val="28"/>
                <w:lang w:val="en-US" w:eastAsia="zh-CN"/>
              </w:rPr>
              <w:t>立足我市房地产市场实际，加强对上争取，适时优化调整住房公积金贷款政策，更好满足缴存职工刚性和改善性住房需求，进一步促进房地产市场平稳健康发展。</w:t>
            </w:r>
          </w:p>
        </w:tc>
        <w:tc>
          <w:tcPr>
            <w:tcW w:w="1110"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eastAsia="楷体_GB2312" w:cs="Times New Roman"/>
                <w:color w:val="auto"/>
                <w:kern w:val="2"/>
                <w:sz w:val="28"/>
                <w:szCs w:val="28"/>
                <w:lang w:val="en-US" w:eastAsia="zh-CN" w:bidi="ar-SA"/>
              </w:rPr>
            </w:pPr>
            <w:r>
              <w:rPr>
                <w:rFonts w:hint="eastAsia" w:ascii="Times New Roman" w:hAnsi="Times New Roman" w:eastAsia="方正楷体简体" w:cs="Times New Roman"/>
                <w:b/>
                <w:bCs/>
                <w:color w:val="auto"/>
                <w:sz w:val="28"/>
                <w:szCs w:val="28"/>
                <w:lang w:val="en-US" w:eastAsia="zh-CN"/>
              </w:rPr>
              <w:t>孟  剑</w:t>
            </w:r>
          </w:p>
        </w:tc>
        <w:tc>
          <w:tcPr>
            <w:tcW w:w="1665"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楷体_GB2312" w:cs="Times New Roman"/>
                <w:color w:val="auto"/>
                <w:kern w:val="2"/>
                <w:sz w:val="28"/>
                <w:szCs w:val="28"/>
                <w:lang w:val="en-US" w:eastAsia="zh-CN" w:bidi="ar-SA"/>
              </w:rPr>
            </w:pPr>
            <w:r>
              <w:rPr>
                <w:rFonts w:hint="eastAsia" w:ascii="Times New Roman" w:hAnsi="Times New Roman" w:eastAsia="方正楷体简体" w:cs="Times New Roman"/>
                <w:b/>
                <w:bCs/>
                <w:color w:val="auto"/>
                <w:sz w:val="28"/>
                <w:szCs w:val="28"/>
                <w:lang w:val="en-US" w:eastAsia="zh-CN"/>
              </w:rPr>
              <w:t>信贷管理科</w:t>
            </w:r>
          </w:p>
        </w:tc>
        <w:tc>
          <w:tcPr>
            <w:tcW w:w="1665"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楷体简体" w:cs="Times New Roman"/>
                <w:b/>
                <w:bCs/>
                <w:color w:val="auto"/>
                <w:sz w:val="28"/>
                <w:szCs w:val="28"/>
                <w:lang w:val="en-US" w:eastAsia="zh-CN"/>
              </w:rPr>
            </w:pPr>
            <w:r>
              <w:rPr>
                <w:rFonts w:hint="eastAsia" w:ascii="Times New Roman" w:hAnsi="Times New Roman" w:eastAsia="方正楷体简体" w:cs="Times New Roman"/>
                <w:b/>
                <w:bCs/>
                <w:color w:val="auto"/>
                <w:sz w:val="28"/>
                <w:szCs w:val="28"/>
                <w:lang w:val="en-US" w:eastAsia="zh-CN"/>
              </w:rPr>
              <w:t>信息技术科</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eastAsia="楷体_GB2312" w:cs="Times New Roman"/>
                <w:color w:val="auto"/>
                <w:kern w:val="2"/>
                <w:sz w:val="28"/>
                <w:szCs w:val="28"/>
                <w:lang w:val="en-US" w:eastAsia="zh-CN" w:bidi="ar-SA"/>
              </w:rPr>
            </w:pPr>
            <w:r>
              <w:rPr>
                <w:rFonts w:hint="eastAsia" w:ascii="Times New Roman" w:hAnsi="Times New Roman" w:eastAsia="方正楷体简体" w:cs="Times New Roman"/>
                <w:b/>
                <w:bCs/>
                <w:color w:val="auto"/>
                <w:sz w:val="28"/>
                <w:szCs w:val="28"/>
                <w:lang w:val="en-US" w:eastAsia="zh-CN"/>
              </w:rPr>
              <w:t>各分支机构</w:t>
            </w:r>
          </w:p>
        </w:tc>
        <w:tc>
          <w:tcPr>
            <w:tcW w:w="946"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楷体_GB2312" w:cs="Times New Roman"/>
                <w:color w:val="auto"/>
                <w:sz w:val="28"/>
                <w:szCs w:val="28"/>
                <w:lang w:val="en-US" w:eastAsia="zh-CN"/>
              </w:rPr>
            </w:pPr>
            <w:r>
              <w:rPr>
                <w:rFonts w:hint="eastAsia" w:ascii="Times New Roman" w:hAnsi="Times New Roman" w:eastAsia="方正楷体简体" w:cs="Times New Roman"/>
                <w:b/>
                <w:bCs/>
                <w:color w:val="auto"/>
                <w:sz w:val="28"/>
                <w:szCs w:val="28"/>
                <w:lang w:val="en-US" w:eastAsia="zh-CN"/>
              </w:rPr>
              <w:t>11月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55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楷体_GB2312" w:cs="Times New Roman"/>
                <w:b/>
                <w:bCs/>
                <w:color w:val="auto"/>
                <w:sz w:val="28"/>
                <w:szCs w:val="28"/>
                <w:lang w:val="en-US" w:eastAsia="zh-CN"/>
              </w:rPr>
            </w:pPr>
            <w:r>
              <w:rPr>
                <w:rFonts w:hint="eastAsia" w:ascii="Times New Roman" w:hAnsi="Times New Roman" w:eastAsia="楷体_GB2312" w:cs="Times New Roman"/>
                <w:b/>
                <w:bCs/>
                <w:color w:val="auto"/>
                <w:sz w:val="28"/>
                <w:szCs w:val="28"/>
                <w:lang w:val="en-US" w:eastAsia="zh-CN"/>
              </w:rPr>
              <w:t>9</w:t>
            </w:r>
          </w:p>
        </w:tc>
        <w:tc>
          <w:tcPr>
            <w:tcW w:w="106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方正楷体简体" w:cs="Times New Roman"/>
                <w:b/>
                <w:bCs/>
                <w:color w:val="auto"/>
                <w:sz w:val="28"/>
                <w:szCs w:val="28"/>
                <w:lang w:val="en-US" w:eastAsia="zh-CN"/>
              </w:rPr>
            </w:pPr>
            <w:r>
              <w:rPr>
                <w:rFonts w:hint="default" w:ascii="Times New Roman" w:hAnsi="Times New Roman" w:eastAsia="方正楷体简体" w:cs="Times New Roman"/>
                <w:b/>
                <w:bCs/>
                <w:color w:val="auto"/>
                <w:sz w:val="28"/>
                <w:szCs w:val="28"/>
                <w:lang w:val="en-US" w:eastAsia="zh-CN"/>
              </w:rPr>
              <w:t>推动“商转公”业务。</w:t>
            </w:r>
          </w:p>
        </w:tc>
        <w:tc>
          <w:tcPr>
            <w:tcW w:w="6780"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default" w:ascii="Times New Roman" w:hAnsi="Times New Roman" w:eastAsia="方正楷体简体" w:cs="Times New Roman"/>
                <w:b/>
                <w:bCs/>
                <w:color w:val="auto"/>
                <w:sz w:val="28"/>
                <w:szCs w:val="28"/>
                <w:lang w:val="en-US" w:eastAsia="zh-CN"/>
              </w:rPr>
            </w:pPr>
            <w:r>
              <w:rPr>
                <w:rFonts w:hint="default" w:ascii="Times New Roman" w:hAnsi="Times New Roman" w:eastAsia="方正楷体简体" w:cs="Times New Roman"/>
                <w:b/>
                <w:bCs/>
                <w:color w:val="auto"/>
                <w:sz w:val="28"/>
                <w:szCs w:val="28"/>
                <w:lang w:val="en-US" w:eastAsia="zh-CN"/>
              </w:rPr>
              <w:t>持续释放制度红利，结合资金状况及个贷率水平，加强部门间衔接，积极推动“商转公”业务。</w:t>
            </w:r>
          </w:p>
        </w:tc>
        <w:tc>
          <w:tcPr>
            <w:tcW w:w="1110"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楷体_GB2312" w:cs="Times New Roman"/>
                <w:color w:val="auto"/>
                <w:kern w:val="2"/>
                <w:sz w:val="28"/>
                <w:szCs w:val="28"/>
                <w:lang w:val="en-US" w:eastAsia="zh-CN" w:bidi="ar-SA"/>
              </w:rPr>
            </w:pPr>
            <w:r>
              <w:rPr>
                <w:rFonts w:hint="eastAsia" w:ascii="Times New Roman" w:hAnsi="Times New Roman" w:eastAsia="方正楷体简体" w:cs="Times New Roman"/>
                <w:b/>
                <w:bCs/>
                <w:color w:val="auto"/>
                <w:sz w:val="28"/>
                <w:szCs w:val="28"/>
                <w:lang w:val="en-US" w:eastAsia="zh-CN"/>
              </w:rPr>
              <w:t>孟  剑</w:t>
            </w:r>
          </w:p>
        </w:tc>
        <w:tc>
          <w:tcPr>
            <w:tcW w:w="1665"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楷体_GB2312" w:cs="Times New Roman"/>
                <w:color w:val="auto"/>
                <w:kern w:val="2"/>
                <w:sz w:val="28"/>
                <w:szCs w:val="28"/>
                <w:lang w:val="en-US" w:eastAsia="zh-CN" w:bidi="ar-SA"/>
              </w:rPr>
            </w:pPr>
            <w:r>
              <w:rPr>
                <w:rFonts w:hint="eastAsia" w:ascii="Times New Roman" w:hAnsi="Times New Roman" w:eastAsia="方正楷体简体" w:cs="Times New Roman"/>
                <w:b/>
                <w:bCs/>
                <w:color w:val="auto"/>
                <w:sz w:val="28"/>
                <w:szCs w:val="28"/>
                <w:lang w:val="en-US" w:eastAsia="zh-CN"/>
              </w:rPr>
              <w:t>信贷管理科</w:t>
            </w:r>
          </w:p>
        </w:tc>
        <w:tc>
          <w:tcPr>
            <w:tcW w:w="1665"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楷体简体" w:cs="Times New Roman"/>
                <w:b/>
                <w:bCs/>
                <w:color w:val="auto"/>
                <w:sz w:val="28"/>
                <w:szCs w:val="28"/>
                <w:lang w:val="en-US" w:eastAsia="zh-CN"/>
              </w:rPr>
            </w:pPr>
            <w:r>
              <w:rPr>
                <w:rFonts w:hint="eastAsia" w:ascii="Times New Roman" w:hAnsi="Times New Roman" w:eastAsia="方正楷体简体" w:cs="Times New Roman"/>
                <w:b/>
                <w:bCs/>
                <w:color w:val="auto"/>
                <w:sz w:val="28"/>
                <w:szCs w:val="28"/>
                <w:lang w:val="en-US" w:eastAsia="zh-CN"/>
              </w:rPr>
              <w:t>信息技术科</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楷体_GB2312" w:cs="Times New Roman"/>
                <w:color w:val="auto"/>
                <w:kern w:val="2"/>
                <w:sz w:val="28"/>
                <w:szCs w:val="28"/>
                <w:lang w:val="en-US" w:eastAsia="zh-CN" w:bidi="ar-SA"/>
              </w:rPr>
            </w:pPr>
            <w:r>
              <w:rPr>
                <w:rFonts w:hint="eastAsia" w:ascii="Times New Roman" w:hAnsi="Times New Roman" w:eastAsia="方正楷体简体" w:cs="Times New Roman"/>
                <w:b/>
                <w:bCs/>
                <w:color w:val="auto"/>
                <w:sz w:val="28"/>
                <w:szCs w:val="28"/>
                <w:lang w:val="en-US" w:eastAsia="zh-CN"/>
              </w:rPr>
              <w:t>各分支机构</w:t>
            </w:r>
          </w:p>
        </w:tc>
        <w:tc>
          <w:tcPr>
            <w:tcW w:w="946"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楷体简体" w:cs="Times New Roman"/>
                <w:b/>
                <w:bCs/>
                <w:color w:val="auto"/>
                <w:sz w:val="28"/>
                <w:szCs w:val="28"/>
                <w:lang w:val="en-US" w:eastAsia="zh-CN"/>
              </w:rPr>
            </w:pPr>
            <w:r>
              <w:rPr>
                <w:rFonts w:hint="eastAsia" w:ascii="Times New Roman" w:hAnsi="Times New Roman" w:eastAsia="方正楷体简体" w:cs="Times New Roman"/>
                <w:b/>
                <w:bCs/>
                <w:color w:val="auto"/>
                <w:sz w:val="28"/>
                <w:szCs w:val="28"/>
                <w:lang w:val="en-US" w:eastAsia="zh-CN"/>
              </w:rPr>
              <w:t>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jc w:val="center"/>
        </w:trPr>
        <w:tc>
          <w:tcPr>
            <w:tcW w:w="55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楷体_GB2312" w:cs="Times New Roman"/>
                <w:b/>
                <w:bCs/>
                <w:color w:val="auto"/>
                <w:sz w:val="28"/>
                <w:szCs w:val="28"/>
                <w:lang w:val="en-US" w:eastAsia="zh-CN"/>
              </w:rPr>
            </w:pPr>
            <w:r>
              <w:rPr>
                <w:rFonts w:hint="eastAsia" w:ascii="Times New Roman" w:hAnsi="Times New Roman" w:eastAsia="楷体_GB2312" w:cs="Times New Roman"/>
                <w:b/>
                <w:bCs/>
                <w:color w:val="auto"/>
                <w:sz w:val="28"/>
                <w:szCs w:val="28"/>
                <w:lang w:val="en-US" w:eastAsia="zh-CN"/>
              </w:rPr>
              <w:t>10</w:t>
            </w:r>
          </w:p>
        </w:tc>
        <w:tc>
          <w:tcPr>
            <w:tcW w:w="106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方正楷体简体" w:cs="Times New Roman"/>
                <w:b/>
                <w:bCs/>
                <w:color w:val="auto"/>
                <w:sz w:val="28"/>
                <w:szCs w:val="28"/>
                <w:lang w:val="en-US" w:eastAsia="zh-CN"/>
              </w:rPr>
            </w:pPr>
            <w:r>
              <w:rPr>
                <w:rFonts w:hint="default" w:ascii="Times New Roman" w:hAnsi="Times New Roman" w:eastAsia="方正楷体简体" w:cs="Times New Roman"/>
                <w:b/>
                <w:bCs/>
                <w:color w:val="auto"/>
                <w:sz w:val="28"/>
                <w:szCs w:val="28"/>
                <w:lang w:val="en-US" w:eastAsia="zh-CN"/>
              </w:rPr>
              <w:t>探索二手房价值评估机制。</w:t>
            </w:r>
          </w:p>
        </w:tc>
        <w:tc>
          <w:tcPr>
            <w:tcW w:w="6780"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default" w:ascii="Times New Roman" w:hAnsi="Times New Roman" w:eastAsia="方正楷体简体" w:cs="Times New Roman"/>
                <w:b/>
                <w:bCs/>
                <w:color w:val="auto"/>
                <w:sz w:val="28"/>
                <w:szCs w:val="28"/>
                <w:lang w:val="en-US" w:eastAsia="zh-CN"/>
              </w:rPr>
            </w:pPr>
            <w:r>
              <w:rPr>
                <w:rFonts w:hint="default" w:ascii="Times New Roman" w:hAnsi="Times New Roman" w:eastAsia="方正楷体简体" w:cs="Times New Roman"/>
                <w:b/>
                <w:bCs/>
                <w:color w:val="auto"/>
                <w:sz w:val="28"/>
                <w:szCs w:val="28"/>
                <w:lang w:val="en-US" w:eastAsia="zh-CN"/>
              </w:rPr>
              <w:t>结合房屋交易合同价格、完税价格、评估价格以及房地产市场情况等因素，探索建立二手房价格评估机制，科学合理确定二手房价值。</w:t>
            </w:r>
          </w:p>
        </w:tc>
        <w:tc>
          <w:tcPr>
            <w:tcW w:w="1110"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楷体简体" w:cs="Times New Roman"/>
                <w:b/>
                <w:bCs/>
                <w:color w:val="auto"/>
                <w:sz w:val="28"/>
                <w:szCs w:val="28"/>
                <w:lang w:val="en-US" w:eastAsia="zh-CN"/>
              </w:rPr>
            </w:pPr>
            <w:r>
              <w:rPr>
                <w:rFonts w:hint="eastAsia" w:ascii="Times New Roman" w:hAnsi="Times New Roman" w:eastAsia="方正楷体简体" w:cs="Times New Roman"/>
                <w:b/>
                <w:bCs/>
                <w:color w:val="auto"/>
                <w:sz w:val="28"/>
                <w:szCs w:val="28"/>
                <w:lang w:val="en-US" w:eastAsia="zh-CN"/>
              </w:rPr>
              <w:t>孟  剑</w:t>
            </w:r>
          </w:p>
        </w:tc>
        <w:tc>
          <w:tcPr>
            <w:tcW w:w="1665"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楷体简体" w:cs="Times New Roman"/>
                <w:b/>
                <w:bCs/>
                <w:color w:val="auto"/>
                <w:sz w:val="28"/>
                <w:szCs w:val="28"/>
                <w:lang w:val="en-US" w:eastAsia="zh-CN"/>
              </w:rPr>
            </w:pPr>
            <w:r>
              <w:rPr>
                <w:rFonts w:hint="eastAsia" w:ascii="Times New Roman" w:hAnsi="Times New Roman" w:eastAsia="方正楷体简体" w:cs="Times New Roman"/>
                <w:b/>
                <w:bCs/>
                <w:color w:val="auto"/>
                <w:sz w:val="28"/>
                <w:szCs w:val="28"/>
                <w:lang w:val="en-US" w:eastAsia="zh-CN"/>
              </w:rPr>
              <w:t>信贷管理科</w:t>
            </w:r>
          </w:p>
        </w:tc>
        <w:tc>
          <w:tcPr>
            <w:tcW w:w="1665"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楷体简体" w:cs="Times New Roman"/>
                <w:b/>
                <w:bCs/>
                <w:color w:val="auto"/>
                <w:sz w:val="28"/>
                <w:szCs w:val="28"/>
                <w:lang w:val="en-US" w:eastAsia="zh-CN"/>
              </w:rPr>
            </w:pPr>
            <w:r>
              <w:rPr>
                <w:rFonts w:hint="eastAsia" w:ascii="Times New Roman" w:hAnsi="Times New Roman" w:eastAsia="方正楷体简体" w:cs="Times New Roman"/>
                <w:b/>
                <w:bCs/>
                <w:color w:val="auto"/>
                <w:sz w:val="28"/>
                <w:szCs w:val="28"/>
                <w:lang w:val="en-US" w:eastAsia="zh-CN"/>
              </w:rPr>
              <w:t>信息技术科</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楷体简体" w:cs="Times New Roman"/>
                <w:b/>
                <w:bCs/>
                <w:color w:val="auto"/>
                <w:sz w:val="28"/>
                <w:szCs w:val="28"/>
                <w:lang w:val="en-US" w:eastAsia="zh-CN"/>
              </w:rPr>
            </w:pPr>
            <w:r>
              <w:rPr>
                <w:rFonts w:hint="eastAsia" w:ascii="Times New Roman" w:hAnsi="Times New Roman" w:eastAsia="方正楷体简体" w:cs="Times New Roman"/>
                <w:b/>
                <w:bCs/>
                <w:color w:val="auto"/>
                <w:sz w:val="28"/>
                <w:szCs w:val="28"/>
                <w:lang w:val="en-US" w:eastAsia="zh-CN"/>
              </w:rPr>
              <w:t>各分支机构</w:t>
            </w:r>
          </w:p>
        </w:tc>
        <w:tc>
          <w:tcPr>
            <w:tcW w:w="946"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楷体_GB2312" w:cs="Times New Roman"/>
                <w:color w:val="auto"/>
                <w:sz w:val="28"/>
                <w:szCs w:val="28"/>
                <w:lang w:val="en-US" w:eastAsia="zh-CN"/>
              </w:rPr>
            </w:pPr>
            <w:r>
              <w:rPr>
                <w:rFonts w:hint="eastAsia" w:ascii="Times New Roman" w:hAnsi="Times New Roman" w:eastAsia="方正楷体简体" w:cs="Times New Roman"/>
                <w:b/>
                <w:bCs/>
                <w:color w:val="auto"/>
                <w:sz w:val="28"/>
                <w:szCs w:val="28"/>
                <w:lang w:val="en-US" w:eastAsia="zh-CN"/>
              </w:rPr>
              <w:t>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jc w:val="center"/>
        </w:trPr>
        <w:tc>
          <w:tcPr>
            <w:tcW w:w="55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楷体_GB2312" w:cs="Times New Roman"/>
                <w:b/>
                <w:bCs/>
                <w:color w:val="auto"/>
                <w:sz w:val="28"/>
                <w:szCs w:val="28"/>
                <w:lang w:val="en-US" w:eastAsia="zh-CN"/>
              </w:rPr>
            </w:pPr>
            <w:r>
              <w:rPr>
                <w:rFonts w:hint="eastAsia" w:ascii="Times New Roman" w:hAnsi="Times New Roman" w:eastAsia="楷体_GB2312" w:cs="Times New Roman"/>
                <w:b/>
                <w:bCs/>
                <w:color w:val="auto"/>
                <w:sz w:val="28"/>
                <w:szCs w:val="28"/>
                <w:lang w:val="en-US" w:eastAsia="zh-CN"/>
              </w:rPr>
              <w:t>11</w:t>
            </w:r>
          </w:p>
        </w:tc>
        <w:tc>
          <w:tcPr>
            <w:tcW w:w="106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方正楷体简体" w:cs="Times New Roman"/>
                <w:b/>
                <w:bCs/>
                <w:color w:val="auto"/>
                <w:sz w:val="28"/>
                <w:szCs w:val="28"/>
                <w:lang w:val="en-US" w:eastAsia="zh-CN"/>
              </w:rPr>
            </w:pPr>
            <w:r>
              <w:rPr>
                <w:rFonts w:hint="default" w:ascii="Times New Roman" w:hAnsi="Times New Roman" w:eastAsia="方正楷体简体" w:cs="Times New Roman"/>
                <w:b/>
                <w:bCs/>
                <w:color w:val="auto"/>
                <w:sz w:val="28"/>
                <w:szCs w:val="28"/>
                <w:lang w:val="en-US" w:eastAsia="zh-CN"/>
              </w:rPr>
              <w:t>加强舆论宣传引导。</w:t>
            </w:r>
          </w:p>
        </w:tc>
        <w:tc>
          <w:tcPr>
            <w:tcW w:w="6780"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default" w:ascii="Times New Roman" w:hAnsi="Times New Roman" w:eastAsia="方正楷体简体" w:cs="Times New Roman"/>
                <w:b/>
                <w:bCs/>
                <w:color w:val="auto"/>
                <w:sz w:val="28"/>
                <w:szCs w:val="28"/>
                <w:lang w:val="en-US" w:eastAsia="zh-CN"/>
              </w:rPr>
            </w:pPr>
            <w:r>
              <w:rPr>
                <w:rFonts w:hint="default" w:ascii="Times New Roman" w:hAnsi="Times New Roman" w:eastAsia="方正楷体简体" w:cs="Times New Roman"/>
                <w:b/>
                <w:bCs/>
                <w:color w:val="auto"/>
                <w:sz w:val="28"/>
                <w:szCs w:val="28"/>
                <w:lang w:val="en-US" w:eastAsia="zh-CN"/>
              </w:rPr>
              <w:t>利用政府网站、广播、报纸等传统媒体和各种新媒体及综合服务平台，做好信息披露和政务公开工作，加强政策宣传解读，展现为民服务良好形象。做好舆情监测和应对工作，及时收集回应热点问题，营造良好社会氛围</w:t>
            </w:r>
            <w:r>
              <w:rPr>
                <w:rFonts w:hint="eastAsia" w:ascii="Times New Roman" w:hAnsi="Times New Roman" w:eastAsia="方正楷体简体" w:cs="Times New Roman"/>
                <w:b/>
                <w:bCs/>
                <w:color w:val="auto"/>
                <w:sz w:val="28"/>
                <w:szCs w:val="28"/>
                <w:lang w:val="en-US" w:eastAsia="zh-CN"/>
              </w:rPr>
              <w:t>。</w:t>
            </w:r>
          </w:p>
        </w:tc>
        <w:tc>
          <w:tcPr>
            <w:tcW w:w="1110"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楷体简体" w:cs="Times New Roman"/>
                <w:b/>
                <w:bCs/>
                <w:color w:val="auto"/>
                <w:sz w:val="28"/>
                <w:szCs w:val="28"/>
                <w:lang w:val="en-US" w:eastAsia="zh-CN"/>
              </w:rPr>
            </w:pPr>
            <w:r>
              <w:rPr>
                <w:rFonts w:hint="eastAsia" w:ascii="Times New Roman" w:hAnsi="Times New Roman" w:eastAsia="方正楷体简体" w:cs="Times New Roman"/>
                <w:b/>
                <w:bCs/>
                <w:color w:val="auto"/>
                <w:sz w:val="28"/>
                <w:szCs w:val="28"/>
                <w:lang w:val="en-US" w:eastAsia="zh-CN"/>
              </w:rPr>
              <w:t>陈  刚</w:t>
            </w:r>
          </w:p>
        </w:tc>
        <w:tc>
          <w:tcPr>
            <w:tcW w:w="1665"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楷体简体" w:cs="Times New Roman"/>
                <w:b/>
                <w:bCs/>
                <w:color w:val="auto"/>
                <w:sz w:val="28"/>
                <w:szCs w:val="28"/>
                <w:lang w:val="en-US" w:eastAsia="zh-CN"/>
              </w:rPr>
            </w:pPr>
            <w:r>
              <w:rPr>
                <w:rFonts w:hint="eastAsia" w:ascii="Times New Roman" w:hAnsi="Times New Roman" w:eastAsia="方正楷体简体" w:cs="Times New Roman"/>
                <w:b/>
                <w:bCs/>
                <w:color w:val="auto"/>
                <w:sz w:val="28"/>
                <w:szCs w:val="28"/>
                <w:lang w:val="en-US" w:eastAsia="zh-CN"/>
              </w:rPr>
              <w:t>综合科</w:t>
            </w:r>
          </w:p>
        </w:tc>
        <w:tc>
          <w:tcPr>
            <w:tcW w:w="1665"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eastAsia="方正楷体简体" w:cs="Times New Roman"/>
                <w:b/>
                <w:bCs/>
                <w:color w:val="auto"/>
                <w:sz w:val="28"/>
                <w:szCs w:val="28"/>
                <w:lang w:val="en-US" w:eastAsia="zh-CN"/>
              </w:rPr>
            </w:pPr>
            <w:r>
              <w:rPr>
                <w:rFonts w:hint="eastAsia" w:ascii="Times New Roman" w:hAnsi="Times New Roman" w:eastAsia="方正楷体简体" w:cs="Times New Roman"/>
                <w:b/>
                <w:bCs/>
                <w:color w:val="auto"/>
                <w:sz w:val="28"/>
                <w:szCs w:val="28"/>
                <w:lang w:val="en-US" w:eastAsia="zh-CN"/>
              </w:rPr>
              <w:t>各科室</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楷体简体" w:cs="Times New Roman"/>
                <w:b/>
                <w:bCs/>
                <w:color w:val="auto"/>
                <w:sz w:val="28"/>
                <w:szCs w:val="28"/>
                <w:lang w:val="en-US" w:eastAsia="zh-CN"/>
              </w:rPr>
            </w:pPr>
            <w:r>
              <w:rPr>
                <w:rFonts w:hint="eastAsia" w:ascii="Times New Roman" w:hAnsi="Times New Roman" w:eastAsia="方正楷体简体" w:cs="Times New Roman"/>
                <w:b/>
                <w:bCs/>
                <w:color w:val="auto"/>
                <w:sz w:val="28"/>
                <w:szCs w:val="28"/>
                <w:lang w:val="en-US" w:eastAsia="zh-CN"/>
              </w:rPr>
              <w:t>各分支机构</w:t>
            </w:r>
          </w:p>
        </w:tc>
        <w:tc>
          <w:tcPr>
            <w:tcW w:w="946"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楷体简体" w:cs="Times New Roman"/>
                <w:b/>
                <w:bCs/>
                <w:color w:val="auto"/>
                <w:sz w:val="28"/>
                <w:szCs w:val="28"/>
                <w:lang w:val="en-US" w:eastAsia="zh-CN"/>
              </w:rPr>
            </w:pPr>
            <w:r>
              <w:rPr>
                <w:rFonts w:hint="eastAsia" w:ascii="Times New Roman" w:hAnsi="Times New Roman" w:eastAsia="方正楷体简体" w:cs="Times New Roman"/>
                <w:b/>
                <w:bCs/>
                <w:color w:val="auto"/>
                <w:sz w:val="28"/>
                <w:szCs w:val="28"/>
                <w:lang w:val="en-US" w:eastAsia="zh-CN"/>
              </w:rPr>
              <w:t>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3789" w:type="dxa"/>
            <w:gridSpan w:val="1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eastAsia="方正楷体简体" w:cs="Times New Roman"/>
                <w:b/>
                <w:bCs/>
                <w:color w:val="auto"/>
                <w:sz w:val="28"/>
                <w:szCs w:val="28"/>
                <w:lang w:val="en-US" w:eastAsia="zh-CN"/>
              </w:rPr>
            </w:pPr>
            <w:r>
              <w:rPr>
                <w:rFonts w:hint="eastAsia" w:ascii="方正小标宋简体" w:hAnsi="方正小标宋简体" w:eastAsia="方正小标宋简体" w:cs="方正小标宋简体"/>
                <w:b/>
                <w:bCs/>
                <w:color w:val="auto"/>
                <w:sz w:val="28"/>
                <w:szCs w:val="28"/>
                <w:lang w:val="en-US" w:eastAsia="zh-CN"/>
              </w:rPr>
              <w:t>三、突出夯实发展基础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jc w:val="center"/>
        </w:trPr>
        <w:tc>
          <w:tcPr>
            <w:tcW w:w="13789" w:type="dxa"/>
            <w:gridSpan w:val="1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2" w:firstLineChars="200"/>
              <w:jc w:val="both"/>
              <w:textAlignment w:val="auto"/>
              <w:outlineLvl w:val="9"/>
              <w:rPr>
                <w:rFonts w:hint="eastAsia" w:ascii="Times New Roman" w:hAnsi="Times New Roman" w:eastAsia="方正楷体简体" w:cs="Times New Roman"/>
                <w:b/>
                <w:bCs/>
                <w:color w:val="auto"/>
                <w:sz w:val="28"/>
                <w:szCs w:val="28"/>
                <w:lang w:val="en-US" w:eastAsia="zh-CN"/>
              </w:rPr>
            </w:pPr>
            <w:r>
              <w:rPr>
                <w:rFonts w:hint="eastAsia" w:ascii="Times New Roman" w:hAnsi="Times New Roman" w:eastAsia="方正楷体简体" w:cs="Times New Roman"/>
                <w:b/>
                <w:bCs/>
                <w:color w:val="auto"/>
                <w:sz w:val="28"/>
                <w:szCs w:val="28"/>
                <w:lang w:val="en-US" w:eastAsia="zh-CN"/>
              </w:rPr>
              <w:t>以创新之举求务实之效，扎实推进归集扩面、资金运营、数据质量提升等基础工作，保障事业发展行稳致远。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jc w:val="center"/>
        </w:trPr>
        <w:tc>
          <w:tcPr>
            <w:tcW w:w="55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楷体_GB2312" w:cs="Times New Roman"/>
                <w:b/>
                <w:bCs/>
                <w:color w:val="auto"/>
                <w:sz w:val="28"/>
                <w:szCs w:val="28"/>
                <w:lang w:val="en-US" w:eastAsia="zh-CN"/>
              </w:rPr>
            </w:pPr>
            <w:r>
              <w:rPr>
                <w:rFonts w:hint="eastAsia" w:ascii="Times New Roman" w:hAnsi="Times New Roman" w:eastAsia="楷体_GB2312" w:cs="Times New Roman"/>
                <w:b/>
                <w:bCs/>
                <w:color w:val="auto"/>
                <w:sz w:val="28"/>
                <w:szCs w:val="28"/>
                <w:lang w:val="en-US" w:eastAsia="zh-CN"/>
              </w:rPr>
              <w:t>12</w:t>
            </w:r>
          </w:p>
        </w:tc>
        <w:tc>
          <w:tcPr>
            <w:tcW w:w="106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方正楷体简体" w:cs="Times New Roman"/>
                <w:b/>
                <w:bCs/>
                <w:color w:val="auto"/>
                <w:sz w:val="28"/>
                <w:szCs w:val="28"/>
                <w:lang w:val="en-US" w:eastAsia="zh-CN"/>
              </w:rPr>
            </w:pPr>
            <w:r>
              <w:rPr>
                <w:rFonts w:hint="eastAsia" w:ascii="Times New Roman" w:hAnsi="Times New Roman" w:eastAsia="方正楷体简体" w:cs="Times New Roman"/>
                <w:b/>
                <w:bCs/>
                <w:color w:val="auto"/>
                <w:sz w:val="28"/>
                <w:szCs w:val="28"/>
                <w:lang w:val="en-US" w:eastAsia="zh-CN"/>
              </w:rPr>
              <w:t>加强资金运营管理。</w:t>
            </w:r>
          </w:p>
        </w:tc>
        <w:tc>
          <w:tcPr>
            <w:tcW w:w="6780"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方正楷体简体" w:cs="Times New Roman"/>
                <w:b/>
                <w:bCs/>
                <w:color w:val="auto"/>
                <w:sz w:val="28"/>
                <w:szCs w:val="28"/>
                <w:lang w:val="en-US" w:eastAsia="zh-CN"/>
              </w:rPr>
            </w:pPr>
            <w:r>
              <w:rPr>
                <w:rFonts w:hint="eastAsia" w:ascii="Times New Roman" w:hAnsi="Times New Roman" w:eastAsia="方正楷体简体" w:cs="Times New Roman"/>
                <w:b/>
                <w:bCs/>
                <w:color w:val="auto"/>
                <w:sz w:val="28"/>
                <w:szCs w:val="28"/>
                <w:lang w:val="en-US" w:eastAsia="zh-CN"/>
              </w:rPr>
              <w:t>总结住房公积金缴存规律，增加资金流入流出预判，合理排期沉淀资金，科学确定转存定期规模，切实提高增值收益水平。</w:t>
            </w:r>
          </w:p>
        </w:tc>
        <w:tc>
          <w:tcPr>
            <w:tcW w:w="1110"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eastAsia="方正楷体简体" w:cs="Times New Roman"/>
                <w:b/>
                <w:bCs/>
                <w:color w:val="auto"/>
                <w:sz w:val="28"/>
                <w:szCs w:val="28"/>
                <w:lang w:val="en-US" w:eastAsia="zh-CN"/>
              </w:rPr>
            </w:pPr>
            <w:r>
              <w:rPr>
                <w:rFonts w:hint="eastAsia" w:ascii="Times New Roman" w:hAnsi="Times New Roman" w:eastAsia="方正楷体简体" w:cs="Times New Roman"/>
                <w:b/>
                <w:bCs/>
                <w:color w:val="auto"/>
                <w:sz w:val="28"/>
                <w:szCs w:val="28"/>
                <w:lang w:val="en-US" w:eastAsia="zh-CN"/>
              </w:rPr>
              <w:t>陈  刚</w:t>
            </w:r>
          </w:p>
        </w:tc>
        <w:tc>
          <w:tcPr>
            <w:tcW w:w="1665"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eastAsia="方正楷体简体" w:cs="Times New Roman"/>
                <w:b/>
                <w:bCs/>
                <w:color w:val="auto"/>
                <w:sz w:val="28"/>
                <w:szCs w:val="28"/>
                <w:lang w:val="en-US" w:eastAsia="zh-CN"/>
              </w:rPr>
            </w:pPr>
            <w:r>
              <w:rPr>
                <w:rFonts w:hint="eastAsia" w:ascii="Times New Roman" w:hAnsi="Times New Roman" w:eastAsia="方正楷体简体" w:cs="Times New Roman"/>
                <w:b/>
                <w:bCs/>
                <w:color w:val="auto"/>
                <w:sz w:val="28"/>
                <w:szCs w:val="28"/>
                <w:lang w:val="en-US" w:eastAsia="zh-CN"/>
              </w:rPr>
              <w:t>计划财务科</w:t>
            </w:r>
          </w:p>
        </w:tc>
        <w:tc>
          <w:tcPr>
            <w:tcW w:w="1665"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eastAsia="方正楷体简体" w:cs="Times New Roman"/>
                <w:b/>
                <w:bCs/>
                <w:color w:val="auto"/>
                <w:sz w:val="28"/>
                <w:szCs w:val="28"/>
                <w:lang w:val="en-US" w:eastAsia="zh-CN"/>
              </w:rPr>
            </w:pPr>
            <w:r>
              <w:rPr>
                <w:rFonts w:hint="eastAsia" w:ascii="Times New Roman" w:hAnsi="Times New Roman" w:eastAsia="方正楷体简体" w:cs="Times New Roman"/>
                <w:b/>
                <w:bCs/>
                <w:color w:val="auto"/>
                <w:sz w:val="28"/>
                <w:szCs w:val="28"/>
                <w:lang w:val="en-US" w:eastAsia="zh-CN"/>
              </w:rPr>
              <w:t>各分支机构</w:t>
            </w:r>
          </w:p>
        </w:tc>
        <w:tc>
          <w:tcPr>
            <w:tcW w:w="946"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eastAsia="方正楷体简体" w:cs="Times New Roman"/>
                <w:b/>
                <w:bCs/>
                <w:color w:val="auto"/>
                <w:sz w:val="28"/>
                <w:szCs w:val="28"/>
                <w:lang w:val="en-US" w:eastAsia="zh-CN"/>
              </w:rPr>
            </w:pPr>
            <w:r>
              <w:rPr>
                <w:rFonts w:hint="eastAsia" w:ascii="Times New Roman" w:hAnsi="Times New Roman" w:eastAsia="方正楷体简体" w:cs="Times New Roman"/>
                <w:b/>
                <w:bCs/>
                <w:color w:val="auto"/>
                <w:sz w:val="28"/>
                <w:szCs w:val="28"/>
                <w:lang w:val="en-US" w:eastAsia="zh-CN"/>
              </w:rPr>
              <w:t>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jc w:val="center"/>
        </w:trPr>
        <w:tc>
          <w:tcPr>
            <w:tcW w:w="55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楷体_GB2312" w:cs="Times New Roman"/>
                <w:b/>
                <w:bCs/>
                <w:color w:val="auto"/>
                <w:sz w:val="28"/>
                <w:szCs w:val="28"/>
                <w:lang w:val="en-US" w:eastAsia="zh-CN"/>
              </w:rPr>
            </w:pPr>
            <w:r>
              <w:rPr>
                <w:rFonts w:hint="eastAsia" w:ascii="Times New Roman" w:hAnsi="Times New Roman" w:eastAsia="楷体_GB2312" w:cs="Times New Roman"/>
                <w:b/>
                <w:bCs/>
                <w:color w:val="auto"/>
                <w:sz w:val="28"/>
                <w:szCs w:val="28"/>
                <w:lang w:val="en-US" w:eastAsia="zh-CN"/>
              </w:rPr>
              <w:t>13</w:t>
            </w:r>
          </w:p>
        </w:tc>
        <w:tc>
          <w:tcPr>
            <w:tcW w:w="106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方正楷体简体" w:cs="Times New Roman"/>
                <w:b/>
                <w:bCs/>
                <w:color w:val="auto"/>
                <w:sz w:val="28"/>
                <w:szCs w:val="28"/>
                <w:lang w:val="en-US" w:eastAsia="zh-CN"/>
              </w:rPr>
            </w:pPr>
            <w:r>
              <w:rPr>
                <w:rFonts w:hint="eastAsia" w:ascii="Times New Roman" w:hAnsi="Times New Roman" w:eastAsia="方正楷体简体" w:cs="Times New Roman"/>
                <w:b/>
                <w:bCs/>
                <w:color w:val="auto"/>
                <w:sz w:val="28"/>
                <w:szCs w:val="28"/>
                <w:lang w:val="en-US" w:eastAsia="zh-CN"/>
              </w:rPr>
              <w:t>抓好非公企业扩面建制。</w:t>
            </w:r>
          </w:p>
        </w:tc>
        <w:tc>
          <w:tcPr>
            <w:tcW w:w="6780"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方正楷体简体" w:cs="Times New Roman"/>
                <w:b/>
                <w:bCs/>
                <w:color w:val="auto"/>
                <w:sz w:val="28"/>
                <w:szCs w:val="28"/>
                <w:lang w:val="en-US" w:eastAsia="zh-CN"/>
              </w:rPr>
            </w:pPr>
            <w:r>
              <w:rPr>
                <w:rFonts w:hint="eastAsia" w:ascii="Times New Roman" w:hAnsi="Times New Roman" w:eastAsia="方正楷体简体" w:cs="Times New Roman"/>
                <w:b/>
                <w:bCs/>
                <w:color w:val="auto"/>
                <w:sz w:val="28"/>
                <w:szCs w:val="28"/>
                <w:lang w:val="en-US" w:eastAsia="zh-CN"/>
              </w:rPr>
              <w:t>充分发挥各县市区联席会议制度作用，加强部门联动，重点联合银行，向非公企业送公积金缴存政策和惠企政策，激发企业缴存住房公积金的积极性。</w:t>
            </w:r>
          </w:p>
        </w:tc>
        <w:tc>
          <w:tcPr>
            <w:tcW w:w="1110"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eastAsia="方正楷体简体" w:cs="Times New Roman"/>
                <w:b/>
                <w:bCs/>
                <w:color w:val="auto"/>
                <w:sz w:val="28"/>
                <w:szCs w:val="28"/>
                <w:lang w:val="en-US" w:eastAsia="zh-CN"/>
              </w:rPr>
            </w:pPr>
            <w:r>
              <w:rPr>
                <w:rFonts w:hint="eastAsia" w:ascii="Times New Roman" w:hAnsi="Times New Roman" w:eastAsia="方正楷体简体" w:cs="Times New Roman"/>
                <w:b/>
                <w:bCs/>
                <w:color w:val="auto"/>
                <w:sz w:val="28"/>
                <w:szCs w:val="28"/>
                <w:lang w:val="en-US" w:eastAsia="zh-CN"/>
              </w:rPr>
              <w:t>黄璐琳</w:t>
            </w:r>
          </w:p>
        </w:tc>
        <w:tc>
          <w:tcPr>
            <w:tcW w:w="1665"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eastAsia="方正楷体简体" w:cs="Times New Roman"/>
                <w:b/>
                <w:bCs/>
                <w:color w:val="auto"/>
                <w:sz w:val="28"/>
                <w:szCs w:val="28"/>
                <w:lang w:val="en-US" w:eastAsia="zh-CN"/>
              </w:rPr>
            </w:pPr>
            <w:r>
              <w:rPr>
                <w:rFonts w:hint="eastAsia" w:ascii="Times New Roman" w:hAnsi="Times New Roman" w:eastAsia="方正楷体简体" w:cs="Times New Roman"/>
                <w:b/>
                <w:bCs/>
                <w:color w:val="auto"/>
                <w:sz w:val="28"/>
                <w:szCs w:val="28"/>
                <w:lang w:val="en-US" w:eastAsia="zh-CN"/>
              </w:rPr>
              <w:t>归集管理科</w:t>
            </w:r>
          </w:p>
        </w:tc>
        <w:tc>
          <w:tcPr>
            <w:tcW w:w="1665"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eastAsia="方正楷体简体" w:cs="Times New Roman"/>
                <w:b/>
                <w:bCs/>
                <w:color w:val="auto"/>
                <w:sz w:val="28"/>
                <w:szCs w:val="28"/>
                <w:lang w:val="en-US" w:eastAsia="zh-CN"/>
              </w:rPr>
            </w:pPr>
            <w:r>
              <w:rPr>
                <w:rFonts w:hint="eastAsia" w:ascii="Times New Roman" w:hAnsi="Times New Roman" w:eastAsia="方正楷体简体" w:cs="Times New Roman"/>
                <w:b/>
                <w:bCs/>
                <w:color w:val="auto"/>
                <w:sz w:val="28"/>
                <w:szCs w:val="28"/>
                <w:lang w:val="en-US" w:eastAsia="zh-CN"/>
              </w:rPr>
              <w:t>风险防控科各分支机构</w:t>
            </w:r>
          </w:p>
        </w:tc>
        <w:tc>
          <w:tcPr>
            <w:tcW w:w="946"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eastAsia="方正楷体简体" w:cs="Times New Roman"/>
                <w:b/>
                <w:bCs/>
                <w:color w:val="auto"/>
                <w:sz w:val="28"/>
                <w:szCs w:val="28"/>
                <w:lang w:val="en-US" w:eastAsia="zh-CN"/>
              </w:rPr>
            </w:pPr>
            <w:r>
              <w:rPr>
                <w:rFonts w:hint="eastAsia" w:ascii="Times New Roman" w:hAnsi="Times New Roman" w:eastAsia="方正楷体简体" w:cs="Times New Roman"/>
                <w:b/>
                <w:bCs/>
                <w:color w:val="auto"/>
                <w:sz w:val="28"/>
                <w:szCs w:val="28"/>
                <w:lang w:val="en-US" w:eastAsia="zh-CN"/>
              </w:rPr>
              <w:t>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jc w:val="center"/>
        </w:trPr>
        <w:tc>
          <w:tcPr>
            <w:tcW w:w="55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楷体_GB2312" w:cs="Times New Roman"/>
                <w:b/>
                <w:bCs/>
                <w:color w:val="auto"/>
                <w:sz w:val="28"/>
                <w:szCs w:val="28"/>
                <w:lang w:val="en-US" w:eastAsia="zh-CN"/>
              </w:rPr>
            </w:pPr>
            <w:r>
              <w:rPr>
                <w:rFonts w:hint="eastAsia" w:ascii="Times New Roman" w:hAnsi="Times New Roman" w:eastAsia="楷体_GB2312" w:cs="Times New Roman"/>
                <w:b/>
                <w:bCs/>
                <w:color w:val="auto"/>
                <w:sz w:val="28"/>
                <w:szCs w:val="28"/>
                <w:lang w:val="en-US" w:eastAsia="zh-CN"/>
              </w:rPr>
              <w:t>14</w:t>
            </w:r>
          </w:p>
        </w:tc>
        <w:tc>
          <w:tcPr>
            <w:tcW w:w="106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方正楷体简体" w:cs="Times New Roman"/>
                <w:b/>
                <w:bCs/>
                <w:color w:val="auto"/>
                <w:sz w:val="28"/>
                <w:szCs w:val="28"/>
                <w:lang w:val="en-US" w:eastAsia="zh-CN"/>
              </w:rPr>
            </w:pPr>
            <w:r>
              <w:rPr>
                <w:rFonts w:hint="eastAsia" w:ascii="Times New Roman" w:hAnsi="Times New Roman" w:eastAsia="方正楷体简体" w:cs="Times New Roman"/>
                <w:b/>
                <w:bCs/>
                <w:color w:val="auto"/>
                <w:sz w:val="28"/>
                <w:szCs w:val="28"/>
                <w:lang w:val="en-US" w:eastAsia="zh-CN"/>
              </w:rPr>
              <w:t>引导灵活就业人员建缴。</w:t>
            </w:r>
          </w:p>
        </w:tc>
        <w:tc>
          <w:tcPr>
            <w:tcW w:w="6780"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方正楷体简体" w:cs="Times New Roman"/>
                <w:b/>
                <w:bCs/>
                <w:color w:val="auto"/>
                <w:sz w:val="28"/>
                <w:szCs w:val="28"/>
                <w:lang w:val="en-US" w:eastAsia="zh-CN"/>
              </w:rPr>
            </w:pPr>
            <w:r>
              <w:rPr>
                <w:rFonts w:hint="eastAsia" w:ascii="Times New Roman" w:hAnsi="Times New Roman" w:eastAsia="方正楷体简体" w:cs="Times New Roman"/>
                <w:b/>
                <w:bCs/>
                <w:color w:val="auto"/>
                <w:sz w:val="28"/>
                <w:szCs w:val="28"/>
                <w:lang w:val="en-US" w:eastAsia="zh-CN"/>
              </w:rPr>
              <w:t>学习借鉴先进地市经验做法，开展个人公积金账户设立现场服务和专项政策帮扶对接，多形式精准推送灵活就业人员缴存使用住房公积金政策措施。</w:t>
            </w:r>
          </w:p>
        </w:tc>
        <w:tc>
          <w:tcPr>
            <w:tcW w:w="1110"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eastAsia="方正楷体简体" w:cs="Times New Roman"/>
                <w:b/>
                <w:bCs/>
                <w:color w:val="auto"/>
                <w:sz w:val="28"/>
                <w:szCs w:val="28"/>
                <w:lang w:val="en-US" w:eastAsia="zh-CN"/>
              </w:rPr>
            </w:pPr>
            <w:r>
              <w:rPr>
                <w:rFonts w:hint="eastAsia" w:ascii="Times New Roman" w:hAnsi="Times New Roman" w:eastAsia="方正楷体简体" w:cs="Times New Roman"/>
                <w:b/>
                <w:bCs/>
                <w:color w:val="auto"/>
                <w:sz w:val="28"/>
                <w:szCs w:val="28"/>
                <w:lang w:val="en-US" w:eastAsia="zh-CN"/>
              </w:rPr>
              <w:t>黄璐琳</w:t>
            </w:r>
          </w:p>
        </w:tc>
        <w:tc>
          <w:tcPr>
            <w:tcW w:w="1665"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eastAsia="方正楷体简体" w:cs="Times New Roman"/>
                <w:b/>
                <w:bCs/>
                <w:color w:val="auto"/>
                <w:sz w:val="28"/>
                <w:szCs w:val="28"/>
                <w:lang w:val="en-US" w:eastAsia="zh-CN"/>
              </w:rPr>
            </w:pPr>
            <w:r>
              <w:rPr>
                <w:rFonts w:hint="eastAsia" w:ascii="Times New Roman" w:hAnsi="Times New Roman" w:eastAsia="方正楷体简体" w:cs="Times New Roman"/>
                <w:b/>
                <w:bCs/>
                <w:color w:val="auto"/>
                <w:sz w:val="28"/>
                <w:szCs w:val="28"/>
                <w:lang w:val="en-US" w:eastAsia="zh-CN"/>
              </w:rPr>
              <w:t>归集管理科</w:t>
            </w:r>
          </w:p>
        </w:tc>
        <w:tc>
          <w:tcPr>
            <w:tcW w:w="1665"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楷体简体" w:cs="Times New Roman"/>
                <w:b/>
                <w:bCs/>
                <w:color w:val="auto"/>
                <w:sz w:val="28"/>
                <w:szCs w:val="28"/>
                <w:lang w:val="en-US" w:eastAsia="zh-CN"/>
              </w:rPr>
            </w:pPr>
            <w:r>
              <w:rPr>
                <w:rFonts w:hint="eastAsia" w:ascii="Times New Roman" w:hAnsi="Times New Roman" w:eastAsia="方正楷体简体" w:cs="Times New Roman"/>
                <w:b/>
                <w:bCs/>
                <w:color w:val="auto"/>
                <w:sz w:val="28"/>
                <w:szCs w:val="28"/>
                <w:lang w:val="en-US" w:eastAsia="zh-CN"/>
              </w:rPr>
              <w:t>信息技术科</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eastAsia="方正楷体简体" w:cs="Times New Roman"/>
                <w:b/>
                <w:bCs/>
                <w:color w:val="auto"/>
                <w:sz w:val="28"/>
                <w:szCs w:val="28"/>
                <w:lang w:val="en-US" w:eastAsia="zh-CN"/>
              </w:rPr>
            </w:pPr>
            <w:r>
              <w:rPr>
                <w:rFonts w:hint="eastAsia" w:ascii="Times New Roman" w:hAnsi="Times New Roman" w:eastAsia="方正楷体简体" w:cs="Times New Roman"/>
                <w:b/>
                <w:bCs/>
                <w:color w:val="auto"/>
                <w:sz w:val="28"/>
                <w:szCs w:val="28"/>
                <w:lang w:val="en-US" w:eastAsia="zh-CN"/>
              </w:rPr>
              <w:t>各分支机构</w:t>
            </w:r>
          </w:p>
        </w:tc>
        <w:tc>
          <w:tcPr>
            <w:tcW w:w="946"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eastAsia="方正楷体简体" w:cs="Times New Roman"/>
                <w:b/>
                <w:bCs/>
                <w:color w:val="auto"/>
                <w:sz w:val="28"/>
                <w:szCs w:val="28"/>
                <w:lang w:val="en-US" w:eastAsia="zh-CN"/>
              </w:rPr>
            </w:pPr>
            <w:r>
              <w:rPr>
                <w:rFonts w:hint="eastAsia" w:ascii="Times New Roman" w:hAnsi="Times New Roman" w:eastAsia="方正楷体简体" w:cs="Times New Roman"/>
                <w:b/>
                <w:bCs/>
                <w:color w:val="auto"/>
                <w:sz w:val="28"/>
                <w:szCs w:val="28"/>
                <w:lang w:val="en-US" w:eastAsia="zh-CN"/>
              </w:rPr>
              <w:t>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jc w:val="center"/>
        </w:trPr>
        <w:tc>
          <w:tcPr>
            <w:tcW w:w="55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楷体_GB2312" w:cs="Times New Roman"/>
                <w:b/>
                <w:bCs/>
                <w:color w:val="auto"/>
                <w:sz w:val="28"/>
                <w:szCs w:val="28"/>
                <w:lang w:val="en-US" w:eastAsia="zh-CN"/>
              </w:rPr>
            </w:pPr>
            <w:r>
              <w:rPr>
                <w:rFonts w:hint="eastAsia" w:ascii="Times New Roman" w:hAnsi="Times New Roman" w:eastAsia="楷体_GB2312" w:cs="Times New Roman"/>
                <w:b/>
                <w:bCs/>
                <w:color w:val="auto"/>
                <w:sz w:val="28"/>
                <w:szCs w:val="28"/>
                <w:lang w:val="en-US" w:eastAsia="zh-CN"/>
              </w:rPr>
              <w:t>15</w:t>
            </w:r>
          </w:p>
        </w:tc>
        <w:tc>
          <w:tcPr>
            <w:tcW w:w="106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Times New Roman" w:hAnsi="Times New Roman" w:eastAsia="方正楷体简体" w:cs="Times New Roman"/>
                <w:b/>
                <w:bCs/>
                <w:color w:val="auto"/>
                <w:sz w:val="28"/>
                <w:szCs w:val="28"/>
                <w:lang w:val="en-US" w:eastAsia="zh-CN"/>
              </w:rPr>
            </w:pPr>
            <w:r>
              <w:rPr>
                <w:rFonts w:hint="eastAsia" w:ascii="Times New Roman" w:hAnsi="Times New Roman" w:eastAsia="方正楷体简体" w:cs="Times New Roman"/>
                <w:b/>
                <w:bCs/>
                <w:color w:val="auto"/>
                <w:sz w:val="28"/>
                <w:szCs w:val="28"/>
                <w:lang w:val="en-US" w:eastAsia="zh-CN"/>
              </w:rPr>
              <w:t>推进数据质量提升。</w:t>
            </w:r>
          </w:p>
        </w:tc>
        <w:tc>
          <w:tcPr>
            <w:tcW w:w="6780"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Times New Roman" w:hAnsi="Times New Roman" w:eastAsia="方正楷体简体" w:cs="Times New Roman"/>
                <w:b/>
                <w:bCs/>
                <w:color w:val="auto"/>
                <w:sz w:val="28"/>
                <w:szCs w:val="28"/>
                <w:lang w:val="en-US" w:eastAsia="zh-CN"/>
              </w:rPr>
            </w:pPr>
            <w:r>
              <w:rPr>
                <w:rFonts w:hint="eastAsia" w:ascii="Times New Roman" w:hAnsi="Times New Roman" w:eastAsia="方正楷体简体" w:cs="Times New Roman"/>
                <w:b/>
                <w:bCs/>
                <w:color w:val="auto"/>
                <w:sz w:val="28"/>
                <w:szCs w:val="28"/>
                <w:lang w:val="en-US" w:eastAsia="zh-CN"/>
              </w:rPr>
              <w:t>落实住建部《关于加快住房公积金数字化发展的指导意见》要求，加强数字化人才队伍培养，摸清数据资源底数，加强源头数据质量管控，实施常态化质量检核，做好数据质量问题整改。</w:t>
            </w:r>
          </w:p>
        </w:tc>
        <w:tc>
          <w:tcPr>
            <w:tcW w:w="1110"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楷体简体" w:cs="Times New Roman"/>
                <w:b/>
                <w:bCs/>
                <w:color w:val="auto"/>
                <w:sz w:val="28"/>
                <w:szCs w:val="28"/>
                <w:lang w:val="en-US" w:eastAsia="zh-CN"/>
              </w:rPr>
            </w:pPr>
            <w:r>
              <w:rPr>
                <w:rFonts w:hint="eastAsia" w:ascii="Times New Roman" w:hAnsi="Times New Roman" w:eastAsia="方正楷体简体" w:cs="Times New Roman"/>
                <w:b/>
                <w:bCs/>
                <w:color w:val="auto"/>
                <w:sz w:val="28"/>
                <w:szCs w:val="28"/>
                <w:lang w:val="en-US" w:eastAsia="zh-CN"/>
              </w:rPr>
              <w:t>赵德胜</w:t>
            </w:r>
          </w:p>
        </w:tc>
        <w:tc>
          <w:tcPr>
            <w:tcW w:w="1665"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楷体简体" w:cs="Times New Roman"/>
                <w:b/>
                <w:bCs/>
                <w:color w:val="auto"/>
                <w:sz w:val="28"/>
                <w:szCs w:val="28"/>
                <w:lang w:val="en-US" w:eastAsia="zh-CN"/>
              </w:rPr>
            </w:pPr>
            <w:r>
              <w:rPr>
                <w:rFonts w:hint="eastAsia" w:ascii="Times New Roman" w:hAnsi="Times New Roman" w:eastAsia="方正楷体简体" w:cs="Times New Roman"/>
                <w:b/>
                <w:bCs/>
                <w:color w:val="auto"/>
                <w:sz w:val="28"/>
                <w:szCs w:val="28"/>
                <w:lang w:val="en-US" w:eastAsia="zh-CN"/>
              </w:rPr>
              <w:t>信息技术科</w:t>
            </w:r>
          </w:p>
        </w:tc>
        <w:tc>
          <w:tcPr>
            <w:tcW w:w="1665"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eastAsia="方正楷体简体" w:cs="Times New Roman"/>
                <w:b/>
                <w:bCs/>
                <w:color w:val="auto"/>
                <w:sz w:val="28"/>
                <w:szCs w:val="28"/>
                <w:lang w:val="en-US" w:eastAsia="zh-CN"/>
              </w:rPr>
            </w:pPr>
            <w:r>
              <w:rPr>
                <w:rFonts w:hint="eastAsia" w:ascii="Times New Roman" w:hAnsi="Times New Roman" w:eastAsia="方正楷体简体" w:cs="Times New Roman"/>
                <w:b/>
                <w:bCs/>
                <w:color w:val="auto"/>
                <w:sz w:val="28"/>
                <w:szCs w:val="28"/>
                <w:lang w:val="en-US" w:eastAsia="zh-CN"/>
              </w:rPr>
              <w:t>各科室</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楷体简体" w:cs="Times New Roman"/>
                <w:b/>
                <w:bCs/>
                <w:color w:val="auto"/>
                <w:sz w:val="28"/>
                <w:szCs w:val="28"/>
                <w:lang w:val="en-US" w:eastAsia="zh-CN"/>
              </w:rPr>
            </w:pPr>
            <w:r>
              <w:rPr>
                <w:rFonts w:hint="eastAsia" w:ascii="Times New Roman" w:hAnsi="Times New Roman" w:eastAsia="方正楷体简体" w:cs="Times New Roman"/>
                <w:b/>
                <w:bCs/>
                <w:color w:val="auto"/>
                <w:sz w:val="28"/>
                <w:szCs w:val="28"/>
                <w:lang w:val="en-US" w:eastAsia="zh-CN"/>
              </w:rPr>
              <w:t>各分支机构</w:t>
            </w:r>
          </w:p>
        </w:tc>
        <w:tc>
          <w:tcPr>
            <w:tcW w:w="946"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楷体简体" w:cs="Times New Roman"/>
                <w:b/>
                <w:bCs/>
                <w:color w:val="auto"/>
                <w:sz w:val="28"/>
                <w:szCs w:val="28"/>
                <w:lang w:val="en-US" w:eastAsia="zh-CN"/>
              </w:rPr>
            </w:pPr>
            <w:r>
              <w:rPr>
                <w:rFonts w:hint="eastAsia" w:ascii="Times New Roman" w:hAnsi="Times New Roman" w:eastAsia="方正楷体简体" w:cs="Times New Roman"/>
                <w:b/>
                <w:bCs/>
                <w:color w:val="auto"/>
                <w:sz w:val="28"/>
                <w:szCs w:val="28"/>
                <w:lang w:val="en-US" w:eastAsia="zh-CN"/>
              </w:rPr>
              <w:t>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exact"/>
          <w:jc w:val="center"/>
        </w:trPr>
        <w:tc>
          <w:tcPr>
            <w:tcW w:w="13789" w:type="dxa"/>
            <w:gridSpan w:val="1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jc w:val="center"/>
              <w:textAlignment w:val="auto"/>
              <w:rPr>
                <w:rFonts w:hint="default" w:ascii="方正小标宋简体" w:hAnsi="方正小标宋简体" w:eastAsia="方正小标宋简体" w:cs="方正小标宋简体"/>
                <w:b/>
                <w:bCs/>
                <w:color w:val="auto"/>
                <w:sz w:val="28"/>
                <w:szCs w:val="28"/>
                <w:lang w:val="en-US" w:eastAsia="zh-CN"/>
              </w:rPr>
            </w:pPr>
            <w:r>
              <w:rPr>
                <w:rFonts w:hint="eastAsia" w:ascii="方正小标宋简体" w:hAnsi="方正小标宋简体" w:eastAsia="方正小标宋简体" w:cs="方正小标宋简体"/>
                <w:b/>
                <w:bCs/>
                <w:color w:val="auto"/>
                <w:sz w:val="28"/>
                <w:szCs w:val="28"/>
                <w:lang w:val="en-US" w:eastAsia="zh-CN"/>
              </w:rPr>
              <w:t>四</w:t>
            </w:r>
            <w:r>
              <w:rPr>
                <w:rFonts w:hint="default" w:ascii="方正小标宋简体" w:hAnsi="方正小标宋简体" w:eastAsia="方正小标宋简体" w:cs="方正小标宋简体"/>
                <w:b/>
                <w:bCs/>
                <w:color w:val="auto"/>
                <w:sz w:val="28"/>
                <w:szCs w:val="28"/>
                <w:lang w:val="en-US" w:eastAsia="zh-CN"/>
              </w:rPr>
              <w:t>、突出提升政务服务效能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exact"/>
          <w:jc w:val="center"/>
        </w:trPr>
        <w:tc>
          <w:tcPr>
            <w:tcW w:w="13789" w:type="dxa"/>
            <w:gridSpan w:val="1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2" w:firstLineChars="200"/>
              <w:jc w:val="both"/>
              <w:textAlignment w:val="auto"/>
              <w:outlineLvl w:val="9"/>
              <w:rPr>
                <w:rFonts w:hint="default" w:ascii="Times New Roman" w:hAnsi="Times New Roman" w:eastAsia="方正楷体简体" w:cs="Times New Roman"/>
                <w:b/>
                <w:bCs/>
                <w:color w:val="auto"/>
                <w:sz w:val="28"/>
                <w:szCs w:val="28"/>
                <w:lang w:val="en-US" w:eastAsia="zh-CN"/>
              </w:rPr>
            </w:pPr>
            <w:r>
              <w:rPr>
                <w:rFonts w:hint="default" w:ascii="Times New Roman" w:hAnsi="Times New Roman" w:eastAsia="方正楷体简体" w:cs="Times New Roman"/>
                <w:b/>
                <w:bCs/>
                <w:color w:val="auto"/>
                <w:sz w:val="28"/>
                <w:szCs w:val="28"/>
                <w:lang w:val="en-US" w:eastAsia="zh-CN"/>
              </w:rPr>
              <w:t>提高政治站位，坚持问题导向，围绕增强服务意识和责任意识，持续开展服务提升三年行动，进一步优化政务服务、提升行政效能。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55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楷体_GB2312" w:cs="Times New Roman"/>
                <w:b/>
                <w:bCs/>
                <w:color w:val="auto"/>
                <w:sz w:val="28"/>
                <w:szCs w:val="28"/>
                <w:lang w:val="en-US" w:eastAsia="zh-CN"/>
              </w:rPr>
            </w:pPr>
            <w:r>
              <w:rPr>
                <w:rFonts w:hint="eastAsia" w:ascii="Times New Roman" w:hAnsi="Times New Roman" w:eastAsia="楷体_GB2312" w:cs="Times New Roman"/>
                <w:b/>
                <w:bCs/>
                <w:color w:val="auto"/>
                <w:sz w:val="28"/>
                <w:szCs w:val="28"/>
                <w:lang w:val="en-US" w:eastAsia="zh-CN"/>
              </w:rPr>
              <w:t>16</w:t>
            </w:r>
          </w:p>
        </w:tc>
        <w:tc>
          <w:tcPr>
            <w:tcW w:w="106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方正楷体简体" w:cs="Times New Roman"/>
                <w:b/>
                <w:bCs/>
                <w:color w:val="auto"/>
                <w:sz w:val="28"/>
                <w:szCs w:val="28"/>
                <w:lang w:val="en-US" w:eastAsia="zh-CN"/>
              </w:rPr>
            </w:pPr>
            <w:r>
              <w:rPr>
                <w:rFonts w:hint="default" w:ascii="Times New Roman" w:hAnsi="Times New Roman" w:eastAsia="方正楷体简体" w:cs="Times New Roman"/>
                <w:b/>
                <w:bCs/>
                <w:color w:val="auto"/>
                <w:sz w:val="28"/>
                <w:szCs w:val="28"/>
                <w:lang w:val="en-US" w:eastAsia="zh-CN"/>
              </w:rPr>
              <w:t>推进政务服务事项标准化。</w:t>
            </w:r>
          </w:p>
        </w:tc>
        <w:tc>
          <w:tcPr>
            <w:tcW w:w="6780"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default" w:ascii="Times New Roman" w:hAnsi="Times New Roman" w:eastAsia="方正楷体简体" w:cs="Times New Roman"/>
                <w:b/>
                <w:bCs/>
                <w:color w:val="auto"/>
                <w:sz w:val="28"/>
                <w:szCs w:val="28"/>
                <w:lang w:val="en-US" w:eastAsia="zh-CN"/>
              </w:rPr>
            </w:pPr>
            <w:r>
              <w:rPr>
                <w:rFonts w:hint="default" w:ascii="Times New Roman" w:hAnsi="Times New Roman" w:eastAsia="方正楷体简体" w:cs="Times New Roman"/>
                <w:b/>
                <w:bCs/>
                <w:color w:val="auto"/>
                <w:sz w:val="28"/>
                <w:szCs w:val="28"/>
                <w:lang w:val="en-US" w:eastAsia="zh-CN"/>
              </w:rPr>
              <w:t>开展政务服务事项开发、测试、上线等工作，积极推进事项标准化的全渠道输出，分批实现住房公积金政务服务事项“全上网、进中台、统一办”。</w:t>
            </w:r>
          </w:p>
        </w:tc>
        <w:tc>
          <w:tcPr>
            <w:tcW w:w="1110"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楷体简体" w:cs="Times New Roman"/>
                <w:b/>
                <w:bCs/>
                <w:color w:val="auto"/>
                <w:sz w:val="28"/>
                <w:szCs w:val="28"/>
                <w:lang w:val="en-US" w:eastAsia="zh-CN"/>
              </w:rPr>
            </w:pPr>
            <w:r>
              <w:rPr>
                <w:rFonts w:hint="eastAsia" w:ascii="Times New Roman" w:hAnsi="Times New Roman" w:eastAsia="方正楷体简体" w:cs="Times New Roman"/>
                <w:b/>
                <w:bCs/>
                <w:color w:val="auto"/>
                <w:sz w:val="28"/>
                <w:szCs w:val="28"/>
                <w:lang w:val="en-US" w:eastAsia="zh-CN"/>
              </w:rPr>
              <w:t>黄璐琳</w:t>
            </w:r>
          </w:p>
        </w:tc>
        <w:tc>
          <w:tcPr>
            <w:tcW w:w="1665"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楷体简体" w:cs="Times New Roman"/>
                <w:b/>
                <w:bCs/>
                <w:color w:val="auto"/>
                <w:sz w:val="28"/>
                <w:szCs w:val="28"/>
                <w:lang w:val="en-US" w:eastAsia="zh-CN"/>
              </w:rPr>
            </w:pPr>
            <w:r>
              <w:rPr>
                <w:rFonts w:hint="eastAsia" w:ascii="Times New Roman" w:hAnsi="Times New Roman" w:eastAsia="方正楷体简体" w:cs="Times New Roman"/>
                <w:b/>
                <w:bCs/>
                <w:sz w:val="28"/>
                <w:szCs w:val="28"/>
                <w:lang w:val="en-US" w:eastAsia="zh-CN"/>
              </w:rPr>
              <w:t>服务管理科</w:t>
            </w:r>
          </w:p>
        </w:tc>
        <w:tc>
          <w:tcPr>
            <w:tcW w:w="1665"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eastAsia="方正楷体简体" w:cs="Times New Roman"/>
                <w:b/>
                <w:bCs/>
                <w:color w:val="auto"/>
                <w:sz w:val="28"/>
                <w:szCs w:val="28"/>
                <w:lang w:val="en-US" w:eastAsia="zh-CN"/>
              </w:rPr>
            </w:pPr>
            <w:r>
              <w:rPr>
                <w:rFonts w:hint="eastAsia" w:ascii="Times New Roman" w:hAnsi="Times New Roman" w:eastAsia="方正楷体简体" w:cs="Times New Roman"/>
                <w:b/>
                <w:bCs/>
                <w:color w:val="auto"/>
                <w:sz w:val="28"/>
                <w:szCs w:val="28"/>
                <w:lang w:val="en-US" w:eastAsia="zh-CN"/>
              </w:rPr>
              <w:t>归集管理科</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eastAsia="方正楷体简体" w:cs="Times New Roman"/>
                <w:b/>
                <w:bCs/>
                <w:color w:val="auto"/>
                <w:sz w:val="28"/>
                <w:szCs w:val="28"/>
                <w:lang w:val="en-US" w:eastAsia="zh-CN"/>
              </w:rPr>
            </w:pPr>
            <w:r>
              <w:rPr>
                <w:rFonts w:hint="eastAsia" w:ascii="Times New Roman" w:hAnsi="Times New Roman" w:eastAsia="方正楷体简体" w:cs="Times New Roman"/>
                <w:b/>
                <w:bCs/>
                <w:color w:val="auto"/>
                <w:sz w:val="28"/>
                <w:szCs w:val="28"/>
                <w:lang w:val="en-US" w:eastAsia="zh-CN"/>
              </w:rPr>
              <w:t>信贷管理科</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楷体简体" w:cs="Times New Roman"/>
                <w:b/>
                <w:bCs/>
                <w:color w:val="auto"/>
                <w:sz w:val="28"/>
                <w:szCs w:val="28"/>
                <w:lang w:val="en-US" w:eastAsia="zh-CN"/>
              </w:rPr>
            </w:pPr>
            <w:r>
              <w:rPr>
                <w:rFonts w:hint="eastAsia" w:ascii="Times New Roman" w:hAnsi="Times New Roman" w:eastAsia="方正楷体简体" w:cs="Times New Roman"/>
                <w:b/>
                <w:bCs/>
                <w:color w:val="auto"/>
                <w:sz w:val="28"/>
                <w:szCs w:val="28"/>
                <w:lang w:val="en-US" w:eastAsia="zh-CN"/>
              </w:rPr>
              <w:t>各分支机构</w:t>
            </w:r>
          </w:p>
        </w:tc>
        <w:tc>
          <w:tcPr>
            <w:tcW w:w="946"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楷体简体" w:cs="Times New Roman"/>
                <w:b/>
                <w:bCs/>
                <w:color w:val="auto"/>
                <w:sz w:val="28"/>
                <w:szCs w:val="28"/>
                <w:lang w:val="en-US" w:eastAsia="zh-CN"/>
              </w:rPr>
            </w:pPr>
            <w:r>
              <w:rPr>
                <w:rFonts w:hint="eastAsia" w:ascii="Times New Roman" w:hAnsi="Times New Roman" w:eastAsia="方正楷体简体" w:cs="Times New Roman"/>
                <w:b/>
                <w:bCs/>
                <w:color w:val="auto"/>
                <w:sz w:val="28"/>
                <w:szCs w:val="28"/>
                <w:lang w:val="en-US" w:eastAsia="zh-CN"/>
              </w:rPr>
              <w:t>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jc w:val="center"/>
        </w:trPr>
        <w:tc>
          <w:tcPr>
            <w:tcW w:w="55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楷体_GB2312" w:cs="Times New Roman"/>
                <w:b/>
                <w:bCs/>
                <w:color w:val="auto"/>
                <w:sz w:val="28"/>
                <w:szCs w:val="28"/>
                <w:lang w:val="en-US" w:eastAsia="zh-CN"/>
              </w:rPr>
            </w:pPr>
            <w:r>
              <w:rPr>
                <w:rFonts w:hint="eastAsia" w:ascii="Times New Roman" w:hAnsi="Times New Roman" w:eastAsia="楷体_GB2312" w:cs="Times New Roman"/>
                <w:b/>
                <w:bCs/>
                <w:color w:val="auto"/>
                <w:sz w:val="28"/>
                <w:szCs w:val="28"/>
                <w:lang w:val="en-US" w:eastAsia="zh-CN"/>
              </w:rPr>
              <w:t>17</w:t>
            </w:r>
          </w:p>
        </w:tc>
        <w:tc>
          <w:tcPr>
            <w:tcW w:w="106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方正楷体简体" w:cs="Times New Roman"/>
                <w:b/>
                <w:bCs/>
                <w:color w:val="auto"/>
                <w:sz w:val="28"/>
                <w:szCs w:val="28"/>
                <w:lang w:val="en-US" w:eastAsia="zh-CN"/>
              </w:rPr>
            </w:pPr>
            <w:r>
              <w:rPr>
                <w:rFonts w:hint="default" w:ascii="Times New Roman" w:hAnsi="Times New Roman" w:eastAsia="方正楷体简体" w:cs="Times New Roman"/>
                <w:b/>
                <w:bCs/>
                <w:color w:val="auto"/>
                <w:sz w:val="28"/>
                <w:szCs w:val="28"/>
                <w:lang w:val="en-US" w:eastAsia="zh-CN"/>
              </w:rPr>
              <w:t>加强12329热线管理。</w:t>
            </w:r>
          </w:p>
        </w:tc>
        <w:tc>
          <w:tcPr>
            <w:tcW w:w="6780"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default" w:ascii="Times New Roman" w:hAnsi="Times New Roman" w:eastAsia="方正楷体简体" w:cs="Times New Roman"/>
                <w:b/>
                <w:bCs/>
                <w:color w:val="auto"/>
                <w:sz w:val="28"/>
                <w:szCs w:val="28"/>
                <w:lang w:val="en-US" w:eastAsia="zh-CN"/>
              </w:rPr>
            </w:pPr>
            <w:r>
              <w:rPr>
                <w:rFonts w:hint="default" w:ascii="Times New Roman" w:hAnsi="Times New Roman" w:eastAsia="方正楷体简体" w:cs="Times New Roman"/>
                <w:b/>
                <w:bCs/>
                <w:color w:val="auto"/>
                <w:sz w:val="28"/>
                <w:szCs w:val="28"/>
                <w:lang w:val="en-US" w:eastAsia="zh-CN"/>
              </w:rPr>
              <w:t>建立并实时更新12329知识库，提高热线答复效率。加强内部管理，完善考核制度，确保热线接通率达到98%以上。</w:t>
            </w:r>
          </w:p>
        </w:tc>
        <w:tc>
          <w:tcPr>
            <w:tcW w:w="1110"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楷体简体" w:cs="Times New Roman"/>
                <w:b/>
                <w:bCs/>
                <w:color w:val="auto"/>
                <w:sz w:val="28"/>
                <w:szCs w:val="28"/>
                <w:lang w:val="en-US" w:eastAsia="zh-CN"/>
              </w:rPr>
            </w:pPr>
            <w:r>
              <w:rPr>
                <w:rFonts w:hint="eastAsia" w:ascii="Times New Roman" w:hAnsi="Times New Roman" w:eastAsia="方正楷体简体" w:cs="Times New Roman"/>
                <w:b/>
                <w:bCs/>
                <w:color w:val="auto"/>
                <w:sz w:val="28"/>
                <w:szCs w:val="28"/>
                <w:lang w:val="en-US" w:eastAsia="zh-CN"/>
              </w:rPr>
              <w:t>黄璐琳</w:t>
            </w:r>
          </w:p>
        </w:tc>
        <w:tc>
          <w:tcPr>
            <w:tcW w:w="1665"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楷体简体" w:cs="Times New Roman"/>
                <w:b/>
                <w:bCs/>
                <w:color w:val="auto"/>
                <w:sz w:val="28"/>
                <w:szCs w:val="28"/>
                <w:lang w:val="en-US" w:eastAsia="zh-CN"/>
              </w:rPr>
            </w:pPr>
            <w:r>
              <w:rPr>
                <w:rFonts w:hint="eastAsia" w:ascii="Times New Roman" w:hAnsi="Times New Roman" w:eastAsia="方正楷体简体" w:cs="Times New Roman"/>
                <w:b/>
                <w:bCs/>
                <w:sz w:val="28"/>
                <w:szCs w:val="28"/>
                <w:lang w:val="en-US" w:eastAsia="zh-CN"/>
              </w:rPr>
              <w:t>服务管理科</w:t>
            </w:r>
          </w:p>
        </w:tc>
        <w:tc>
          <w:tcPr>
            <w:tcW w:w="1665"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eastAsia="方正楷体简体" w:cs="Times New Roman"/>
                <w:b/>
                <w:bCs/>
                <w:color w:val="auto"/>
                <w:sz w:val="28"/>
                <w:szCs w:val="28"/>
                <w:lang w:val="en-US" w:eastAsia="zh-CN"/>
              </w:rPr>
            </w:pPr>
            <w:r>
              <w:rPr>
                <w:rFonts w:hint="eastAsia" w:ascii="Times New Roman" w:hAnsi="Times New Roman" w:eastAsia="方正楷体简体" w:cs="Times New Roman"/>
                <w:b/>
                <w:bCs/>
                <w:color w:val="auto"/>
                <w:sz w:val="28"/>
                <w:szCs w:val="28"/>
                <w:lang w:val="en-US" w:eastAsia="zh-CN"/>
              </w:rPr>
              <w:t>归集管理科</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lang w:val="en-US" w:eastAsia="zh-CN"/>
              </w:rPr>
            </w:pPr>
            <w:r>
              <w:rPr>
                <w:rFonts w:hint="eastAsia" w:ascii="Times New Roman" w:hAnsi="Times New Roman" w:eastAsia="方正楷体简体" w:cs="Times New Roman"/>
                <w:b/>
                <w:bCs/>
                <w:color w:val="auto"/>
                <w:sz w:val="28"/>
                <w:szCs w:val="28"/>
                <w:lang w:val="en-US" w:eastAsia="zh-CN"/>
              </w:rPr>
              <w:t>信贷管理科信息技术科</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楷体简体" w:cs="Times New Roman"/>
                <w:b/>
                <w:bCs/>
                <w:color w:val="auto"/>
                <w:sz w:val="28"/>
                <w:szCs w:val="28"/>
                <w:lang w:val="en-US" w:eastAsia="zh-CN"/>
              </w:rPr>
            </w:pPr>
            <w:r>
              <w:rPr>
                <w:rFonts w:hint="eastAsia" w:ascii="Times New Roman" w:hAnsi="Times New Roman" w:eastAsia="方正楷体简体" w:cs="Times New Roman"/>
                <w:b/>
                <w:bCs/>
                <w:color w:val="auto"/>
                <w:sz w:val="28"/>
                <w:szCs w:val="28"/>
                <w:lang w:val="en-US" w:eastAsia="zh-CN"/>
              </w:rPr>
              <w:t>各分支机构</w:t>
            </w:r>
          </w:p>
        </w:tc>
        <w:tc>
          <w:tcPr>
            <w:tcW w:w="946"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楷体_GB2312" w:cs="Times New Roman"/>
                <w:color w:val="auto"/>
                <w:sz w:val="28"/>
                <w:szCs w:val="28"/>
                <w:lang w:val="en-US" w:eastAsia="zh-CN"/>
              </w:rPr>
            </w:pPr>
            <w:r>
              <w:rPr>
                <w:rFonts w:hint="eastAsia" w:ascii="Times New Roman" w:hAnsi="Times New Roman" w:eastAsia="方正楷体简体" w:cs="Times New Roman"/>
                <w:b/>
                <w:bCs/>
                <w:color w:val="auto"/>
                <w:sz w:val="28"/>
                <w:szCs w:val="28"/>
                <w:lang w:val="en-US" w:eastAsia="zh-CN"/>
              </w:rPr>
              <w:t>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55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楷体_GB2312" w:cs="Times New Roman"/>
                <w:b/>
                <w:bCs/>
                <w:color w:val="auto"/>
                <w:sz w:val="28"/>
                <w:szCs w:val="28"/>
                <w:lang w:val="en-US" w:eastAsia="zh-CN"/>
              </w:rPr>
            </w:pPr>
            <w:r>
              <w:rPr>
                <w:rFonts w:hint="eastAsia" w:ascii="Times New Roman" w:hAnsi="Times New Roman" w:eastAsia="楷体_GB2312" w:cs="Times New Roman"/>
                <w:b/>
                <w:bCs/>
                <w:color w:val="auto"/>
                <w:sz w:val="28"/>
                <w:szCs w:val="28"/>
                <w:lang w:val="en-US" w:eastAsia="zh-CN"/>
              </w:rPr>
              <w:t>18</w:t>
            </w:r>
          </w:p>
        </w:tc>
        <w:tc>
          <w:tcPr>
            <w:tcW w:w="106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方正楷体简体" w:cs="Times New Roman"/>
                <w:b/>
                <w:bCs/>
                <w:color w:val="auto"/>
                <w:sz w:val="28"/>
                <w:szCs w:val="28"/>
                <w:lang w:val="en-US" w:eastAsia="zh-CN"/>
              </w:rPr>
            </w:pPr>
            <w:r>
              <w:rPr>
                <w:rFonts w:hint="eastAsia" w:ascii="Times New Roman" w:hAnsi="Times New Roman" w:eastAsia="方正楷体简体" w:cs="Times New Roman"/>
                <w:b/>
                <w:bCs/>
                <w:color w:val="auto"/>
                <w:sz w:val="28"/>
                <w:szCs w:val="28"/>
                <w:lang w:val="en-US" w:eastAsia="zh-CN"/>
              </w:rPr>
              <w:t>积极回应群众诉求</w:t>
            </w:r>
            <w:r>
              <w:rPr>
                <w:rFonts w:hint="default" w:ascii="Times New Roman" w:hAnsi="Times New Roman" w:eastAsia="方正楷体简体" w:cs="Times New Roman"/>
                <w:b/>
                <w:bCs/>
                <w:color w:val="auto"/>
                <w:sz w:val="28"/>
                <w:szCs w:val="28"/>
                <w:lang w:val="en-US" w:eastAsia="zh-CN"/>
              </w:rPr>
              <w:t>。</w:t>
            </w:r>
          </w:p>
        </w:tc>
        <w:tc>
          <w:tcPr>
            <w:tcW w:w="6780"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default" w:ascii="Times New Roman" w:hAnsi="Times New Roman" w:eastAsia="方正楷体简体" w:cs="Times New Roman"/>
                <w:b/>
                <w:bCs/>
                <w:color w:val="auto"/>
                <w:sz w:val="28"/>
                <w:szCs w:val="28"/>
                <w:lang w:val="en-US" w:eastAsia="zh-CN"/>
              </w:rPr>
            </w:pPr>
            <w:r>
              <w:rPr>
                <w:rFonts w:hint="default" w:ascii="Times New Roman" w:hAnsi="Times New Roman" w:eastAsia="方正楷体简体" w:cs="Times New Roman"/>
                <w:b/>
                <w:bCs/>
                <w:color w:val="auto"/>
                <w:sz w:val="28"/>
                <w:szCs w:val="28"/>
                <w:lang w:val="en-US" w:eastAsia="zh-CN"/>
              </w:rPr>
              <w:t>扎实推进各渠道群众诉求的分办、督办和回复，确保件件有落实、事事有回应。优化“跨省通办”服务事项办理流程，推进“跨省通办”更加好办易办。</w:t>
            </w:r>
          </w:p>
        </w:tc>
        <w:tc>
          <w:tcPr>
            <w:tcW w:w="1110"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楷体简体" w:cs="Times New Roman"/>
                <w:b/>
                <w:bCs/>
                <w:color w:val="auto"/>
                <w:kern w:val="2"/>
                <w:sz w:val="28"/>
                <w:szCs w:val="28"/>
                <w:lang w:val="en-US" w:eastAsia="zh-CN" w:bidi="ar-SA"/>
              </w:rPr>
            </w:pPr>
            <w:r>
              <w:rPr>
                <w:rFonts w:hint="eastAsia" w:ascii="Times New Roman" w:hAnsi="Times New Roman" w:eastAsia="方正楷体简体" w:cs="Times New Roman"/>
                <w:b/>
                <w:bCs/>
                <w:color w:val="auto"/>
                <w:sz w:val="28"/>
                <w:szCs w:val="28"/>
                <w:lang w:val="en-US" w:eastAsia="zh-CN"/>
              </w:rPr>
              <w:t>黄璐琳</w:t>
            </w:r>
          </w:p>
        </w:tc>
        <w:tc>
          <w:tcPr>
            <w:tcW w:w="1665"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楷体简体" w:cs="Times New Roman"/>
                <w:b/>
                <w:bCs/>
                <w:color w:val="auto"/>
                <w:kern w:val="2"/>
                <w:sz w:val="28"/>
                <w:szCs w:val="28"/>
                <w:lang w:val="en-US" w:eastAsia="zh-CN" w:bidi="ar-SA"/>
              </w:rPr>
            </w:pPr>
            <w:r>
              <w:rPr>
                <w:rFonts w:hint="eastAsia" w:ascii="Times New Roman" w:hAnsi="Times New Roman" w:eastAsia="方正楷体简体" w:cs="Times New Roman"/>
                <w:b/>
                <w:bCs/>
                <w:sz w:val="28"/>
                <w:szCs w:val="28"/>
                <w:lang w:val="en-US" w:eastAsia="zh-CN"/>
              </w:rPr>
              <w:t>服务管理科</w:t>
            </w:r>
          </w:p>
        </w:tc>
        <w:tc>
          <w:tcPr>
            <w:tcW w:w="1665"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eastAsia="方正楷体简体" w:cs="Times New Roman"/>
                <w:b/>
                <w:bCs/>
                <w:color w:val="auto"/>
                <w:sz w:val="28"/>
                <w:szCs w:val="28"/>
                <w:lang w:val="en-US" w:eastAsia="zh-CN"/>
              </w:rPr>
            </w:pPr>
            <w:r>
              <w:rPr>
                <w:rFonts w:hint="eastAsia" w:ascii="Times New Roman" w:hAnsi="Times New Roman" w:eastAsia="方正楷体简体" w:cs="Times New Roman"/>
                <w:b/>
                <w:bCs/>
                <w:color w:val="auto"/>
                <w:sz w:val="28"/>
                <w:szCs w:val="28"/>
                <w:lang w:val="en-US" w:eastAsia="zh-CN"/>
              </w:rPr>
              <w:t>各科室</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楷体简体" w:cs="Times New Roman"/>
                <w:b/>
                <w:bCs/>
                <w:color w:val="auto"/>
                <w:sz w:val="28"/>
                <w:szCs w:val="28"/>
                <w:lang w:val="en-US" w:eastAsia="zh-CN"/>
              </w:rPr>
            </w:pPr>
            <w:r>
              <w:rPr>
                <w:rFonts w:hint="eastAsia" w:ascii="Times New Roman" w:hAnsi="Times New Roman" w:eastAsia="方正楷体简体" w:cs="Times New Roman"/>
                <w:b/>
                <w:bCs/>
                <w:color w:val="auto"/>
                <w:sz w:val="28"/>
                <w:szCs w:val="28"/>
                <w:lang w:val="en-US" w:eastAsia="zh-CN"/>
              </w:rPr>
              <w:t>各分支机构</w:t>
            </w:r>
          </w:p>
        </w:tc>
        <w:tc>
          <w:tcPr>
            <w:tcW w:w="946"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楷体_GB2312" w:cs="Times New Roman"/>
                <w:color w:val="auto"/>
                <w:sz w:val="28"/>
                <w:szCs w:val="28"/>
                <w:lang w:val="en-US" w:eastAsia="zh-CN"/>
              </w:rPr>
            </w:pPr>
            <w:r>
              <w:rPr>
                <w:rFonts w:hint="eastAsia" w:ascii="Times New Roman" w:hAnsi="Times New Roman" w:eastAsia="方正楷体简体" w:cs="Times New Roman"/>
                <w:b/>
                <w:bCs/>
                <w:color w:val="auto"/>
                <w:sz w:val="28"/>
                <w:szCs w:val="28"/>
                <w:lang w:val="en-US" w:eastAsia="zh-CN"/>
              </w:rPr>
              <w:t>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5" w:hRule="atLeast"/>
          <w:jc w:val="center"/>
        </w:trPr>
        <w:tc>
          <w:tcPr>
            <w:tcW w:w="55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楷体_GB2312" w:cs="Times New Roman"/>
                <w:b/>
                <w:bCs/>
                <w:color w:val="auto"/>
                <w:sz w:val="28"/>
                <w:szCs w:val="28"/>
                <w:lang w:val="en-US" w:eastAsia="zh-CN"/>
              </w:rPr>
            </w:pPr>
            <w:r>
              <w:rPr>
                <w:rFonts w:hint="eastAsia" w:ascii="Times New Roman" w:hAnsi="Times New Roman" w:eastAsia="楷体_GB2312" w:cs="Times New Roman"/>
                <w:b/>
                <w:bCs/>
                <w:color w:val="auto"/>
                <w:sz w:val="28"/>
                <w:szCs w:val="28"/>
                <w:lang w:val="en-US" w:eastAsia="zh-CN"/>
              </w:rPr>
              <w:t>19</w:t>
            </w:r>
          </w:p>
        </w:tc>
        <w:tc>
          <w:tcPr>
            <w:tcW w:w="106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楷体简体" w:cs="Times New Roman"/>
                <w:b/>
                <w:bCs/>
                <w:color w:val="auto"/>
                <w:sz w:val="28"/>
                <w:szCs w:val="28"/>
                <w:lang w:val="en-US" w:eastAsia="zh-CN"/>
              </w:rPr>
            </w:pPr>
            <w:r>
              <w:rPr>
                <w:rFonts w:hint="default" w:ascii="Times New Roman" w:hAnsi="Times New Roman" w:eastAsia="方正楷体简体" w:cs="Times New Roman"/>
                <w:b/>
                <w:bCs/>
                <w:color w:val="auto"/>
                <w:sz w:val="28"/>
                <w:szCs w:val="28"/>
                <w:lang w:val="en-US" w:eastAsia="zh-CN"/>
              </w:rPr>
              <w:t>提升窗口服务质量。</w:t>
            </w:r>
          </w:p>
        </w:tc>
        <w:tc>
          <w:tcPr>
            <w:tcW w:w="6780"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default" w:ascii="Times New Roman" w:hAnsi="Times New Roman" w:eastAsia="方正楷体简体" w:cs="Times New Roman"/>
                <w:b/>
                <w:bCs/>
                <w:color w:val="auto"/>
                <w:sz w:val="28"/>
                <w:szCs w:val="28"/>
                <w:lang w:val="en-US" w:eastAsia="zh-CN"/>
              </w:rPr>
            </w:pPr>
            <w:r>
              <w:rPr>
                <w:rFonts w:hint="default" w:ascii="Times New Roman" w:hAnsi="Times New Roman" w:eastAsia="方正楷体简体" w:cs="Times New Roman"/>
                <w:b/>
                <w:bCs/>
                <w:color w:val="auto"/>
                <w:sz w:val="28"/>
                <w:szCs w:val="28"/>
                <w:lang w:val="en-US" w:eastAsia="zh-CN"/>
              </w:rPr>
              <w:t>加强内训师培训，以点带面提升窗口服务质量。开展多形式窗口服务质量检查，做到“即时发现、即时提醒、即时整改”。</w:t>
            </w:r>
          </w:p>
        </w:tc>
        <w:tc>
          <w:tcPr>
            <w:tcW w:w="1110"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eastAsia="方正楷体简体" w:cs="Times New Roman"/>
                <w:b/>
                <w:bCs/>
                <w:color w:val="auto"/>
                <w:sz w:val="28"/>
                <w:szCs w:val="28"/>
                <w:lang w:val="en-US" w:eastAsia="zh-CN"/>
              </w:rPr>
            </w:pPr>
            <w:r>
              <w:rPr>
                <w:rFonts w:hint="eastAsia" w:ascii="Times New Roman" w:hAnsi="Times New Roman" w:eastAsia="方正楷体简体" w:cs="Times New Roman"/>
                <w:b/>
                <w:bCs/>
                <w:color w:val="auto"/>
                <w:sz w:val="28"/>
                <w:szCs w:val="28"/>
                <w:lang w:val="en-US" w:eastAsia="zh-CN"/>
              </w:rPr>
              <w:t>黄璐琳</w:t>
            </w:r>
          </w:p>
        </w:tc>
        <w:tc>
          <w:tcPr>
            <w:tcW w:w="1665"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楷体简体" w:cs="Times New Roman"/>
                <w:b/>
                <w:bCs/>
                <w:color w:val="auto"/>
                <w:sz w:val="28"/>
                <w:szCs w:val="28"/>
                <w:lang w:val="en-US" w:eastAsia="zh-CN"/>
              </w:rPr>
            </w:pPr>
            <w:r>
              <w:rPr>
                <w:rFonts w:hint="eastAsia" w:ascii="Times New Roman" w:hAnsi="Times New Roman" w:eastAsia="方正楷体简体" w:cs="Times New Roman"/>
                <w:b/>
                <w:bCs/>
                <w:sz w:val="28"/>
                <w:szCs w:val="28"/>
                <w:lang w:val="en-US" w:eastAsia="zh-CN"/>
              </w:rPr>
              <w:t>服务管理科</w:t>
            </w:r>
          </w:p>
        </w:tc>
        <w:tc>
          <w:tcPr>
            <w:tcW w:w="1665"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eastAsia="方正楷体简体" w:cs="Times New Roman"/>
                <w:b/>
                <w:bCs/>
                <w:color w:val="auto"/>
                <w:sz w:val="28"/>
                <w:szCs w:val="28"/>
                <w:lang w:val="en-US" w:eastAsia="zh-CN"/>
              </w:rPr>
            </w:pPr>
            <w:r>
              <w:rPr>
                <w:rFonts w:hint="eastAsia" w:ascii="Times New Roman" w:hAnsi="Times New Roman" w:eastAsia="方正楷体简体" w:cs="Times New Roman"/>
                <w:b/>
                <w:bCs/>
                <w:color w:val="auto"/>
                <w:sz w:val="28"/>
                <w:szCs w:val="28"/>
                <w:lang w:val="en-US" w:eastAsia="zh-CN"/>
              </w:rPr>
              <w:t>各科室</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eastAsia="方正楷体简体" w:cs="Times New Roman"/>
                <w:b/>
                <w:bCs/>
                <w:color w:val="auto"/>
                <w:sz w:val="28"/>
                <w:szCs w:val="28"/>
                <w:lang w:val="en-US" w:eastAsia="zh-CN"/>
              </w:rPr>
            </w:pPr>
            <w:r>
              <w:rPr>
                <w:rFonts w:hint="eastAsia" w:ascii="Times New Roman" w:hAnsi="Times New Roman" w:eastAsia="方正楷体简体" w:cs="Times New Roman"/>
                <w:b/>
                <w:bCs/>
                <w:color w:val="auto"/>
                <w:sz w:val="28"/>
                <w:szCs w:val="28"/>
                <w:lang w:val="en-US" w:eastAsia="zh-CN"/>
              </w:rPr>
              <w:t>各分支机构</w:t>
            </w:r>
          </w:p>
        </w:tc>
        <w:tc>
          <w:tcPr>
            <w:tcW w:w="946"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楷体_GB2312" w:cs="Times New Roman"/>
                <w:color w:val="auto"/>
                <w:sz w:val="28"/>
                <w:szCs w:val="28"/>
                <w:lang w:val="en-US" w:eastAsia="zh-CN"/>
              </w:rPr>
            </w:pPr>
            <w:r>
              <w:rPr>
                <w:rFonts w:hint="eastAsia" w:ascii="Times New Roman" w:hAnsi="Times New Roman" w:eastAsia="方正楷体简体" w:cs="Times New Roman"/>
                <w:b/>
                <w:bCs/>
                <w:color w:val="auto"/>
                <w:sz w:val="28"/>
                <w:szCs w:val="28"/>
                <w:lang w:val="en-US" w:eastAsia="zh-CN"/>
              </w:rPr>
              <w:t>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exact"/>
          <w:jc w:val="center"/>
        </w:trPr>
        <w:tc>
          <w:tcPr>
            <w:tcW w:w="13789" w:type="dxa"/>
            <w:gridSpan w:val="1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jc w:val="center"/>
              <w:textAlignment w:val="auto"/>
              <w:rPr>
                <w:rFonts w:hint="eastAsia" w:ascii="方正小标宋简体" w:hAnsi="方正小标宋简体" w:eastAsia="方正小标宋简体" w:cs="方正小标宋简体"/>
                <w:b/>
                <w:bCs/>
                <w:color w:val="auto"/>
                <w:sz w:val="28"/>
                <w:szCs w:val="28"/>
                <w:lang w:val="en-US" w:eastAsia="zh-CN"/>
              </w:rPr>
            </w:pPr>
            <w:r>
              <w:rPr>
                <w:rFonts w:hint="eastAsia" w:ascii="方正小标宋简体" w:hAnsi="方正小标宋简体" w:eastAsia="方正小标宋简体" w:cs="方正小标宋简体"/>
                <w:b/>
                <w:bCs/>
                <w:color w:val="auto"/>
                <w:sz w:val="28"/>
                <w:szCs w:val="28"/>
                <w:lang w:val="en-US" w:eastAsia="zh-CN"/>
              </w:rPr>
              <w:t>五</w:t>
            </w:r>
            <w:r>
              <w:rPr>
                <w:rFonts w:hint="default" w:ascii="方正小标宋简体" w:hAnsi="方正小标宋简体" w:eastAsia="方正小标宋简体" w:cs="方正小标宋简体"/>
                <w:b/>
                <w:bCs/>
                <w:color w:val="auto"/>
                <w:sz w:val="28"/>
                <w:szCs w:val="28"/>
                <w:lang w:val="en-US" w:eastAsia="zh-CN"/>
              </w:rPr>
              <w:t>、突出守牢一排底线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exact"/>
          <w:jc w:val="center"/>
        </w:trPr>
        <w:tc>
          <w:tcPr>
            <w:tcW w:w="13789" w:type="dxa"/>
            <w:gridSpan w:val="1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2" w:firstLineChars="200"/>
              <w:textAlignment w:val="auto"/>
              <w:rPr>
                <w:rFonts w:hint="eastAsia" w:ascii="Times New Roman" w:hAnsi="Times New Roman" w:eastAsia="方正楷体简体" w:cs="Times New Roman"/>
                <w:b/>
                <w:bCs/>
                <w:color w:val="auto"/>
                <w:sz w:val="28"/>
                <w:szCs w:val="28"/>
                <w:lang w:val="en-US" w:eastAsia="zh-CN"/>
              </w:rPr>
            </w:pPr>
            <w:r>
              <w:rPr>
                <w:rFonts w:hint="default" w:ascii="Times New Roman" w:hAnsi="Times New Roman" w:eastAsia="方正楷体简体" w:cs="Times New Roman"/>
                <w:b/>
                <w:bCs/>
                <w:color w:val="auto"/>
                <w:sz w:val="28"/>
                <w:szCs w:val="28"/>
                <w:lang w:val="en-US" w:eastAsia="zh-CN"/>
              </w:rPr>
              <w:t>坚持总体国家安全观，统筹高质量发展和高水平安全，注重全流程风险防控，有效防范化解各类风险，助力住房公积金事业高质量发展。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55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楷体_GB2312" w:cs="Times New Roman"/>
                <w:b/>
                <w:bCs/>
                <w:color w:val="auto"/>
                <w:sz w:val="28"/>
                <w:szCs w:val="28"/>
                <w:lang w:val="en-US" w:eastAsia="zh-CN"/>
              </w:rPr>
            </w:pPr>
            <w:r>
              <w:rPr>
                <w:rFonts w:hint="eastAsia" w:ascii="Times New Roman" w:hAnsi="Times New Roman" w:eastAsia="楷体_GB2312" w:cs="Times New Roman"/>
                <w:b/>
                <w:bCs/>
                <w:color w:val="auto"/>
                <w:sz w:val="28"/>
                <w:szCs w:val="28"/>
                <w:lang w:val="en-US" w:eastAsia="zh-CN"/>
              </w:rPr>
              <w:t>20</w:t>
            </w:r>
          </w:p>
        </w:tc>
        <w:tc>
          <w:tcPr>
            <w:tcW w:w="106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方正楷体简体" w:cs="Times New Roman"/>
                <w:b/>
                <w:bCs/>
                <w:color w:val="auto"/>
                <w:spacing w:val="-23"/>
                <w:w w:val="90"/>
                <w:sz w:val="28"/>
                <w:szCs w:val="28"/>
                <w:lang w:val="en-US" w:eastAsia="zh-CN"/>
              </w:rPr>
            </w:pPr>
            <w:r>
              <w:rPr>
                <w:rFonts w:hint="default" w:ascii="Times New Roman" w:hAnsi="Times New Roman" w:eastAsia="方正楷体简体" w:cs="Times New Roman"/>
                <w:b/>
                <w:bCs/>
                <w:color w:val="auto"/>
                <w:spacing w:val="-23"/>
                <w:w w:val="90"/>
                <w:sz w:val="28"/>
                <w:szCs w:val="28"/>
                <w:lang w:val="en-US" w:eastAsia="zh-CN"/>
              </w:rPr>
              <w:t>加大逾期贷款催收力度。</w:t>
            </w:r>
          </w:p>
        </w:tc>
        <w:tc>
          <w:tcPr>
            <w:tcW w:w="6780"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eastAsia" w:ascii="Times New Roman" w:hAnsi="Times New Roman" w:eastAsia="方正楷体简体" w:cs="Times New Roman"/>
                <w:b/>
                <w:bCs/>
                <w:color w:val="auto"/>
                <w:sz w:val="28"/>
                <w:szCs w:val="28"/>
                <w:lang w:val="en-US" w:eastAsia="zh-CN"/>
              </w:rPr>
            </w:pPr>
            <w:r>
              <w:rPr>
                <w:rFonts w:hint="eastAsia" w:ascii="Times New Roman" w:hAnsi="Times New Roman" w:eastAsia="方正楷体简体" w:cs="Times New Roman"/>
                <w:b/>
                <w:bCs/>
                <w:color w:val="auto"/>
                <w:sz w:val="28"/>
                <w:szCs w:val="28"/>
                <w:lang w:val="en-US" w:eastAsia="zh-CN"/>
              </w:rPr>
              <w:t>按照“严控增量、消化存量”的工作原则，逐笔分析逾期原因，科学合理制定催收措施，分类建立动态催收台账，做到“一类一台账”“一人一清单”。完善呆账核销工作机制，推进呆账核销取得实质性进展。</w:t>
            </w:r>
          </w:p>
        </w:tc>
        <w:tc>
          <w:tcPr>
            <w:tcW w:w="1110"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楷体简体" w:cs="Times New Roman"/>
                <w:b/>
                <w:bCs/>
                <w:color w:val="auto"/>
                <w:sz w:val="28"/>
                <w:szCs w:val="28"/>
                <w:lang w:val="en-US" w:eastAsia="zh-CN"/>
              </w:rPr>
            </w:pPr>
            <w:r>
              <w:rPr>
                <w:rFonts w:hint="eastAsia" w:ascii="Times New Roman" w:hAnsi="Times New Roman" w:eastAsia="方正楷体简体" w:cs="Times New Roman"/>
                <w:b/>
                <w:bCs/>
                <w:color w:val="auto"/>
                <w:sz w:val="28"/>
                <w:szCs w:val="28"/>
                <w:lang w:val="en-US" w:eastAsia="zh-CN"/>
              </w:rPr>
              <w:t>孟  剑</w:t>
            </w:r>
          </w:p>
        </w:tc>
        <w:tc>
          <w:tcPr>
            <w:tcW w:w="1665"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楷体简体" w:cs="Times New Roman"/>
                <w:b/>
                <w:bCs/>
                <w:color w:val="auto"/>
                <w:sz w:val="28"/>
                <w:szCs w:val="28"/>
                <w:lang w:val="en-US" w:eastAsia="zh-CN"/>
              </w:rPr>
            </w:pPr>
            <w:r>
              <w:rPr>
                <w:rFonts w:hint="eastAsia" w:ascii="Times New Roman" w:hAnsi="Times New Roman" w:eastAsia="方正楷体简体" w:cs="Times New Roman"/>
                <w:b/>
                <w:bCs/>
                <w:color w:val="auto"/>
                <w:kern w:val="2"/>
                <w:sz w:val="28"/>
                <w:szCs w:val="28"/>
                <w:lang w:val="en-US" w:eastAsia="zh-CN" w:bidi="ar-SA"/>
              </w:rPr>
              <w:t>个贷服务科</w:t>
            </w:r>
          </w:p>
        </w:tc>
        <w:tc>
          <w:tcPr>
            <w:tcW w:w="1665"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楷体简体" w:cs="Times New Roman"/>
                <w:b/>
                <w:bCs/>
                <w:color w:val="auto"/>
                <w:sz w:val="28"/>
                <w:szCs w:val="28"/>
                <w:lang w:val="en-US" w:eastAsia="zh-CN"/>
              </w:rPr>
            </w:pPr>
            <w:r>
              <w:rPr>
                <w:rFonts w:hint="eastAsia" w:ascii="Times New Roman" w:hAnsi="Times New Roman" w:eastAsia="方正楷体简体" w:cs="Times New Roman"/>
                <w:b/>
                <w:bCs/>
                <w:color w:val="auto"/>
                <w:sz w:val="28"/>
                <w:szCs w:val="28"/>
                <w:lang w:val="en-US" w:eastAsia="zh-CN"/>
              </w:rPr>
              <w:t>各分支机构</w:t>
            </w:r>
          </w:p>
        </w:tc>
        <w:tc>
          <w:tcPr>
            <w:tcW w:w="946"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楷体_GB2312" w:cs="Times New Roman"/>
                <w:color w:val="auto"/>
                <w:kern w:val="2"/>
                <w:sz w:val="28"/>
                <w:szCs w:val="28"/>
                <w:lang w:val="en-US" w:eastAsia="zh-CN" w:bidi="ar-SA"/>
              </w:rPr>
            </w:pPr>
            <w:r>
              <w:rPr>
                <w:rFonts w:hint="eastAsia" w:ascii="Times New Roman" w:hAnsi="Times New Roman" w:eastAsia="方正楷体简体" w:cs="Times New Roman"/>
                <w:b/>
                <w:bCs/>
                <w:color w:val="auto"/>
                <w:sz w:val="28"/>
                <w:szCs w:val="28"/>
                <w:lang w:val="en-US" w:eastAsia="zh-CN"/>
              </w:rPr>
              <w:t>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jc w:val="center"/>
        </w:trPr>
        <w:tc>
          <w:tcPr>
            <w:tcW w:w="55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楷体_GB2312" w:cs="Times New Roman"/>
                <w:b/>
                <w:bCs/>
                <w:color w:val="auto"/>
                <w:sz w:val="28"/>
                <w:szCs w:val="28"/>
                <w:lang w:val="en-US" w:eastAsia="zh-CN"/>
              </w:rPr>
            </w:pPr>
            <w:r>
              <w:rPr>
                <w:rFonts w:hint="eastAsia" w:ascii="Times New Roman" w:hAnsi="Times New Roman" w:eastAsia="楷体_GB2312" w:cs="Times New Roman"/>
                <w:b/>
                <w:bCs/>
                <w:color w:val="auto"/>
                <w:sz w:val="28"/>
                <w:szCs w:val="28"/>
                <w:lang w:val="en-US" w:eastAsia="zh-CN"/>
              </w:rPr>
              <w:t>21</w:t>
            </w:r>
          </w:p>
        </w:tc>
        <w:tc>
          <w:tcPr>
            <w:tcW w:w="106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方正楷体简体" w:cs="Times New Roman"/>
                <w:b/>
                <w:bCs/>
                <w:color w:val="auto"/>
                <w:spacing w:val="-23"/>
                <w:w w:val="90"/>
                <w:sz w:val="28"/>
                <w:szCs w:val="28"/>
                <w:lang w:val="en-US" w:eastAsia="zh-CN"/>
              </w:rPr>
            </w:pPr>
            <w:r>
              <w:rPr>
                <w:rFonts w:hint="eastAsia" w:ascii="Times New Roman" w:hAnsi="Times New Roman" w:eastAsia="方正楷体简体" w:cs="Times New Roman"/>
                <w:b/>
                <w:bCs/>
                <w:color w:val="auto"/>
                <w:sz w:val="28"/>
                <w:szCs w:val="28"/>
                <w:lang w:val="en-US" w:eastAsia="zh-CN"/>
              </w:rPr>
              <w:t>加强征信管理。</w:t>
            </w:r>
          </w:p>
        </w:tc>
        <w:tc>
          <w:tcPr>
            <w:tcW w:w="6780"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Times New Roman" w:hAnsi="Times New Roman" w:eastAsia="方正楷体简体" w:cs="Times New Roman"/>
                <w:b/>
                <w:bCs/>
                <w:color w:val="auto"/>
                <w:sz w:val="28"/>
                <w:szCs w:val="28"/>
                <w:lang w:val="en-US" w:eastAsia="zh-CN"/>
              </w:rPr>
            </w:pPr>
            <w:r>
              <w:rPr>
                <w:rFonts w:hint="eastAsia" w:ascii="Times New Roman" w:hAnsi="Times New Roman" w:eastAsia="方正楷体简体" w:cs="Times New Roman"/>
                <w:b/>
                <w:bCs/>
                <w:color w:val="auto"/>
                <w:sz w:val="28"/>
                <w:szCs w:val="28"/>
                <w:lang w:val="en-US" w:eastAsia="zh-CN"/>
              </w:rPr>
              <w:t>完善征信管理规章制度，确保征信采集、查询等业务合规运行。做好业务培训，增强从业人员的合规意识。开展征信合规专项检查，确保征信信息安全。</w:t>
            </w:r>
          </w:p>
        </w:tc>
        <w:tc>
          <w:tcPr>
            <w:tcW w:w="1110"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eastAsia="方正楷体简体" w:cs="Times New Roman"/>
                <w:b/>
                <w:bCs/>
                <w:color w:val="auto"/>
                <w:sz w:val="28"/>
                <w:szCs w:val="28"/>
                <w:lang w:val="en-US" w:eastAsia="zh-CN"/>
              </w:rPr>
            </w:pPr>
            <w:r>
              <w:rPr>
                <w:rFonts w:hint="eastAsia" w:ascii="Times New Roman" w:hAnsi="Times New Roman" w:eastAsia="方正楷体简体" w:cs="Times New Roman"/>
                <w:b/>
                <w:bCs/>
                <w:color w:val="auto"/>
                <w:sz w:val="28"/>
                <w:szCs w:val="28"/>
                <w:lang w:val="en-US" w:eastAsia="zh-CN"/>
              </w:rPr>
              <w:t>孟  剑</w:t>
            </w:r>
          </w:p>
        </w:tc>
        <w:tc>
          <w:tcPr>
            <w:tcW w:w="1665"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eastAsia="方正楷体简体" w:cs="Times New Roman"/>
                <w:b/>
                <w:bCs/>
                <w:color w:val="auto"/>
                <w:kern w:val="2"/>
                <w:sz w:val="28"/>
                <w:szCs w:val="28"/>
                <w:lang w:val="en-US" w:eastAsia="zh-CN" w:bidi="ar-SA"/>
              </w:rPr>
            </w:pPr>
            <w:r>
              <w:rPr>
                <w:rFonts w:hint="eastAsia" w:ascii="Times New Roman" w:hAnsi="Times New Roman" w:eastAsia="方正楷体简体" w:cs="Times New Roman"/>
                <w:b/>
                <w:bCs/>
                <w:color w:val="auto"/>
                <w:kern w:val="2"/>
                <w:sz w:val="28"/>
                <w:szCs w:val="28"/>
                <w:lang w:val="en-US" w:eastAsia="zh-CN" w:bidi="ar-SA"/>
              </w:rPr>
              <w:t>个贷服务科</w:t>
            </w:r>
          </w:p>
        </w:tc>
        <w:tc>
          <w:tcPr>
            <w:tcW w:w="1665"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eastAsia="方正楷体简体" w:cs="Times New Roman"/>
                <w:b/>
                <w:bCs/>
                <w:color w:val="auto"/>
                <w:sz w:val="28"/>
                <w:szCs w:val="28"/>
                <w:lang w:val="en-US" w:eastAsia="zh-CN"/>
              </w:rPr>
            </w:pPr>
            <w:r>
              <w:rPr>
                <w:rFonts w:hint="eastAsia" w:ascii="Times New Roman" w:hAnsi="Times New Roman" w:eastAsia="方正楷体简体" w:cs="Times New Roman"/>
                <w:b/>
                <w:bCs/>
                <w:color w:val="auto"/>
                <w:sz w:val="28"/>
                <w:szCs w:val="28"/>
                <w:lang w:val="en-US" w:eastAsia="zh-CN"/>
              </w:rPr>
              <w:t>各分支机构</w:t>
            </w:r>
          </w:p>
        </w:tc>
        <w:tc>
          <w:tcPr>
            <w:tcW w:w="946"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eastAsia="方正楷体简体" w:cs="Times New Roman"/>
                <w:b/>
                <w:bCs/>
                <w:color w:val="auto"/>
                <w:sz w:val="28"/>
                <w:szCs w:val="28"/>
                <w:lang w:val="en-US" w:eastAsia="zh-CN"/>
              </w:rPr>
            </w:pPr>
            <w:r>
              <w:rPr>
                <w:rFonts w:hint="eastAsia" w:ascii="Times New Roman" w:hAnsi="Times New Roman" w:eastAsia="方正楷体简体" w:cs="Times New Roman"/>
                <w:b/>
                <w:bCs/>
                <w:color w:val="auto"/>
                <w:sz w:val="28"/>
                <w:szCs w:val="28"/>
                <w:lang w:val="en-US" w:eastAsia="zh-CN"/>
              </w:rPr>
              <w:t>11月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2" w:hRule="atLeast"/>
          <w:jc w:val="center"/>
        </w:trPr>
        <w:tc>
          <w:tcPr>
            <w:tcW w:w="55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eastAsiaTheme="minorEastAsia"/>
                <w:color w:val="auto"/>
                <w:lang w:val="en-US" w:eastAsia="zh-CN"/>
              </w:rPr>
            </w:pPr>
            <w:r>
              <w:rPr>
                <w:rFonts w:hint="eastAsia" w:ascii="Times New Roman" w:hAnsi="Times New Roman" w:eastAsia="楷体_GB2312" w:cs="Times New Roman"/>
                <w:b/>
                <w:bCs/>
                <w:color w:val="auto"/>
                <w:sz w:val="28"/>
                <w:szCs w:val="28"/>
                <w:lang w:val="en-US" w:eastAsia="zh-CN"/>
              </w:rPr>
              <w:t>22</w:t>
            </w:r>
          </w:p>
        </w:tc>
        <w:tc>
          <w:tcPr>
            <w:tcW w:w="1065"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default" w:ascii="Times New Roman" w:hAnsi="Times New Roman" w:eastAsia="方正楷体简体" w:cs="Times New Roman"/>
                <w:b/>
                <w:bCs/>
                <w:color w:val="auto"/>
                <w:sz w:val="28"/>
                <w:szCs w:val="28"/>
                <w:lang w:val="en-US" w:eastAsia="zh-CN"/>
              </w:rPr>
            </w:pPr>
            <w:r>
              <w:rPr>
                <w:rFonts w:hint="default" w:ascii="Times New Roman" w:hAnsi="Times New Roman" w:eastAsia="方正楷体简体" w:cs="Times New Roman"/>
                <w:b/>
                <w:bCs/>
                <w:color w:val="auto"/>
                <w:sz w:val="28"/>
                <w:szCs w:val="28"/>
                <w:lang w:val="en-US" w:eastAsia="zh-CN"/>
              </w:rPr>
              <w:t>扎实开展体检评估试点。</w:t>
            </w:r>
          </w:p>
        </w:tc>
        <w:tc>
          <w:tcPr>
            <w:tcW w:w="6780"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eastAsia" w:ascii="Times New Roman" w:hAnsi="Times New Roman" w:eastAsia="方正楷体简体" w:cs="Times New Roman"/>
                <w:b/>
                <w:bCs/>
                <w:color w:val="auto"/>
                <w:sz w:val="28"/>
                <w:szCs w:val="28"/>
                <w:lang w:val="en-US" w:eastAsia="zh-CN"/>
              </w:rPr>
            </w:pPr>
            <w:r>
              <w:rPr>
                <w:rFonts w:hint="eastAsia" w:ascii="Times New Roman" w:hAnsi="Times New Roman" w:eastAsia="方正楷体简体" w:cs="Times New Roman"/>
                <w:b/>
                <w:bCs/>
                <w:color w:val="auto"/>
                <w:sz w:val="28"/>
                <w:szCs w:val="28"/>
                <w:lang w:val="en-US" w:eastAsia="zh-CN"/>
              </w:rPr>
              <w:t>准确理解和把握体检评估指标内容和导向要求，严格对照指标体系开展自评，深入查找问题不足，分析内在原因并积极改进。深入挖掘业务问题背后的合规缺陷，明确控制要求和应对措施，做到防风险、堵漏洞、促发展。</w:t>
            </w:r>
          </w:p>
        </w:tc>
        <w:tc>
          <w:tcPr>
            <w:tcW w:w="1110"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Times New Roman" w:hAnsi="Times New Roman" w:eastAsia="方正楷体简体" w:cs="Times New Roman"/>
                <w:b/>
                <w:bCs/>
                <w:color w:val="auto"/>
                <w:sz w:val="28"/>
                <w:szCs w:val="28"/>
                <w:lang w:val="en-US" w:eastAsia="zh-CN"/>
              </w:rPr>
            </w:pPr>
            <w:r>
              <w:rPr>
                <w:rFonts w:hint="eastAsia" w:ascii="Times New Roman" w:hAnsi="Times New Roman" w:eastAsia="方正楷体简体" w:cs="Times New Roman"/>
                <w:b/>
                <w:bCs/>
                <w:color w:val="auto"/>
                <w:sz w:val="28"/>
                <w:szCs w:val="28"/>
                <w:lang w:val="en-US" w:eastAsia="zh-CN"/>
              </w:rPr>
              <w:t>黄璐琳</w:t>
            </w:r>
          </w:p>
        </w:tc>
        <w:tc>
          <w:tcPr>
            <w:tcW w:w="1665"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楷体简体" w:cs="Times New Roman"/>
                <w:b/>
                <w:bCs/>
                <w:color w:val="auto"/>
                <w:sz w:val="28"/>
                <w:szCs w:val="28"/>
                <w:lang w:val="en-US" w:eastAsia="zh-CN"/>
              </w:rPr>
            </w:pPr>
            <w:r>
              <w:rPr>
                <w:rFonts w:hint="eastAsia" w:ascii="Times New Roman" w:hAnsi="Times New Roman" w:eastAsia="方正楷体简体" w:cs="Times New Roman"/>
                <w:b/>
                <w:bCs/>
                <w:color w:val="auto"/>
                <w:sz w:val="28"/>
                <w:szCs w:val="28"/>
                <w:lang w:val="en-US" w:eastAsia="zh-CN"/>
              </w:rPr>
              <w:t>风险防控科</w:t>
            </w:r>
          </w:p>
        </w:tc>
        <w:tc>
          <w:tcPr>
            <w:tcW w:w="1665"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eastAsia="方正楷体简体" w:cs="Times New Roman"/>
                <w:b/>
                <w:bCs/>
                <w:color w:val="auto"/>
                <w:sz w:val="28"/>
                <w:szCs w:val="28"/>
                <w:lang w:val="en-US" w:eastAsia="zh-CN"/>
              </w:rPr>
            </w:pPr>
            <w:r>
              <w:rPr>
                <w:rFonts w:hint="eastAsia" w:ascii="Times New Roman" w:hAnsi="Times New Roman" w:eastAsia="方正楷体简体" w:cs="Times New Roman"/>
                <w:b/>
                <w:bCs/>
                <w:color w:val="auto"/>
                <w:sz w:val="28"/>
                <w:szCs w:val="28"/>
                <w:lang w:val="en-US" w:eastAsia="zh-CN"/>
              </w:rPr>
              <w:t>各科室</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Times New Roman" w:hAnsi="Times New Roman" w:eastAsia="方正楷体简体" w:cs="Times New Roman"/>
                <w:b/>
                <w:bCs/>
                <w:color w:val="auto"/>
                <w:sz w:val="28"/>
                <w:szCs w:val="28"/>
                <w:lang w:val="en-US" w:eastAsia="zh-CN"/>
              </w:rPr>
            </w:pPr>
            <w:r>
              <w:rPr>
                <w:rFonts w:hint="eastAsia" w:ascii="Times New Roman" w:hAnsi="Times New Roman" w:eastAsia="方正楷体简体" w:cs="Times New Roman"/>
                <w:b/>
                <w:bCs/>
                <w:color w:val="auto"/>
                <w:sz w:val="28"/>
                <w:szCs w:val="28"/>
                <w:lang w:val="en-US" w:eastAsia="zh-CN"/>
              </w:rPr>
              <w:t>各分支机构</w:t>
            </w:r>
          </w:p>
        </w:tc>
        <w:tc>
          <w:tcPr>
            <w:tcW w:w="946"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方正楷体简体" w:cs="Times New Roman"/>
                <w:b/>
                <w:bCs/>
                <w:color w:val="auto"/>
                <w:sz w:val="28"/>
                <w:szCs w:val="28"/>
                <w:lang w:val="en-US" w:eastAsia="zh-CN"/>
              </w:rPr>
            </w:pPr>
            <w:r>
              <w:rPr>
                <w:rFonts w:hint="eastAsia" w:ascii="Times New Roman" w:hAnsi="Times New Roman" w:eastAsia="方正楷体简体" w:cs="Times New Roman"/>
                <w:b/>
                <w:bCs/>
                <w:color w:val="auto"/>
                <w:sz w:val="28"/>
                <w:szCs w:val="28"/>
                <w:lang w:val="en-US" w:eastAsia="zh-CN"/>
              </w:rPr>
              <w:t>3月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55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eastAsia="楷体_GB2312" w:cs="Times New Roman"/>
                <w:b/>
                <w:bCs/>
                <w:color w:val="auto"/>
                <w:kern w:val="2"/>
                <w:sz w:val="28"/>
                <w:szCs w:val="28"/>
                <w:lang w:val="en-US" w:eastAsia="zh-CN" w:bidi="ar-SA"/>
              </w:rPr>
            </w:pPr>
            <w:r>
              <w:rPr>
                <w:rFonts w:hint="eastAsia" w:ascii="Times New Roman" w:hAnsi="Times New Roman" w:eastAsia="楷体_GB2312" w:cs="Times New Roman"/>
                <w:b/>
                <w:bCs/>
                <w:color w:val="auto"/>
                <w:sz w:val="28"/>
                <w:szCs w:val="28"/>
                <w:lang w:val="en-US" w:eastAsia="zh-CN"/>
              </w:rPr>
              <w:t>23</w:t>
            </w:r>
          </w:p>
        </w:tc>
        <w:tc>
          <w:tcPr>
            <w:tcW w:w="1065"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default" w:ascii="Times New Roman" w:hAnsi="Times New Roman" w:eastAsia="方正楷体简体" w:cs="Times New Roman"/>
                <w:b/>
                <w:bCs/>
                <w:color w:val="auto"/>
                <w:kern w:val="2"/>
                <w:sz w:val="28"/>
                <w:szCs w:val="28"/>
                <w:lang w:val="en-US" w:eastAsia="zh-CN" w:bidi="ar-SA"/>
              </w:rPr>
            </w:pPr>
            <w:r>
              <w:rPr>
                <w:rFonts w:hint="default" w:ascii="Times New Roman" w:hAnsi="Times New Roman" w:eastAsia="方正楷体简体" w:cs="Times New Roman"/>
                <w:b/>
                <w:bCs/>
                <w:color w:val="auto"/>
                <w:sz w:val="28"/>
                <w:szCs w:val="28"/>
                <w:lang w:val="en-US" w:eastAsia="zh-CN"/>
              </w:rPr>
              <w:t>落实网络和数据安全责任制。</w:t>
            </w:r>
          </w:p>
        </w:tc>
        <w:tc>
          <w:tcPr>
            <w:tcW w:w="6780"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eastAsia" w:ascii="Times New Roman" w:hAnsi="Times New Roman" w:eastAsia="方正楷体简体" w:cs="Times New Roman"/>
                <w:b/>
                <w:bCs/>
                <w:color w:val="auto"/>
                <w:kern w:val="2"/>
                <w:sz w:val="28"/>
                <w:szCs w:val="28"/>
                <w:lang w:val="en-US" w:eastAsia="zh-CN" w:bidi="ar-SA"/>
              </w:rPr>
            </w:pPr>
            <w:r>
              <w:rPr>
                <w:rFonts w:hint="eastAsia" w:ascii="Times New Roman" w:hAnsi="Times New Roman" w:eastAsia="方正楷体简体" w:cs="Times New Roman"/>
                <w:b/>
                <w:bCs/>
                <w:color w:val="auto"/>
                <w:sz w:val="28"/>
                <w:szCs w:val="28"/>
                <w:lang w:val="en-US" w:eastAsia="zh-CN"/>
              </w:rPr>
              <w:t>完善网络和数据安全管理制度，规范接入介质，加强对系统接入终端的管理。适应新时期保密工作需要，切实履行保密职责。</w:t>
            </w:r>
          </w:p>
        </w:tc>
        <w:tc>
          <w:tcPr>
            <w:tcW w:w="1110"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eastAsia="方正楷体简体" w:cs="Times New Roman"/>
                <w:b/>
                <w:bCs/>
                <w:color w:val="auto"/>
                <w:kern w:val="2"/>
                <w:sz w:val="28"/>
                <w:szCs w:val="28"/>
                <w:lang w:val="en-US" w:eastAsia="zh-CN" w:bidi="ar-SA"/>
              </w:rPr>
            </w:pPr>
            <w:r>
              <w:rPr>
                <w:rFonts w:hint="eastAsia" w:ascii="Times New Roman" w:hAnsi="Times New Roman" w:eastAsia="方正楷体简体" w:cs="Times New Roman"/>
                <w:b/>
                <w:bCs/>
                <w:color w:val="auto"/>
                <w:sz w:val="28"/>
                <w:szCs w:val="28"/>
                <w:lang w:val="en-US" w:eastAsia="zh-CN"/>
              </w:rPr>
              <w:t>赵德胜</w:t>
            </w:r>
          </w:p>
        </w:tc>
        <w:tc>
          <w:tcPr>
            <w:tcW w:w="1665"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eastAsia="方正楷体简体" w:cs="Times New Roman"/>
                <w:b/>
                <w:bCs/>
                <w:color w:val="auto"/>
                <w:kern w:val="2"/>
                <w:sz w:val="28"/>
                <w:szCs w:val="28"/>
                <w:lang w:val="en-US" w:eastAsia="zh-CN" w:bidi="ar-SA"/>
              </w:rPr>
            </w:pPr>
            <w:r>
              <w:rPr>
                <w:rFonts w:hint="eastAsia" w:ascii="Times New Roman" w:hAnsi="Times New Roman" w:eastAsia="方正楷体简体" w:cs="Times New Roman"/>
                <w:b/>
                <w:bCs/>
                <w:color w:val="auto"/>
                <w:kern w:val="2"/>
                <w:sz w:val="28"/>
                <w:szCs w:val="28"/>
                <w:lang w:val="en-US" w:eastAsia="zh-CN" w:bidi="ar-SA"/>
              </w:rPr>
              <w:t>信息技术科</w:t>
            </w:r>
          </w:p>
        </w:tc>
        <w:tc>
          <w:tcPr>
            <w:tcW w:w="1665"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楷体简体" w:cs="Times New Roman"/>
                <w:b/>
                <w:bCs/>
                <w:color w:val="auto"/>
                <w:sz w:val="28"/>
                <w:szCs w:val="28"/>
                <w:lang w:val="en-US" w:eastAsia="zh-CN"/>
              </w:rPr>
            </w:pPr>
            <w:r>
              <w:rPr>
                <w:rFonts w:hint="eastAsia" w:ascii="Times New Roman" w:hAnsi="Times New Roman" w:eastAsia="方正楷体简体" w:cs="Times New Roman"/>
                <w:b/>
                <w:bCs/>
                <w:color w:val="auto"/>
                <w:sz w:val="28"/>
                <w:szCs w:val="28"/>
                <w:lang w:val="en-US" w:eastAsia="zh-CN"/>
              </w:rPr>
              <w:t>各科室</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eastAsia="方正楷体简体" w:cs="Times New Roman"/>
                <w:b/>
                <w:bCs/>
                <w:color w:val="auto"/>
                <w:kern w:val="2"/>
                <w:sz w:val="28"/>
                <w:szCs w:val="28"/>
                <w:lang w:val="en-US" w:eastAsia="zh-CN" w:bidi="ar-SA"/>
              </w:rPr>
            </w:pPr>
            <w:r>
              <w:rPr>
                <w:rFonts w:hint="eastAsia" w:ascii="Times New Roman" w:hAnsi="Times New Roman" w:eastAsia="方正楷体简体" w:cs="Times New Roman"/>
                <w:b/>
                <w:bCs/>
                <w:color w:val="auto"/>
                <w:sz w:val="28"/>
                <w:szCs w:val="28"/>
                <w:lang w:val="en-US" w:eastAsia="zh-CN"/>
              </w:rPr>
              <w:t>各分支机构</w:t>
            </w:r>
          </w:p>
        </w:tc>
        <w:tc>
          <w:tcPr>
            <w:tcW w:w="946"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eastAsia="方正楷体简体" w:cs="Times New Roman"/>
                <w:b/>
                <w:bCs/>
                <w:color w:val="auto"/>
                <w:kern w:val="2"/>
                <w:sz w:val="28"/>
                <w:szCs w:val="28"/>
                <w:lang w:val="en-US" w:eastAsia="zh-CN" w:bidi="ar-SA"/>
              </w:rPr>
            </w:pPr>
            <w:r>
              <w:rPr>
                <w:rFonts w:hint="eastAsia" w:ascii="Times New Roman" w:hAnsi="Times New Roman" w:eastAsia="方正楷体简体" w:cs="Times New Roman"/>
                <w:b/>
                <w:bCs/>
                <w:color w:val="auto"/>
                <w:sz w:val="28"/>
                <w:szCs w:val="28"/>
                <w:lang w:val="en-US" w:eastAsia="zh-CN"/>
              </w:rPr>
              <w:t>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558"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楷体_GB2312" w:cs="Times New Roman"/>
                <w:b/>
                <w:bCs/>
                <w:color w:val="auto"/>
                <w:sz w:val="28"/>
                <w:szCs w:val="28"/>
                <w:lang w:val="en-US" w:eastAsia="zh-CN"/>
              </w:rPr>
            </w:pPr>
            <w:r>
              <w:rPr>
                <w:rFonts w:hint="eastAsia" w:ascii="Times New Roman" w:hAnsi="Times New Roman" w:eastAsia="楷体_GB2312" w:cs="Times New Roman"/>
                <w:b/>
                <w:bCs/>
                <w:color w:val="auto"/>
                <w:sz w:val="28"/>
                <w:szCs w:val="28"/>
                <w:lang w:val="en-US" w:eastAsia="zh-CN"/>
              </w:rPr>
              <w:t>24</w:t>
            </w:r>
          </w:p>
        </w:tc>
        <w:tc>
          <w:tcPr>
            <w:tcW w:w="1065"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default" w:ascii="Times New Roman" w:hAnsi="Times New Roman" w:eastAsia="方正楷体简体" w:cs="Times New Roman"/>
                <w:b/>
                <w:bCs/>
                <w:color w:val="auto"/>
                <w:sz w:val="28"/>
                <w:szCs w:val="28"/>
                <w:lang w:val="en-US" w:eastAsia="zh-CN"/>
              </w:rPr>
            </w:pPr>
            <w:r>
              <w:rPr>
                <w:rFonts w:hint="default" w:ascii="Times New Roman" w:hAnsi="Times New Roman" w:eastAsia="方正楷体简体" w:cs="Times New Roman"/>
                <w:b/>
                <w:bCs/>
                <w:color w:val="auto"/>
                <w:sz w:val="28"/>
                <w:szCs w:val="28"/>
                <w:lang w:val="en-US" w:eastAsia="zh-CN"/>
              </w:rPr>
              <w:t>抓好意识形态和统一战线工作。</w:t>
            </w:r>
          </w:p>
        </w:tc>
        <w:tc>
          <w:tcPr>
            <w:tcW w:w="6780"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eastAsia" w:ascii="Times New Roman" w:hAnsi="Times New Roman" w:eastAsia="方正楷体简体" w:cs="Times New Roman"/>
                <w:b/>
                <w:bCs/>
                <w:color w:val="auto"/>
                <w:sz w:val="28"/>
                <w:szCs w:val="28"/>
                <w:lang w:val="en-US" w:eastAsia="zh-CN"/>
              </w:rPr>
            </w:pPr>
            <w:r>
              <w:rPr>
                <w:rFonts w:hint="eastAsia" w:ascii="Times New Roman" w:hAnsi="Times New Roman" w:eastAsia="方正楷体简体" w:cs="Times New Roman"/>
                <w:b/>
                <w:bCs/>
                <w:color w:val="auto"/>
                <w:sz w:val="28"/>
                <w:szCs w:val="28"/>
                <w:lang w:val="en-US" w:eastAsia="zh-CN"/>
              </w:rPr>
              <w:t>加强组织领导，做好网络意识形态工作，落实意识形态工作责任制。</w:t>
            </w:r>
          </w:p>
        </w:tc>
        <w:tc>
          <w:tcPr>
            <w:tcW w:w="1110"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eastAsia="方正楷体简体" w:cs="Times New Roman"/>
                <w:b/>
                <w:bCs/>
                <w:color w:val="auto"/>
                <w:sz w:val="28"/>
                <w:szCs w:val="28"/>
                <w:lang w:val="en-US" w:eastAsia="zh-CN"/>
              </w:rPr>
            </w:pPr>
            <w:r>
              <w:rPr>
                <w:rFonts w:hint="eastAsia" w:ascii="Times New Roman" w:hAnsi="Times New Roman" w:eastAsia="方正楷体简体" w:cs="Times New Roman"/>
                <w:b/>
                <w:bCs/>
                <w:color w:val="auto"/>
                <w:sz w:val="28"/>
                <w:szCs w:val="28"/>
                <w:lang w:val="en-US" w:eastAsia="zh-CN"/>
              </w:rPr>
              <w:t>赵德胜</w:t>
            </w:r>
          </w:p>
        </w:tc>
        <w:tc>
          <w:tcPr>
            <w:tcW w:w="1665"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楷体简体" w:cs="Times New Roman"/>
                <w:b/>
                <w:bCs/>
                <w:color w:val="auto"/>
                <w:kern w:val="2"/>
                <w:sz w:val="28"/>
                <w:szCs w:val="28"/>
                <w:lang w:val="en-US" w:eastAsia="zh-CN" w:bidi="ar-SA"/>
              </w:rPr>
            </w:pPr>
            <w:r>
              <w:rPr>
                <w:rFonts w:hint="eastAsia" w:ascii="Times New Roman" w:hAnsi="Times New Roman" w:eastAsia="方正楷体简体" w:cs="Times New Roman"/>
                <w:b/>
                <w:bCs/>
                <w:color w:val="auto"/>
                <w:kern w:val="2"/>
                <w:sz w:val="28"/>
                <w:szCs w:val="28"/>
                <w:lang w:val="en-US" w:eastAsia="zh-CN" w:bidi="ar-SA"/>
              </w:rPr>
              <w:t>机关党委</w:t>
            </w:r>
          </w:p>
        </w:tc>
        <w:tc>
          <w:tcPr>
            <w:tcW w:w="1665"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楷体简体" w:cs="Times New Roman"/>
                <w:b/>
                <w:bCs/>
                <w:color w:val="auto"/>
                <w:sz w:val="28"/>
                <w:szCs w:val="28"/>
                <w:lang w:val="en-US" w:eastAsia="zh-CN"/>
              </w:rPr>
            </w:pPr>
            <w:r>
              <w:rPr>
                <w:rFonts w:hint="eastAsia" w:ascii="Times New Roman" w:hAnsi="Times New Roman" w:eastAsia="方正楷体简体" w:cs="Times New Roman"/>
                <w:b/>
                <w:bCs/>
                <w:color w:val="auto"/>
                <w:sz w:val="28"/>
                <w:szCs w:val="28"/>
                <w:lang w:val="en-US" w:eastAsia="zh-CN"/>
              </w:rPr>
              <w:t>各科室</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eastAsia="方正楷体简体" w:cs="Times New Roman"/>
                <w:b/>
                <w:bCs/>
                <w:color w:val="auto"/>
                <w:sz w:val="28"/>
                <w:szCs w:val="28"/>
                <w:lang w:val="en-US" w:eastAsia="zh-CN"/>
              </w:rPr>
            </w:pPr>
            <w:r>
              <w:rPr>
                <w:rFonts w:hint="eastAsia" w:ascii="Times New Roman" w:hAnsi="Times New Roman" w:eastAsia="方正楷体简体" w:cs="Times New Roman"/>
                <w:b/>
                <w:bCs/>
                <w:color w:val="auto"/>
                <w:sz w:val="28"/>
                <w:szCs w:val="28"/>
                <w:lang w:val="en-US" w:eastAsia="zh-CN"/>
              </w:rPr>
              <w:t>各分支机构</w:t>
            </w:r>
          </w:p>
        </w:tc>
        <w:tc>
          <w:tcPr>
            <w:tcW w:w="946"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楷体简体" w:cs="Times New Roman"/>
                <w:b/>
                <w:bCs/>
                <w:color w:val="auto"/>
                <w:sz w:val="28"/>
                <w:szCs w:val="28"/>
                <w:lang w:val="en-US" w:eastAsia="zh-CN"/>
              </w:rPr>
            </w:pPr>
            <w:r>
              <w:rPr>
                <w:rFonts w:hint="eastAsia" w:ascii="Times New Roman" w:hAnsi="Times New Roman" w:eastAsia="方正楷体简体" w:cs="Times New Roman"/>
                <w:b/>
                <w:bCs/>
                <w:color w:val="auto"/>
                <w:sz w:val="28"/>
                <w:szCs w:val="28"/>
                <w:lang w:val="en-US" w:eastAsia="zh-CN"/>
              </w:rPr>
              <w:t>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558"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eastAsia="楷体_GB2312" w:cs="Times New Roman"/>
                <w:b/>
                <w:bCs/>
                <w:color w:val="auto"/>
                <w:sz w:val="28"/>
                <w:szCs w:val="28"/>
                <w:lang w:val="en-US" w:eastAsia="zh-CN"/>
              </w:rPr>
            </w:pPr>
          </w:p>
        </w:tc>
        <w:tc>
          <w:tcPr>
            <w:tcW w:w="1065"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default" w:ascii="Times New Roman" w:hAnsi="Times New Roman" w:eastAsia="方正楷体简体" w:cs="Times New Roman"/>
                <w:b/>
                <w:bCs/>
                <w:color w:val="auto"/>
                <w:sz w:val="28"/>
                <w:szCs w:val="28"/>
                <w:lang w:val="en-US" w:eastAsia="zh-CN"/>
              </w:rPr>
            </w:pPr>
          </w:p>
        </w:tc>
        <w:tc>
          <w:tcPr>
            <w:tcW w:w="6780"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eastAsia" w:ascii="Times New Roman" w:hAnsi="Times New Roman" w:eastAsia="方正楷体简体" w:cs="Times New Roman"/>
                <w:b/>
                <w:bCs/>
                <w:color w:val="auto"/>
                <w:sz w:val="28"/>
                <w:szCs w:val="28"/>
                <w:lang w:val="en-US" w:eastAsia="zh-CN"/>
              </w:rPr>
            </w:pPr>
            <w:r>
              <w:rPr>
                <w:rFonts w:hint="eastAsia" w:ascii="Times New Roman" w:hAnsi="Times New Roman" w:eastAsia="方正楷体简体" w:cs="Times New Roman"/>
                <w:b/>
                <w:bCs/>
                <w:color w:val="auto"/>
                <w:sz w:val="28"/>
                <w:szCs w:val="28"/>
                <w:lang w:val="en-US" w:eastAsia="zh-CN"/>
              </w:rPr>
              <w:t>贯彻落实民族、宗教政策，切实做好新时代党的统一战线工作。</w:t>
            </w:r>
          </w:p>
        </w:tc>
        <w:tc>
          <w:tcPr>
            <w:tcW w:w="1110"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eastAsia="方正楷体简体" w:cs="Times New Roman"/>
                <w:b/>
                <w:bCs/>
                <w:color w:val="auto"/>
                <w:sz w:val="28"/>
                <w:szCs w:val="28"/>
                <w:lang w:val="en-US" w:eastAsia="zh-CN"/>
              </w:rPr>
            </w:pPr>
            <w:r>
              <w:rPr>
                <w:rFonts w:hint="eastAsia" w:ascii="Times New Roman" w:hAnsi="Times New Roman" w:eastAsia="方正楷体简体" w:cs="Times New Roman"/>
                <w:b/>
                <w:bCs/>
                <w:color w:val="auto"/>
                <w:sz w:val="28"/>
                <w:szCs w:val="28"/>
                <w:lang w:val="en-US" w:eastAsia="zh-CN"/>
              </w:rPr>
              <w:t>赵德胜</w:t>
            </w:r>
          </w:p>
        </w:tc>
        <w:tc>
          <w:tcPr>
            <w:tcW w:w="1665"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楷体简体" w:cs="Times New Roman"/>
                <w:b/>
                <w:bCs/>
                <w:color w:val="auto"/>
                <w:kern w:val="2"/>
                <w:sz w:val="28"/>
                <w:szCs w:val="28"/>
                <w:lang w:val="en-US" w:eastAsia="zh-CN" w:bidi="ar-SA"/>
              </w:rPr>
            </w:pPr>
            <w:r>
              <w:rPr>
                <w:rFonts w:hint="eastAsia" w:ascii="Times New Roman" w:hAnsi="Times New Roman" w:eastAsia="方正楷体简体" w:cs="Times New Roman"/>
                <w:b/>
                <w:bCs/>
                <w:color w:val="auto"/>
                <w:kern w:val="2"/>
                <w:sz w:val="28"/>
                <w:szCs w:val="28"/>
                <w:lang w:val="en-US" w:eastAsia="zh-CN" w:bidi="ar-SA"/>
              </w:rPr>
              <w:t>党建科</w:t>
            </w:r>
          </w:p>
        </w:tc>
        <w:tc>
          <w:tcPr>
            <w:tcW w:w="1665"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楷体简体" w:cs="Times New Roman"/>
                <w:b/>
                <w:bCs/>
                <w:color w:val="auto"/>
                <w:sz w:val="28"/>
                <w:szCs w:val="28"/>
                <w:lang w:val="en-US" w:eastAsia="zh-CN"/>
              </w:rPr>
            </w:pPr>
            <w:r>
              <w:rPr>
                <w:rFonts w:hint="eastAsia" w:ascii="Times New Roman" w:hAnsi="Times New Roman" w:eastAsia="方正楷体简体" w:cs="Times New Roman"/>
                <w:b/>
                <w:bCs/>
                <w:color w:val="auto"/>
                <w:sz w:val="28"/>
                <w:szCs w:val="28"/>
                <w:lang w:val="en-US" w:eastAsia="zh-CN"/>
              </w:rPr>
              <w:t>各科室</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eastAsia="方正楷体简体" w:cs="Times New Roman"/>
                <w:b/>
                <w:bCs/>
                <w:color w:val="auto"/>
                <w:sz w:val="28"/>
                <w:szCs w:val="28"/>
                <w:lang w:val="en-US" w:eastAsia="zh-CN"/>
              </w:rPr>
            </w:pPr>
            <w:r>
              <w:rPr>
                <w:rFonts w:hint="eastAsia" w:ascii="Times New Roman" w:hAnsi="Times New Roman" w:eastAsia="方正楷体简体" w:cs="Times New Roman"/>
                <w:b/>
                <w:bCs/>
                <w:color w:val="auto"/>
                <w:sz w:val="28"/>
                <w:szCs w:val="28"/>
                <w:lang w:val="en-US" w:eastAsia="zh-CN"/>
              </w:rPr>
              <w:t>各分支机构</w:t>
            </w:r>
          </w:p>
        </w:tc>
        <w:tc>
          <w:tcPr>
            <w:tcW w:w="946"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楷体简体" w:cs="Times New Roman"/>
                <w:b/>
                <w:bCs/>
                <w:color w:val="auto"/>
                <w:sz w:val="28"/>
                <w:szCs w:val="28"/>
                <w:lang w:val="en-US" w:eastAsia="zh-CN"/>
              </w:rPr>
            </w:pPr>
            <w:r>
              <w:rPr>
                <w:rFonts w:hint="eastAsia" w:ascii="Times New Roman" w:hAnsi="Times New Roman" w:eastAsia="方正楷体简体" w:cs="Times New Roman"/>
                <w:b/>
                <w:bCs/>
                <w:color w:val="auto"/>
                <w:sz w:val="28"/>
                <w:szCs w:val="28"/>
                <w:lang w:val="en-US" w:eastAsia="zh-CN"/>
              </w:rPr>
              <w:t>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exact"/>
          <w:jc w:val="center"/>
        </w:trPr>
        <w:tc>
          <w:tcPr>
            <w:tcW w:w="13789" w:type="dxa"/>
            <w:gridSpan w:val="1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jc w:val="center"/>
              <w:textAlignment w:val="auto"/>
              <w:rPr>
                <w:rFonts w:hint="eastAsia" w:ascii="方正小标宋简体" w:hAnsi="方正小标宋简体" w:eastAsia="方正小标宋简体" w:cs="方正小标宋简体"/>
                <w:b/>
                <w:bCs/>
                <w:color w:val="auto"/>
                <w:sz w:val="28"/>
                <w:szCs w:val="28"/>
                <w:lang w:val="en-US" w:eastAsia="zh-CN"/>
              </w:rPr>
            </w:pPr>
            <w:r>
              <w:rPr>
                <w:rFonts w:hint="eastAsia" w:ascii="方正小标宋简体" w:hAnsi="方正小标宋简体" w:eastAsia="方正小标宋简体" w:cs="方正小标宋简体"/>
                <w:b/>
                <w:bCs/>
                <w:color w:val="auto"/>
                <w:sz w:val="28"/>
                <w:szCs w:val="28"/>
                <w:lang w:val="en-US" w:eastAsia="zh-CN"/>
              </w:rPr>
              <w:t>六</w:t>
            </w:r>
            <w:r>
              <w:rPr>
                <w:rFonts w:hint="default" w:ascii="方正小标宋简体" w:hAnsi="方正小标宋简体" w:eastAsia="方正小标宋简体" w:cs="方正小标宋简体"/>
                <w:b/>
                <w:bCs/>
                <w:color w:val="auto"/>
                <w:sz w:val="28"/>
                <w:szCs w:val="28"/>
                <w:lang w:val="en-US" w:eastAsia="zh-CN"/>
              </w:rPr>
              <w:t>、突出</w:t>
            </w:r>
            <w:r>
              <w:rPr>
                <w:rFonts w:hint="eastAsia" w:ascii="方正小标宋简体" w:hAnsi="方正小标宋简体" w:eastAsia="方正小标宋简体" w:cs="方正小标宋简体"/>
                <w:b/>
                <w:bCs/>
                <w:color w:val="auto"/>
                <w:sz w:val="28"/>
                <w:szCs w:val="28"/>
                <w:lang w:val="en-US" w:eastAsia="zh-CN"/>
              </w:rPr>
              <w:t>加强</w:t>
            </w:r>
            <w:r>
              <w:rPr>
                <w:rFonts w:hint="default" w:ascii="方正小标宋简体" w:hAnsi="方正小标宋简体" w:eastAsia="方正小标宋简体" w:cs="方正小标宋简体"/>
                <w:b/>
                <w:bCs/>
                <w:color w:val="auto"/>
                <w:sz w:val="28"/>
                <w:szCs w:val="28"/>
                <w:lang w:val="en-US" w:eastAsia="zh-CN"/>
              </w:rPr>
              <w:t>自身建设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exact"/>
          <w:jc w:val="center"/>
        </w:trPr>
        <w:tc>
          <w:tcPr>
            <w:tcW w:w="13789" w:type="dxa"/>
            <w:gridSpan w:val="1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00" w:lineRule="exact"/>
              <w:ind w:firstLine="562" w:firstLineChars="200"/>
              <w:jc w:val="both"/>
              <w:textAlignment w:val="baseline"/>
              <w:rPr>
                <w:rFonts w:hint="eastAsia" w:ascii="Times New Roman" w:hAnsi="Times New Roman" w:eastAsia="方正楷体简体" w:cs="Times New Roman"/>
                <w:b/>
                <w:bCs/>
                <w:color w:val="auto"/>
                <w:sz w:val="28"/>
                <w:szCs w:val="28"/>
                <w:lang w:val="en-US" w:eastAsia="zh-CN"/>
              </w:rPr>
            </w:pPr>
            <w:r>
              <w:rPr>
                <w:rFonts w:hint="default" w:ascii="Times New Roman" w:hAnsi="Times New Roman" w:eastAsia="方正楷体简体" w:cs="Times New Roman"/>
                <w:b/>
                <w:bCs/>
                <w:color w:val="auto"/>
                <w:sz w:val="28"/>
                <w:szCs w:val="28"/>
                <w:lang w:val="en-US" w:eastAsia="zh-CN"/>
              </w:rPr>
              <w:t>始终保持奋发有为的精神状态，围绕“‘三争四敢’抓落实，乘势而上再突破”，大兴调查研究，</w:t>
            </w:r>
            <w:r>
              <w:rPr>
                <w:rFonts w:hint="eastAsia" w:ascii="Times New Roman" w:hAnsi="Times New Roman" w:eastAsia="方正楷体简体" w:cs="Times New Roman"/>
                <w:b/>
                <w:bCs/>
                <w:color w:val="auto"/>
                <w:sz w:val="28"/>
                <w:szCs w:val="28"/>
                <w:lang w:val="en-US" w:eastAsia="zh-CN"/>
              </w:rPr>
              <w:t>加强</w:t>
            </w:r>
            <w:r>
              <w:rPr>
                <w:rFonts w:hint="default" w:ascii="Times New Roman" w:hAnsi="Times New Roman" w:eastAsia="方正楷体简体" w:cs="Times New Roman"/>
                <w:b/>
                <w:bCs/>
                <w:color w:val="auto"/>
                <w:sz w:val="28"/>
                <w:szCs w:val="28"/>
                <w:lang w:val="en-US" w:eastAsia="zh-CN"/>
              </w:rPr>
              <w:t>作风</w:t>
            </w:r>
            <w:r>
              <w:rPr>
                <w:rFonts w:hint="eastAsia" w:ascii="Times New Roman" w:hAnsi="Times New Roman" w:eastAsia="方正楷体简体" w:cs="Times New Roman"/>
                <w:b/>
                <w:bCs/>
                <w:color w:val="auto"/>
                <w:sz w:val="28"/>
                <w:szCs w:val="28"/>
                <w:lang w:val="en-US" w:eastAsia="zh-CN"/>
              </w:rPr>
              <w:t>建设</w:t>
            </w:r>
            <w:r>
              <w:rPr>
                <w:rFonts w:hint="default" w:ascii="Times New Roman" w:hAnsi="Times New Roman" w:eastAsia="方正楷体简体" w:cs="Times New Roman"/>
                <w:b/>
                <w:bCs/>
                <w:color w:val="auto"/>
                <w:sz w:val="28"/>
                <w:szCs w:val="28"/>
                <w:lang w:val="en-US" w:eastAsia="zh-CN"/>
              </w:rPr>
              <w:t>，提升能力素质，推动各项工作“争一流、争第一、争唯一”。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55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楷体_GB2312" w:cs="Times New Roman"/>
                <w:color w:val="auto"/>
                <w:sz w:val="28"/>
                <w:szCs w:val="28"/>
                <w:lang w:val="en-US" w:eastAsia="zh-CN"/>
              </w:rPr>
            </w:pPr>
            <w:r>
              <w:rPr>
                <w:rFonts w:hint="eastAsia" w:ascii="Times New Roman" w:hAnsi="Times New Roman" w:eastAsia="楷体_GB2312" w:cs="Times New Roman"/>
                <w:b/>
                <w:bCs/>
                <w:color w:val="auto"/>
                <w:sz w:val="28"/>
                <w:szCs w:val="28"/>
                <w:lang w:val="en-US" w:eastAsia="zh-CN"/>
              </w:rPr>
              <w:t>25</w:t>
            </w:r>
          </w:p>
        </w:tc>
        <w:tc>
          <w:tcPr>
            <w:tcW w:w="1065"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eastAsia" w:ascii="Times New Roman" w:hAnsi="Times New Roman" w:eastAsia="方正楷体简体" w:cs="Times New Roman"/>
                <w:b/>
                <w:bCs/>
                <w:color w:val="auto"/>
                <w:sz w:val="28"/>
                <w:szCs w:val="28"/>
                <w:lang w:val="en-US" w:eastAsia="zh-CN"/>
              </w:rPr>
            </w:pPr>
            <w:r>
              <w:rPr>
                <w:rFonts w:hint="eastAsia" w:ascii="Times New Roman" w:hAnsi="Times New Roman" w:eastAsia="方正楷体简体" w:cs="Times New Roman"/>
                <w:b/>
                <w:bCs/>
                <w:color w:val="auto"/>
                <w:sz w:val="28"/>
                <w:szCs w:val="28"/>
                <w:lang w:val="en-US" w:eastAsia="zh-CN"/>
              </w:rPr>
              <w:t>执行过紧日子举措。</w:t>
            </w:r>
          </w:p>
        </w:tc>
        <w:tc>
          <w:tcPr>
            <w:tcW w:w="6780"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default" w:ascii="Times New Roman" w:hAnsi="Times New Roman" w:eastAsia="方正楷体简体" w:cs="Times New Roman"/>
                <w:b/>
                <w:bCs/>
                <w:color w:val="auto"/>
                <w:sz w:val="28"/>
                <w:szCs w:val="28"/>
                <w:lang w:val="en-US" w:eastAsia="zh-CN"/>
              </w:rPr>
            </w:pPr>
            <w:r>
              <w:rPr>
                <w:rFonts w:hint="default" w:ascii="Times New Roman" w:hAnsi="Times New Roman" w:eastAsia="方正楷体简体" w:cs="Times New Roman"/>
                <w:b/>
                <w:bCs/>
                <w:color w:val="auto"/>
                <w:sz w:val="28"/>
                <w:szCs w:val="28"/>
                <w:lang w:val="en-US" w:eastAsia="zh-CN"/>
              </w:rPr>
              <w:t>坚决落实习近平总书记关于推动党政机关习惯过紧日子的重要批示精神，勤俭办一切事情，保持艰苦奋斗本色、不丢勤俭节约传统美德。持续强化预算绩效管理，严控一般性支出，有效降低行政运行成本。</w:t>
            </w:r>
          </w:p>
        </w:tc>
        <w:tc>
          <w:tcPr>
            <w:tcW w:w="1110"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楷体简体" w:cs="Times New Roman"/>
                <w:b/>
                <w:bCs/>
                <w:color w:val="auto"/>
                <w:sz w:val="28"/>
                <w:szCs w:val="28"/>
                <w:lang w:val="en-US" w:eastAsia="zh-CN"/>
              </w:rPr>
            </w:pPr>
            <w:r>
              <w:rPr>
                <w:rFonts w:hint="eastAsia" w:ascii="Times New Roman" w:hAnsi="Times New Roman" w:eastAsia="方正楷体简体" w:cs="Times New Roman"/>
                <w:b/>
                <w:bCs/>
                <w:color w:val="auto"/>
                <w:sz w:val="28"/>
                <w:szCs w:val="28"/>
                <w:lang w:val="en-US" w:eastAsia="zh-CN"/>
              </w:rPr>
              <w:t>陈  刚</w:t>
            </w:r>
          </w:p>
        </w:tc>
        <w:tc>
          <w:tcPr>
            <w:tcW w:w="1665"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楷体简体" w:cs="Times New Roman"/>
                <w:b/>
                <w:bCs/>
                <w:color w:val="auto"/>
                <w:sz w:val="28"/>
                <w:szCs w:val="28"/>
                <w:lang w:val="en-US" w:eastAsia="zh-CN"/>
              </w:rPr>
            </w:pPr>
            <w:r>
              <w:rPr>
                <w:rFonts w:hint="eastAsia" w:ascii="Times New Roman" w:hAnsi="Times New Roman" w:eastAsia="方正楷体简体" w:cs="Times New Roman"/>
                <w:b/>
                <w:bCs/>
                <w:color w:val="auto"/>
                <w:sz w:val="28"/>
                <w:szCs w:val="28"/>
                <w:lang w:val="en-US" w:eastAsia="zh-CN"/>
              </w:rPr>
              <w:t>综合科</w:t>
            </w:r>
          </w:p>
        </w:tc>
        <w:tc>
          <w:tcPr>
            <w:tcW w:w="1665"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eastAsia="方正楷体简体" w:cs="Times New Roman"/>
                <w:b/>
                <w:bCs/>
                <w:color w:val="auto"/>
                <w:sz w:val="28"/>
                <w:szCs w:val="28"/>
                <w:lang w:val="en-US" w:eastAsia="zh-CN"/>
              </w:rPr>
            </w:pPr>
            <w:r>
              <w:rPr>
                <w:rFonts w:hint="eastAsia" w:ascii="Times New Roman" w:hAnsi="Times New Roman" w:eastAsia="方正楷体简体" w:cs="Times New Roman"/>
                <w:b/>
                <w:bCs/>
                <w:color w:val="auto"/>
                <w:sz w:val="28"/>
                <w:szCs w:val="28"/>
                <w:lang w:val="en-US" w:eastAsia="zh-CN"/>
              </w:rPr>
              <w:t>各科室</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楷体_GB2312" w:cs="Times New Roman"/>
                <w:color w:val="auto"/>
                <w:sz w:val="28"/>
                <w:szCs w:val="28"/>
                <w:lang w:val="en-US" w:eastAsia="zh-CN"/>
              </w:rPr>
            </w:pPr>
            <w:r>
              <w:rPr>
                <w:rFonts w:hint="eastAsia" w:ascii="Times New Roman" w:hAnsi="Times New Roman" w:eastAsia="方正楷体简体" w:cs="Times New Roman"/>
                <w:b/>
                <w:bCs/>
                <w:color w:val="auto"/>
                <w:sz w:val="28"/>
                <w:szCs w:val="28"/>
                <w:lang w:val="en-US" w:eastAsia="zh-CN"/>
              </w:rPr>
              <w:t>各分支机构</w:t>
            </w:r>
          </w:p>
        </w:tc>
        <w:tc>
          <w:tcPr>
            <w:tcW w:w="946"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楷体_GB2312" w:cs="Times New Roman"/>
                <w:color w:val="auto"/>
                <w:sz w:val="28"/>
                <w:szCs w:val="28"/>
                <w:lang w:val="en-US" w:eastAsia="zh-CN"/>
              </w:rPr>
            </w:pPr>
            <w:r>
              <w:rPr>
                <w:rFonts w:hint="eastAsia" w:ascii="Times New Roman" w:hAnsi="Times New Roman" w:eastAsia="方正楷体简体" w:cs="Times New Roman"/>
                <w:b/>
                <w:bCs/>
                <w:color w:val="auto"/>
                <w:sz w:val="28"/>
                <w:szCs w:val="28"/>
                <w:lang w:val="en-US" w:eastAsia="zh-CN"/>
              </w:rPr>
              <w:t>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55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楷体_GB2312" w:cs="Times New Roman"/>
                <w:b/>
                <w:bCs/>
                <w:color w:val="auto"/>
                <w:sz w:val="28"/>
                <w:szCs w:val="28"/>
                <w:lang w:val="en-US" w:eastAsia="zh-CN"/>
              </w:rPr>
            </w:pPr>
            <w:r>
              <w:rPr>
                <w:rFonts w:hint="eastAsia" w:ascii="Times New Roman" w:hAnsi="Times New Roman" w:eastAsia="楷体_GB2312" w:cs="Times New Roman"/>
                <w:b/>
                <w:bCs/>
                <w:color w:val="auto"/>
                <w:sz w:val="28"/>
                <w:szCs w:val="28"/>
                <w:lang w:val="en-US" w:eastAsia="zh-CN"/>
              </w:rPr>
              <w:t>26</w:t>
            </w:r>
          </w:p>
        </w:tc>
        <w:tc>
          <w:tcPr>
            <w:tcW w:w="1065"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eastAsia" w:ascii="Times New Roman" w:hAnsi="Times New Roman" w:eastAsia="方正楷体简体" w:cs="Times New Roman"/>
                <w:b/>
                <w:bCs/>
                <w:color w:val="auto"/>
                <w:sz w:val="28"/>
                <w:szCs w:val="28"/>
                <w:lang w:val="en-US" w:eastAsia="zh-CN"/>
              </w:rPr>
            </w:pPr>
            <w:r>
              <w:rPr>
                <w:rFonts w:hint="eastAsia" w:ascii="Times New Roman" w:hAnsi="Times New Roman" w:eastAsia="方正楷体简体" w:cs="Times New Roman"/>
                <w:b/>
                <w:bCs/>
                <w:color w:val="auto"/>
                <w:sz w:val="28"/>
                <w:szCs w:val="28"/>
                <w:lang w:val="en-US" w:eastAsia="zh-CN"/>
              </w:rPr>
              <w:t>提升行政执法水平。</w:t>
            </w:r>
          </w:p>
        </w:tc>
        <w:tc>
          <w:tcPr>
            <w:tcW w:w="6780"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default" w:ascii="Times New Roman" w:hAnsi="Times New Roman" w:eastAsia="方正楷体简体" w:cs="Times New Roman"/>
                <w:b/>
                <w:bCs/>
                <w:color w:val="auto"/>
                <w:sz w:val="28"/>
                <w:szCs w:val="28"/>
                <w:lang w:val="en-US" w:eastAsia="zh-CN"/>
              </w:rPr>
            </w:pPr>
            <w:r>
              <w:rPr>
                <w:rFonts w:hint="default" w:ascii="Times New Roman" w:hAnsi="Times New Roman" w:eastAsia="方正楷体简体" w:cs="Times New Roman"/>
                <w:b/>
                <w:bCs/>
                <w:color w:val="auto"/>
                <w:sz w:val="28"/>
                <w:szCs w:val="28"/>
                <w:lang w:val="en-US" w:eastAsia="zh-CN"/>
              </w:rPr>
              <w:t>加强行政执法人员教育培训和日常管理，健全完善行政执法人员年度考核制度，提高行政执法人员熟练运用行政裁量权基准解决执法问题的能力。</w:t>
            </w:r>
          </w:p>
        </w:tc>
        <w:tc>
          <w:tcPr>
            <w:tcW w:w="1110"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楷体简体" w:cs="Times New Roman"/>
                <w:b/>
                <w:bCs/>
                <w:color w:val="auto"/>
                <w:kern w:val="2"/>
                <w:sz w:val="28"/>
                <w:szCs w:val="28"/>
                <w:lang w:val="en-US" w:eastAsia="zh-CN" w:bidi="ar-SA"/>
              </w:rPr>
            </w:pPr>
            <w:r>
              <w:rPr>
                <w:rFonts w:hint="eastAsia" w:ascii="Times New Roman" w:hAnsi="Times New Roman" w:eastAsia="方正楷体简体" w:cs="Times New Roman"/>
                <w:b/>
                <w:bCs/>
                <w:color w:val="auto"/>
                <w:sz w:val="28"/>
                <w:szCs w:val="28"/>
                <w:lang w:val="en-US" w:eastAsia="zh-CN"/>
              </w:rPr>
              <w:t>黄璐琳</w:t>
            </w:r>
          </w:p>
        </w:tc>
        <w:tc>
          <w:tcPr>
            <w:tcW w:w="1665"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楷体简体" w:cs="Times New Roman"/>
                <w:b/>
                <w:bCs/>
                <w:color w:val="auto"/>
                <w:kern w:val="2"/>
                <w:sz w:val="28"/>
                <w:szCs w:val="28"/>
                <w:lang w:val="en-US" w:eastAsia="zh-CN" w:bidi="ar-SA"/>
              </w:rPr>
            </w:pPr>
            <w:r>
              <w:rPr>
                <w:rFonts w:hint="eastAsia" w:ascii="Times New Roman" w:hAnsi="Times New Roman" w:eastAsia="方正楷体简体" w:cs="Times New Roman"/>
                <w:b/>
                <w:bCs/>
                <w:color w:val="auto"/>
                <w:sz w:val="28"/>
                <w:szCs w:val="28"/>
                <w:lang w:val="en-US" w:eastAsia="zh-CN"/>
              </w:rPr>
              <w:t>风险防控科</w:t>
            </w:r>
          </w:p>
        </w:tc>
        <w:tc>
          <w:tcPr>
            <w:tcW w:w="1665"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eastAsia="方正楷体简体" w:cs="Times New Roman"/>
                <w:b/>
                <w:bCs/>
                <w:color w:val="auto"/>
                <w:sz w:val="28"/>
                <w:szCs w:val="28"/>
                <w:lang w:val="en-US" w:eastAsia="zh-CN"/>
              </w:rPr>
            </w:pPr>
            <w:r>
              <w:rPr>
                <w:rFonts w:hint="eastAsia" w:ascii="Times New Roman" w:hAnsi="Times New Roman" w:eastAsia="方正楷体简体" w:cs="Times New Roman"/>
                <w:b/>
                <w:bCs/>
                <w:color w:val="auto"/>
                <w:sz w:val="28"/>
                <w:szCs w:val="28"/>
                <w:lang w:val="en-US" w:eastAsia="zh-CN"/>
              </w:rPr>
              <w:t>各科室</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楷体_GB2312" w:cs="Times New Roman"/>
                <w:color w:val="auto"/>
                <w:kern w:val="2"/>
                <w:sz w:val="28"/>
                <w:szCs w:val="28"/>
                <w:lang w:val="en-US" w:eastAsia="zh-CN" w:bidi="ar-SA"/>
              </w:rPr>
            </w:pPr>
            <w:r>
              <w:rPr>
                <w:rFonts w:hint="eastAsia" w:ascii="Times New Roman" w:hAnsi="Times New Roman" w:eastAsia="方正楷体简体" w:cs="Times New Roman"/>
                <w:b/>
                <w:bCs/>
                <w:color w:val="auto"/>
                <w:sz w:val="28"/>
                <w:szCs w:val="28"/>
                <w:lang w:val="en-US" w:eastAsia="zh-CN"/>
              </w:rPr>
              <w:t>各分支机构</w:t>
            </w:r>
          </w:p>
        </w:tc>
        <w:tc>
          <w:tcPr>
            <w:tcW w:w="946"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楷体_GB2312" w:cs="Times New Roman"/>
                <w:color w:val="auto"/>
                <w:sz w:val="28"/>
                <w:szCs w:val="28"/>
                <w:lang w:val="en-US" w:eastAsia="zh-CN"/>
              </w:rPr>
            </w:pPr>
            <w:r>
              <w:rPr>
                <w:rFonts w:hint="eastAsia" w:ascii="Times New Roman" w:hAnsi="Times New Roman" w:eastAsia="方正楷体简体" w:cs="Times New Roman"/>
                <w:b/>
                <w:bCs/>
                <w:color w:val="auto"/>
                <w:sz w:val="28"/>
                <w:szCs w:val="28"/>
                <w:lang w:val="en-US" w:eastAsia="zh-CN"/>
              </w:rPr>
              <w:t>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55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楷体_GB2312" w:cs="Times New Roman"/>
                <w:b/>
                <w:bCs/>
                <w:color w:val="auto"/>
                <w:sz w:val="28"/>
                <w:szCs w:val="28"/>
                <w:lang w:val="en-US" w:eastAsia="zh-CN"/>
              </w:rPr>
            </w:pPr>
            <w:r>
              <w:rPr>
                <w:rFonts w:hint="eastAsia" w:ascii="Times New Roman" w:hAnsi="Times New Roman" w:eastAsia="楷体_GB2312" w:cs="Times New Roman"/>
                <w:b/>
                <w:bCs/>
                <w:color w:val="auto"/>
                <w:sz w:val="28"/>
                <w:szCs w:val="28"/>
                <w:lang w:val="en-US" w:eastAsia="zh-CN"/>
              </w:rPr>
              <w:t>27</w:t>
            </w:r>
          </w:p>
        </w:tc>
        <w:tc>
          <w:tcPr>
            <w:tcW w:w="1065"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default" w:ascii="Times New Roman" w:hAnsi="Times New Roman" w:eastAsia="方正楷体简体" w:cs="Times New Roman"/>
                <w:b/>
                <w:bCs/>
                <w:color w:val="auto"/>
                <w:sz w:val="28"/>
                <w:szCs w:val="28"/>
                <w:lang w:val="en-US" w:eastAsia="zh-CN"/>
              </w:rPr>
            </w:pPr>
            <w:r>
              <w:rPr>
                <w:rFonts w:hint="default" w:ascii="Times New Roman" w:hAnsi="Times New Roman" w:eastAsia="方正楷体简体" w:cs="Times New Roman"/>
                <w:b/>
                <w:bCs/>
                <w:color w:val="auto"/>
                <w:sz w:val="28"/>
                <w:szCs w:val="28"/>
                <w:lang w:val="en-US" w:eastAsia="zh-CN"/>
              </w:rPr>
              <w:t>开展调查研究。</w:t>
            </w:r>
          </w:p>
        </w:tc>
        <w:tc>
          <w:tcPr>
            <w:tcW w:w="6780"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default" w:ascii="Times New Roman" w:hAnsi="Times New Roman" w:eastAsia="方正楷体简体" w:cs="Times New Roman"/>
                <w:b/>
                <w:bCs/>
                <w:color w:val="auto"/>
                <w:sz w:val="28"/>
                <w:szCs w:val="28"/>
                <w:lang w:val="en-US" w:eastAsia="zh-CN"/>
              </w:rPr>
            </w:pPr>
            <w:r>
              <w:rPr>
                <w:rFonts w:hint="default" w:ascii="Times New Roman" w:hAnsi="Times New Roman" w:eastAsia="方正楷体简体" w:cs="Times New Roman"/>
                <w:b/>
                <w:bCs/>
                <w:color w:val="auto"/>
                <w:sz w:val="28"/>
                <w:szCs w:val="28"/>
                <w:lang w:val="en-US" w:eastAsia="zh-CN"/>
              </w:rPr>
              <w:t>坚持“四下基层”，深入实际督导调研，摸清真实情况，找准问题症结，研究思路对策，保障决策实施和政策制定更加符合客观实际、符合群众需要。</w:t>
            </w:r>
          </w:p>
        </w:tc>
        <w:tc>
          <w:tcPr>
            <w:tcW w:w="1110"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楷体简体" w:cs="Times New Roman"/>
                <w:b/>
                <w:bCs/>
                <w:color w:val="auto"/>
                <w:kern w:val="2"/>
                <w:sz w:val="28"/>
                <w:szCs w:val="28"/>
                <w:lang w:val="en-US" w:eastAsia="zh-CN" w:bidi="ar-SA"/>
              </w:rPr>
            </w:pPr>
            <w:r>
              <w:rPr>
                <w:rFonts w:hint="eastAsia" w:ascii="Times New Roman" w:hAnsi="Times New Roman" w:eastAsia="方正楷体简体" w:cs="Times New Roman"/>
                <w:b/>
                <w:bCs/>
                <w:color w:val="auto"/>
                <w:sz w:val="28"/>
                <w:szCs w:val="28"/>
                <w:lang w:val="en-US" w:eastAsia="zh-CN"/>
              </w:rPr>
              <w:t>陈  刚</w:t>
            </w:r>
          </w:p>
        </w:tc>
        <w:tc>
          <w:tcPr>
            <w:tcW w:w="1665"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楷体简体" w:cs="Times New Roman"/>
                <w:b/>
                <w:bCs/>
                <w:color w:val="auto"/>
                <w:kern w:val="2"/>
                <w:sz w:val="28"/>
                <w:szCs w:val="28"/>
                <w:lang w:val="en-US" w:eastAsia="zh-CN" w:bidi="ar-SA"/>
              </w:rPr>
            </w:pPr>
            <w:r>
              <w:rPr>
                <w:rFonts w:hint="eastAsia" w:ascii="Times New Roman" w:hAnsi="Times New Roman" w:eastAsia="方正楷体简体" w:cs="Times New Roman"/>
                <w:b/>
                <w:bCs/>
                <w:color w:val="auto"/>
                <w:kern w:val="2"/>
                <w:sz w:val="28"/>
                <w:szCs w:val="28"/>
                <w:lang w:val="en-US" w:eastAsia="zh-CN" w:bidi="ar-SA"/>
              </w:rPr>
              <w:t>综合科</w:t>
            </w:r>
          </w:p>
        </w:tc>
        <w:tc>
          <w:tcPr>
            <w:tcW w:w="1665"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eastAsia="方正楷体简体" w:cs="Times New Roman"/>
                <w:b/>
                <w:bCs/>
                <w:color w:val="auto"/>
                <w:sz w:val="28"/>
                <w:szCs w:val="28"/>
                <w:lang w:val="en-US" w:eastAsia="zh-CN"/>
              </w:rPr>
            </w:pPr>
            <w:r>
              <w:rPr>
                <w:rFonts w:hint="eastAsia" w:ascii="Times New Roman" w:hAnsi="Times New Roman" w:eastAsia="方正楷体简体" w:cs="Times New Roman"/>
                <w:b/>
                <w:bCs/>
                <w:color w:val="auto"/>
                <w:sz w:val="28"/>
                <w:szCs w:val="28"/>
                <w:lang w:val="en-US" w:eastAsia="zh-CN"/>
              </w:rPr>
              <w:t>各科室</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楷体_GB2312" w:cs="Times New Roman"/>
                <w:color w:val="auto"/>
                <w:kern w:val="2"/>
                <w:sz w:val="28"/>
                <w:szCs w:val="28"/>
                <w:lang w:val="en-US" w:eastAsia="zh-CN" w:bidi="ar-SA"/>
              </w:rPr>
            </w:pPr>
            <w:r>
              <w:rPr>
                <w:rFonts w:hint="eastAsia" w:ascii="Times New Roman" w:hAnsi="Times New Roman" w:eastAsia="方正楷体简体" w:cs="Times New Roman"/>
                <w:b/>
                <w:bCs/>
                <w:color w:val="auto"/>
                <w:sz w:val="28"/>
                <w:szCs w:val="28"/>
                <w:lang w:val="en-US" w:eastAsia="zh-CN"/>
              </w:rPr>
              <w:t>各分支机构</w:t>
            </w:r>
          </w:p>
        </w:tc>
        <w:tc>
          <w:tcPr>
            <w:tcW w:w="946"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楷体_GB2312" w:cs="Times New Roman"/>
                <w:color w:val="auto"/>
                <w:sz w:val="28"/>
                <w:szCs w:val="28"/>
                <w:lang w:val="en-US" w:eastAsia="zh-CN"/>
              </w:rPr>
            </w:pPr>
            <w:r>
              <w:rPr>
                <w:rFonts w:hint="eastAsia" w:ascii="Times New Roman" w:hAnsi="Times New Roman" w:eastAsia="方正楷体简体" w:cs="Times New Roman"/>
                <w:b/>
                <w:bCs/>
                <w:color w:val="auto"/>
                <w:sz w:val="28"/>
                <w:szCs w:val="28"/>
                <w:lang w:val="en-US" w:eastAsia="zh-CN"/>
              </w:rPr>
              <w:t>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55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楷体_GB2312" w:cs="Times New Roman"/>
                <w:b/>
                <w:bCs/>
                <w:color w:val="auto"/>
                <w:sz w:val="28"/>
                <w:szCs w:val="28"/>
                <w:lang w:val="en-US" w:eastAsia="zh-CN"/>
              </w:rPr>
            </w:pPr>
            <w:r>
              <w:rPr>
                <w:rFonts w:hint="eastAsia" w:ascii="Times New Roman" w:hAnsi="Times New Roman" w:eastAsia="楷体_GB2312" w:cs="Times New Roman"/>
                <w:b/>
                <w:bCs/>
                <w:color w:val="auto"/>
                <w:sz w:val="28"/>
                <w:szCs w:val="28"/>
                <w:lang w:val="en-US" w:eastAsia="zh-CN"/>
              </w:rPr>
              <w:t>28</w:t>
            </w:r>
          </w:p>
        </w:tc>
        <w:tc>
          <w:tcPr>
            <w:tcW w:w="1065"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default" w:ascii="Times New Roman" w:hAnsi="Times New Roman" w:eastAsia="方正楷体简体" w:cs="Times New Roman"/>
                <w:b/>
                <w:bCs/>
                <w:color w:val="auto"/>
                <w:sz w:val="28"/>
                <w:szCs w:val="28"/>
                <w:lang w:val="en-US" w:eastAsia="zh-CN"/>
              </w:rPr>
            </w:pPr>
            <w:r>
              <w:rPr>
                <w:rFonts w:hint="default" w:ascii="Times New Roman" w:hAnsi="Times New Roman" w:eastAsia="方正楷体简体" w:cs="Times New Roman"/>
                <w:b/>
                <w:bCs/>
                <w:color w:val="auto"/>
                <w:sz w:val="28"/>
                <w:szCs w:val="28"/>
                <w:lang w:val="en-US" w:eastAsia="zh-CN"/>
              </w:rPr>
              <w:t>加强作风建设</w:t>
            </w:r>
          </w:p>
        </w:tc>
        <w:tc>
          <w:tcPr>
            <w:tcW w:w="6780"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default" w:ascii="Times New Roman" w:hAnsi="Times New Roman" w:eastAsia="方正楷体简体" w:cs="Times New Roman"/>
                <w:b/>
                <w:bCs/>
                <w:color w:val="auto"/>
                <w:sz w:val="28"/>
                <w:szCs w:val="28"/>
                <w:lang w:val="en-US" w:eastAsia="zh-CN"/>
              </w:rPr>
            </w:pPr>
            <w:r>
              <w:rPr>
                <w:rFonts w:hint="default" w:ascii="Times New Roman" w:hAnsi="Times New Roman" w:eastAsia="方正楷体简体" w:cs="Times New Roman"/>
                <w:b/>
                <w:bCs/>
                <w:color w:val="auto"/>
                <w:sz w:val="28"/>
                <w:szCs w:val="28"/>
                <w:lang w:val="en-US" w:eastAsia="zh-CN"/>
              </w:rPr>
              <w:t>贯彻落实党中央决策部署和省、市要求，一以贯之从严治党、狠抓作风、大抓发展，把自己摆进去、把岗位工作摆进去，聚焦推动事业高质量发展，以钉钉子精神推动干部作风新提升。</w:t>
            </w:r>
          </w:p>
        </w:tc>
        <w:tc>
          <w:tcPr>
            <w:tcW w:w="1110"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楷体简体" w:cs="Times New Roman"/>
                <w:b/>
                <w:bCs/>
                <w:color w:val="auto"/>
                <w:sz w:val="28"/>
                <w:szCs w:val="28"/>
                <w:lang w:val="en-US" w:eastAsia="zh-CN"/>
              </w:rPr>
            </w:pPr>
            <w:r>
              <w:rPr>
                <w:rFonts w:hint="eastAsia" w:ascii="Times New Roman" w:hAnsi="Times New Roman" w:eastAsia="方正楷体简体" w:cs="Times New Roman"/>
                <w:b/>
                <w:bCs/>
                <w:color w:val="auto"/>
                <w:sz w:val="28"/>
                <w:szCs w:val="28"/>
                <w:lang w:val="en-US" w:eastAsia="zh-CN"/>
              </w:rPr>
              <w:t>黄璐琳</w:t>
            </w:r>
          </w:p>
        </w:tc>
        <w:tc>
          <w:tcPr>
            <w:tcW w:w="1665"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楷体简体" w:cs="Times New Roman"/>
                <w:b/>
                <w:bCs/>
                <w:color w:val="auto"/>
                <w:kern w:val="2"/>
                <w:sz w:val="28"/>
                <w:szCs w:val="28"/>
                <w:lang w:val="en-US" w:eastAsia="zh-CN" w:bidi="ar-SA"/>
              </w:rPr>
            </w:pPr>
            <w:r>
              <w:rPr>
                <w:rFonts w:hint="eastAsia" w:ascii="Times New Roman" w:hAnsi="Times New Roman" w:eastAsia="方正楷体简体" w:cs="Times New Roman"/>
                <w:b/>
                <w:bCs/>
                <w:color w:val="auto"/>
                <w:kern w:val="2"/>
                <w:sz w:val="28"/>
                <w:szCs w:val="28"/>
                <w:lang w:val="en-US" w:eastAsia="zh-CN" w:bidi="ar-SA"/>
              </w:rPr>
              <w:t>风险防控科</w:t>
            </w:r>
          </w:p>
        </w:tc>
        <w:tc>
          <w:tcPr>
            <w:tcW w:w="1665"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eastAsia="方正楷体简体" w:cs="Times New Roman"/>
                <w:b/>
                <w:bCs/>
                <w:color w:val="auto"/>
                <w:sz w:val="28"/>
                <w:szCs w:val="28"/>
                <w:lang w:val="en-US" w:eastAsia="zh-CN"/>
              </w:rPr>
            </w:pPr>
            <w:r>
              <w:rPr>
                <w:rFonts w:hint="eastAsia" w:ascii="Times New Roman" w:hAnsi="Times New Roman" w:eastAsia="方正楷体简体" w:cs="Times New Roman"/>
                <w:b/>
                <w:bCs/>
                <w:color w:val="auto"/>
                <w:sz w:val="28"/>
                <w:szCs w:val="28"/>
                <w:lang w:val="en-US" w:eastAsia="zh-CN"/>
              </w:rPr>
              <w:t>各科室</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eastAsia="方正楷体简体" w:cs="Times New Roman"/>
                <w:b/>
                <w:bCs/>
                <w:color w:val="auto"/>
                <w:sz w:val="28"/>
                <w:szCs w:val="28"/>
                <w:lang w:val="en-US" w:eastAsia="zh-CN"/>
              </w:rPr>
            </w:pPr>
            <w:r>
              <w:rPr>
                <w:rFonts w:hint="eastAsia" w:ascii="Times New Roman" w:hAnsi="Times New Roman" w:eastAsia="方正楷体简体" w:cs="Times New Roman"/>
                <w:b/>
                <w:bCs/>
                <w:color w:val="auto"/>
                <w:sz w:val="28"/>
                <w:szCs w:val="28"/>
                <w:lang w:val="en-US" w:eastAsia="zh-CN"/>
              </w:rPr>
              <w:t>各分支机构</w:t>
            </w:r>
          </w:p>
        </w:tc>
        <w:tc>
          <w:tcPr>
            <w:tcW w:w="946"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楷体简体" w:cs="Times New Roman"/>
                <w:b/>
                <w:bCs/>
                <w:color w:val="auto"/>
                <w:sz w:val="28"/>
                <w:szCs w:val="28"/>
                <w:lang w:val="en-US" w:eastAsia="zh-CN"/>
              </w:rPr>
            </w:pPr>
            <w:r>
              <w:rPr>
                <w:rFonts w:hint="eastAsia" w:ascii="Times New Roman" w:hAnsi="Times New Roman" w:eastAsia="方正楷体简体" w:cs="Times New Roman"/>
                <w:b/>
                <w:bCs/>
                <w:color w:val="auto"/>
                <w:sz w:val="28"/>
                <w:szCs w:val="28"/>
                <w:lang w:val="en-US" w:eastAsia="zh-CN"/>
              </w:rPr>
              <w:t>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jc w:val="center"/>
        </w:trPr>
        <w:tc>
          <w:tcPr>
            <w:tcW w:w="55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楷体_GB2312" w:cs="Times New Roman"/>
                <w:b/>
                <w:bCs/>
                <w:color w:val="auto"/>
                <w:sz w:val="28"/>
                <w:szCs w:val="28"/>
                <w:lang w:val="en-US" w:eastAsia="zh-CN"/>
              </w:rPr>
            </w:pPr>
            <w:r>
              <w:rPr>
                <w:rFonts w:hint="eastAsia" w:ascii="Times New Roman" w:hAnsi="Times New Roman" w:eastAsia="楷体_GB2312" w:cs="Times New Roman"/>
                <w:b/>
                <w:bCs/>
                <w:color w:val="auto"/>
                <w:sz w:val="28"/>
                <w:szCs w:val="28"/>
                <w:lang w:val="en-US" w:eastAsia="zh-CN"/>
              </w:rPr>
              <w:t>29</w:t>
            </w:r>
          </w:p>
        </w:tc>
        <w:tc>
          <w:tcPr>
            <w:tcW w:w="1065"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default" w:ascii="Times New Roman" w:hAnsi="Times New Roman" w:eastAsia="方正楷体简体" w:cs="Times New Roman"/>
                <w:b/>
                <w:bCs/>
                <w:color w:val="auto"/>
                <w:sz w:val="28"/>
                <w:szCs w:val="28"/>
                <w:lang w:val="en-US" w:eastAsia="zh-CN"/>
              </w:rPr>
            </w:pPr>
            <w:r>
              <w:rPr>
                <w:rFonts w:hint="default" w:ascii="Times New Roman" w:hAnsi="Times New Roman" w:eastAsia="方正楷体简体" w:cs="Times New Roman"/>
                <w:b/>
                <w:bCs/>
                <w:color w:val="auto"/>
                <w:sz w:val="28"/>
                <w:szCs w:val="28"/>
                <w:lang w:val="en-US" w:eastAsia="zh-CN"/>
              </w:rPr>
              <w:t>提升干部队伍素质。</w:t>
            </w:r>
          </w:p>
        </w:tc>
        <w:tc>
          <w:tcPr>
            <w:tcW w:w="6780"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default" w:ascii="Times New Roman" w:hAnsi="Times New Roman" w:eastAsia="方正楷体简体" w:cs="Times New Roman"/>
                <w:b/>
                <w:bCs/>
                <w:color w:val="auto"/>
                <w:sz w:val="28"/>
                <w:szCs w:val="28"/>
                <w:lang w:val="en-US" w:eastAsia="zh-CN"/>
              </w:rPr>
            </w:pPr>
            <w:r>
              <w:rPr>
                <w:rFonts w:hint="default" w:ascii="Times New Roman" w:hAnsi="Times New Roman" w:eastAsia="方正楷体简体" w:cs="Times New Roman"/>
                <w:b/>
                <w:bCs/>
                <w:color w:val="auto"/>
                <w:sz w:val="28"/>
                <w:szCs w:val="28"/>
                <w:lang w:val="en-US" w:eastAsia="zh-CN"/>
              </w:rPr>
              <w:t>按照“缺什么补什么、需要什么培训什么”的原则，采取多种方式提升干部素养和业务能力。组织开展履职能力培训，督促干部职工通过网络干部学院、党员网络学院进行自学。选派干部参加“第一书记”“四进”等工作，引导年轻干部到一线练就过硬本领</w:t>
            </w:r>
            <w:r>
              <w:rPr>
                <w:rFonts w:hint="eastAsia" w:ascii="Times New Roman" w:hAnsi="Times New Roman" w:eastAsia="方正楷体简体" w:cs="Times New Roman"/>
                <w:b/>
                <w:bCs/>
                <w:color w:val="auto"/>
                <w:sz w:val="28"/>
                <w:szCs w:val="28"/>
                <w:lang w:val="en-US" w:eastAsia="zh-CN"/>
              </w:rPr>
              <w:t>。</w:t>
            </w:r>
          </w:p>
        </w:tc>
        <w:tc>
          <w:tcPr>
            <w:tcW w:w="1110"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楷体简体" w:cs="Times New Roman"/>
                <w:b/>
                <w:bCs/>
                <w:color w:val="auto"/>
                <w:kern w:val="2"/>
                <w:sz w:val="28"/>
                <w:szCs w:val="28"/>
                <w:lang w:val="en-US" w:eastAsia="zh-CN" w:bidi="ar-SA"/>
              </w:rPr>
            </w:pPr>
            <w:r>
              <w:rPr>
                <w:rFonts w:hint="eastAsia" w:ascii="Times New Roman" w:hAnsi="Times New Roman" w:eastAsia="方正楷体简体" w:cs="Times New Roman"/>
                <w:b/>
                <w:bCs/>
                <w:color w:val="auto"/>
                <w:sz w:val="28"/>
                <w:szCs w:val="28"/>
                <w:lang w:val="en-US" w:eastAsia="zh-CN"/>
              </w:rPr>
              <w:t>赵德胜</w:t>
            </w:r>
          </w:p>
        </w:tc>
        <w:tc>
          <w:tcPr>
            <w:tcW w:w="1665"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方正楷体简体" w:cs="Times New Roman"/>
                <w:b/>
                <w:bCs/>
                <w:color w:val="auto"/>
                <w:sz w:val="28"/>
                <w:szCs w:val="28"/>
                <w:lang w:val="en-US" w:eastAsia="zh-CN"/>
              </w:rPr>
            </w:pPr>
            <w:r>
              <w:rPr>
                <w:rFonts w:hint="eastAsia" w:ascii="Times New Roman" w:hAnsi="Times New Roman" w:eastAsia="方正楷体简体" w:cs="Times New Roman"/>
                <w:b/>
                <w:bCs/>
                <w:color w:val="auto"/>
                <w:sz w:val="28"/>
                <w:szCs w:val="28"/>
                <w:lang w:val="en-US" w:eastAsia="zh-CN"/>
              </w:rPr>
              <w:t>党建科</w:t>
            </w:r>
          </w:p>
        </w:tc>
        <w:tc>
          <w:tcPr>
            <w:tcW w:w="1665"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Times New Roman" w:hAnsi="Times New Roman" w:eastAsia="方正楷体简体" w:cs="Times New Roman"/>
                <w:b/>
                <w:bCs/>
                <w:color w:val="auto"/>
                <w:sz w:val="28"/>
                <w:szCs w:val="28"/>
                <w:lang w:val="en-US" w:eastAsia="zh-CN"/>
              </w:rPr>
            </w:pPr>
            <w:r>
              <w:rPr>
                <w:rFonts w:hint="eastAsia" w:ascii="Times New Roman" w:hAnsi="Times New Roman" w:eastAsia="方正楷体简体" w:cs="Times New Roman"/>
                <w:b/>
                <w:bCs/>
                <w:color w:val="auto"/>
                <w:sz w:val="28"/>
                <w:szCs w:val="28"/>
                <w:lang w:val="en-US" w:eastAsia="zh-CN"/>
              </w:rPr>
              <w:t>各科室</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楷体_GB2312" w:cs="Times New Roman"/>
                <w:color w:val="auto"/>
                <w:kern w:val="2"/>
                <w:sz w:val="28"/>
                <w:szCs w:val="28"/>
                <w:lang w:val="en-US" w:eastAsia="zh-CN" w:bidi="ar-SA"/>
              </w:rPr>
            </w:pPr>
            <w:r>
              <w:rPr>
                <w:rFonts w:hint="eastAsia" w:ascii="Times New Roman" w:hAnsi="Times New Roman" w:eastAsia="方正楷体简体" w:cs="Times New Roman"/>
                <w:b/>
                <w:bCs/>
                <w:color w:val="auto"/>
                <w:sz w:val="28"/>
                <w:szCs w:val="28"/>
                <w:lang w:val="en-US" w:eastAsia="zh-CN"/>
              </w:rPr>
              <w:t>各分支机构</w:t>
            </w:r>
          </w:p>
        </w:tc>
        <w:tc>
          <w:tcPr>
            <w:tcW w:w="946"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楷体_GB2312" w:cs="Times New Roman"/>
                <w:color w:val="auto"/>
                <w:sz w:val="28"/>
                <w:szCs w:val="28"/>
                <w:lang w:val="en-US" w:eastAsia="zh-CN"/>
              </w:rPr>
            </w:pPr>
            <w:r>
              <w:rPr>
                <w:rFonts w:hint="eastAsia" w:ascii="Times New Roman" w:hAnsi="Times New Roman" w:eastAsia="方正楷体简体" w:cs="Times New Roman"/>
                <w:b/>
                <w:bCs/>
                <w:color w:val="auto"/>
                <w:sz w:val="28"/>
                <w:szCs w:val="28"/>
                <w:lang w:val="en-US" w:eastAsia="zh-CN"/>
              </w:rPr>
              <w:t>12月</w:t>
            </w:r>
          </w:p>
        </w:tc>
      </w:tr>
    </w:tbl>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bCs/>
          <w:sz w:val="32"/>
          <w:szCs w:val="32"/>
          <w:lang w:val="en-US" w:eastAsia="zh-CN"/>
        </w:rPr>
        <w:sectPr>
          <w:footerReference r:id="rId4" w:type="default"/>
          <w:pgSz w:w="16838" w:h="11906" w:orient="landscape"/>
          <w:pgMar w:top="1531" w:right="1871" w:bottom="1531" w:left="1871"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bCs/>
          <w:sz w:val="32"/>
          <w:szCs w:val="32"/>
          <w:lang w:val="en-US" w:eastAsia="zh-CN"/>
        </w:rPr>
      </w:pPr>
    </w:p>
    <w:p>
      <w:pPr>
        <w:pStyle w:val="2"/>
        <w:rPr>
          <w:rFonts w:hint="default" w:ascii="Times New Roman" w:hAnsi="Times New Roman" w:eastAsia="方正仿宋简体" w:cs="Times New Roman"/>
          <w:b/>
          <w:bCs/>
          <w:sz w:val="32"/>
          <w:szCs w:val="32"/>
          <w:lang w:val="en-US" w:eastAsia="zh-CN"/>
        </w:rPr>
      </w:pPr>
    </w:p>
    <w:p>
      <w:pPr>
        <w:rPr>
          <w:rFonts w:hint="default" w:ascii="Times New Roman" w:hAnsi="Times New Roman" w:eastAsia="方正仿宋简体" w:cs="Times New Roman"/>
          <w:b/>
          <w:bCs/>
          <w:sz w:val="32"/>
          <w:szCs w:val="32"/>
          <w:lang w:val="en-US" w:eastAsia="zh-CN"/>
        </w:rPr>
      </w:pPr>
    </w:p>
    <w:p>
      <w:pPr>
        <w:pStyle w:val="2"/>
        <w:rPr>
          <w:rFonts w:hint="default" w:ascii="Times New Roman" w:hAnsi="Times New Roman" w:eastAsia="方正仿宋简体" w:cs="Times New Roman"/>
          <w:b/>
          <w:bCs/>
          <w:sz w:val="32"/>
          <w:szCs w:val="32"/>
          <w:lang w:val="en-US" w:eastAsia="zh-CN"/>
        </w:rPr>
      </w:pPr>
    </w:p>
    <w:p>
      <w:pPr>
        <w:rPr>
          <w:rFonts w:hint="default" w:ascii="Times New Roman" w:hAnsi="Times New Roman" w:eastAsia="方正仿宋简体" w:cs="Times New Roman"/>
          <w:b/>
          <w:bCs/>
          <w:sz w:val="32"/>
          <w:szCs w:val="32"/>
          <w:lang w:val="en-US" w:eastAsia="zh-CN"/>
        </w:rPr>
      </w:pPr>
    </w:p>
    <w:p>
      <w:pPr>
        <w:pStyle w:val="2"/>
        <w:rPr>
          <w:rFonts w:hint="default" w:ascii="Times New Roman" w:hAnsi="Times New Roman" w:eastAsia="方正仿宋简体" w:cs="Times New Roman"/>
          <w:b/>
          <w:bCs/>
          <w:sz w:val="32"/>
          <w:szCs w:val="32"/>
          <w:lang w:val="en-US" w:eastAsia="zh-CN"/>
        </w:rPr>
      </w:pPr>
    </w:p>
    <w:p>
      <w:pPr>
        <w:rPr>
          <w:rFonts w:hint="default" w:ascii="Times New Roman" w:hAnsi="Times New Roman" w:eastAsia="方正仿宋简体" w:cs="Times New Roman"/>
          <w:b/>
          <w:bCs/>
          <w:sz w:val="32"/>
          <w:szCs w:val="32"/>
          <w:lang w:val="en-US" w:eastAsia="zh-CN"/>
        </w:rPr>
      </w:pPr>
    </w:p>
    <w:p>
      <w:pPr>
        <w:pStyle w:val="2"/>
        <w:rPr>
          <w:rFonts w:hint="default" w:ascii="Times New Roman" w:hAnsi="Times New Roman" w:eastAsia="方正仿宋简体" w:cs="Times New Roman"/>
          <w:b/>
          <w:bCs/>
          <w:sz w:val="32"/>
          <w:szCs w:val="32"/>
          <w:lang w:val="en-US" w:eastAsia="zh-CN"/>
        </w:rPr>
      </w:pPr>
    </w:p>
    <w:p>
      <w:pPr>
        <w:rPr>
          <w:rFonts w:hint="default" w:ascii="Times New Roman" w:hAnsi="Times New Roman" w:eastAsia="方正仿宋简体" w:cs="Times New Roman"/>
          <w:b/>
          <w:bCs/>
          <w:sz w:val="32"/>
          <w:szCs w:val="32"/>
          <w:lang w:val="en-US" w:eastAsia="zh-CN"/>
        </w:rPr>
      </w:pPr>
    </w:p>
    <w:p>
      <w:pPr>
        <w:pStyle w:val="2"/>
        <w:rPr>
          <w:rFonts w:hint="default" w:ascii="Times New Roman" w:hAnsi="Times New Roman" w:eastAsia="方正仿宋简体" w:cs="Times New Roman"/>
          <w:b/>
          <w:bCs/>
          <w:sz w:val="32"/>
          <w:szCs w:val="32"/>
          <w:lang w:val="en-US" w:eastAsia="zh-CN"/>
        </w:rPr>
      </w:pPr>
    </w:p>
    <w:p>
      <w:pPr>
        <w:rPr>
          <w:rFonts w:hint="default" w:ascii="Times New Roman" w:hAnsi="Times New Roman" w:eastAsia="方正仿宋简体" w:cs="Times New Roman"/>
          <w:b/>
          <w:bCs/>
          <w:sz w:val="32"/>
          <w:szCs w:val="32"/>
          <w:lang w:val="en-US" w:eastAsia="zh-CN"/>
        </w:rPr>
      </w:pPr>
    </w:p>
    <w:p>
      <w:pPr>
        <w:pStyle w:val="2"/>
        <w:rPr>
          <w:rFonts w:hint="default" w:ascii="Times New Roman" w:hAnsi="Times New Roman" w:eastAsia="方正仿宋简体" w:cs="Times New Roman"/>
          <w:b/>
          <w:bCs/>
          <w:sz w:val="32"/>
          <w:szCs w:val="32"/>
          <w:lang w:val="en-US" w:eastAsia="zh-CN"/>
        </w:rPr>
      </w:pPr>
    </w:p>
    <w:p>
      <w:pPr>
        <w:rPr>
          <w:rFonts w:hint="default" w:ascii="Times New Roman" w:hAnsi="Times New Roman" w:eastAsia="方正仿宋简体" w:cs="Times New Roman"/>
          <w:b/>
          <w:bCs/>
          <w:sz w:val="32"/>
          <w:szCs w:val="32"/>
          <w:lang w:val="en-US" w:eastAsia="zh-CN"/>
        </w:rPr>
      </w:pPr>
    </w:p>
    <w:p>
      <w:pPr>
        <w:pStyle w:val="2"/>
        <w:rPr>
          <w:rFonts w:hint="default"/>
          <w:lang w:val="en-US" w:eastAsia="zh-CN"/>
        </w:rPr>
      </w:pPr>
    </w:p>
    <w:p>
      <w:pPr>
        <w:pStyle w:val="2"/>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bCs/>
          <w:sz w:val="32"/>
          <w:szCs w:val="32"/>
          <w:lang w:val="en-US" w:eastAsia="zh-CN"/>
        </w:rPr>
      </w:pPr>
    </w:p>
    <w:p>
      <w:pPr>
        <w:spacing w:line="580" w:lineRule="exact"/>
        <w:ind w:left="0" w:leftChars="0" w:firstLine="0" w:firstLineChars="0"/>
        <w:rPr>
          <w:rFonts w:hint="default" w:ascii="Times New Roman" w:hAnsi="Times New Roman" w:eastAsia="方正仿宋简体" w:cs="Times New Roman"/>
          <w:b/>
          <w:bCs/>
          <w:sz w:val="32"/>
          <w:szCs w:val="32"/>
          <w:lang w:val="en-US" w:eastAsia="zh-CN"/>
        </w:rPr>
      </w:pPr>
      <w:r>
        <w:rPr>
          <w:b/>
          <w:bCs/>
          <w:sz w:val="28"/>
        </w:rPr>
        <mc:AlternateContent>
          <mc:Choice Requires="wps">
            <w:drawing>
              <wp:anchor distT="0" distB="0" distL="114300" distR="114300" simplePos="0" relativeHeight="251662336" behindDoc="0" locked="0" layoutInCell="1" allowOverlap="1">
                <wp:simplePos x="0" y="0"/>
                <wp:positionH relativeFrom="column">
                  <wp:posOffset>41910</wp:posOffset>
                </wp:positionH>
                <wp:positionV relativeFrom="paragraph">
                  <wp:posOffset>31115</wp:posOffset>
                </wp:positionV>
                <wp:extent cx="5579745"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5579745"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3pt;margin-top:2.45pt;height:0.05pt;width:439.35pt;z-index:251662336;mso-width-relative:page;mso-height-relative:page;" filled="f" stroked="t" coordsize="21600,21600" o:gfxdata="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tjR+ktYAAAAFAQAADwAAAAAAAAABACAAAAAiAAAAZHJzL2Rvd25yZXYueG1sUEsB&#10;AhQAFAAAAAgAh07iQHp08TH3AQAA5wMAAA4AAAAAAAAAAQAgAAAAJQEAAGRycy9lMm9Eb2MueG1s&#10;UEsFBgAAAAAGAAYAWQEAAI4FAAAAAA==&#10;">
                <v:fill on="f" focussize="0,0"/>
                <v:stroke weight="1.25pt" color="#000000" joinstyle="round"/>
                <v:imagedata o:title=""/>
                <o:lock v:ext="edit" aspectratio="f"/>
              </v:line>
            </w:pict>
          </mc:Fallback>
        </mc:AlternateContent>
      </w:r>
      <w:r>
        <w:rPr>
          <w:rFonts w:hint="default" w:ascii="Times New Roman" w:hAnsi="Times New Roman" w:cs="Times New Roman"/>
          <w:b/>
          <w:bCs/>
          <w:sz w:val="28"/>
        </w:rPr>
        <mc:AlternateContent>
          <mc:Choice Requires="wps">
            <w:drawing>
              <wp:anchor distT="0" distB="0" distL="114300" distR="114300" simplePos="0" relativeHeight="251661312" behindDoc="0" locked="0" layoutInCell="1" allowOverlap="1">
                <wp:simplePos x="0" y="0"/>
                <wp:positionH relativeFrom="column">
                  <wp:posOffset>41910</wp:posOffset>
                </wp:positionH>
                <wp:positionV relativeFrom="paragraph">
                  <wp:posOffset>422910</wp:posOffset>
                </wp:positionV>
                <wp:extent cx="5579745" cy="8255"/>
                <wp:effectExtent l="0" t="0" r="0" b="0"/>
                <wp:wrapNone/>
                <wp:docPr id="5" name="直接连接符 5"/>
                <wp:cNvGraphicFramePr/>
                <a:graphic xmlns:a="http://schemas.openxmlformats.org/drawingml/2006/main">
                  <a:graphicData uri="http://schemas.microsoft.com/office/word/2010/wordprocessingShape">
                    <wps:wsp>
                      <wps:cNvCnPr/>
                      <wps:spPr>
                        <a:xfrm flipV="1">
                          <a:off x="0" y="0"/>
                          <a:ext cx="5579745" cy="825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3.3pt;margin-top:33.3pt;height:0.65pt;width:439.35pt;z-index:251661312;mso-width-relative:page;mso-height-relative:page;" filled="f" stroked="t" coordsize="21600,21600" o:gfxdata="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OuTSJ9QAAAAHAQAADwAAAAAAAAABACAAAAAiAAAAZHJzL2Rvd25yZXYu&#10;eG1sUEsBAhQAFAAAAAgAh07iQH20SOT/AQAA8gMAAA4AAAAAAAAAAQAgAAAAIwEAAGRycy9lMm9E&#10;b2MueG1sUEsFBgAAAAAGAAYAWQEAAJQFAAAAAA==&#10;">
                <v:fill on="f" focussize="0,0"/>
                <v:stroke weight="1.25pt" color="#000000" joinstyle="round"/>
                <v:imagedata o:title=""/>
                <o:lock v:ext="edit" aspectratio="f"/>
              </v:line>
            </w:pict>
          </mc:Fallback>
        </mc:AlternateContent>
      </w:r>
      <w:r>
        <w:rPr>
          <w:rFonts w:hint="default" w:ascii="Times New Roman" w:hAnsi="Times New Roman" w:eastAsia="仿宋_GB2312" w:cs="Times New Roman"/>
          <w:b/>
          <w:bCs/>
          <w:sz w:val="28"/>
          <w:szCs w:val="28"/>
          <w:lang w:val="en-US" w:eastAsia="zh-CN"/>
        </w:rPr>
        <w:t xml:space="preserve"> </w:t>
      </w:r>
      <w:r>
        <w:rPr>
          <w:rFonts w:hint="eastAsia" w:ascii="Times New Roman" w:hAnsi="Times New Roman" w:eastAsia="仿宋_GB2312" w:cs="Times New Roman"/>
          <w:b/>
          <w:bCs/>
          <w:sz w:val="28"/>
          <w:szCs w:val="28"/>
          <w:lang w:val="en-US" w:eastAsia="zh-CN"/>
        </w:rPr>
        <w:t xml:space="preserve"> </w:t>
      </w:r>
      <w:r>
        <w:rPr>
          <w:rFonts w:hint="default" w:ascii="Times New Roman" w:hAnsi="Times New Roman" w:eastAsia="方正仿宋简体" w:cs="Times New Roman"/>
          <w:b/>
          <w:bCs/>
          <w:sz w:val="28"/>
          <w:szCs w:val="28"/>
          <w:lang w:val="en-US" w:eastAsia="zh-CN"/>
        </w:rPr>
        <w:t>济宁市住房公积金管理中心</w:t>
      </w:r>
      <w:r>
        <w:rPr>
          <w:rFonts w:hint="eastAsia" w:ascii="Times New Roman" w:hAnsi="Times New Roman" w:eastAsia="方正仿宋简体" w:cs="Times New Roman"/>
          <w:b/>
          <w:bCs/>
          <w:sz w:val="28"/>
          <w:szCs w:val="28"/>
          <w:lang w:val="en-US" w:eastAsia="zh-CN"/>
        </w:rPr>
        <w:t>综合科</w:t>
      </w:r>
      <w:r>
        <w:rPr>
          <w:rFonts w:hint="default" w:ascii="Times New Roman" w:hAnsi="Times New Roman" w:eastAsia="方正仿宋简体" w:cs="Times New Roman"/>
          <w:b/>
          <w:bCs/>
          <w:sz w:val="28"/>
          <w:szCs w:val="28"/>
          <w:lang w:val="en-US" w:eastAsia="zh-CN"/>
        </w:rPr>
        <w:t xml:space="preserve">         </w:t>
      </w:r>
      <w:r>
        <w:rPr>
          <w:rFonts w:hint="eastAsia" w:ascii="Times New Roman" w:hAnsi="Times New Roman" w:eastAsia="方正仿宋简体" w:cs="Times New Roman"/>
          <w:b/>
          <w:bCs/>
          <w:sz w:val="28"/>
          <w:szCs w:val="28"/>
          <w:lang w:val="en-US" w:eastAsia="zh-CN"/>
        </w:rPr>
        <w:t xml:space="preserve"> </w:t>
      </w:r>
      <w:r>
        <w:rPr>
          <w:rFonts w:hint="default" w:ascii="Times New Roman" w:hAnsi="Times New Roman" w:eastAsia="方正仿宋简体" w:cs="Times New Roman"/>
          <w:b/>
          <w:bCs/>
          <w:sz w:val="28"/>
          <w:szCs w:val="28"/>
          <w:lang w:val="en-US" w:eastAsia="zh-CN"/>
        </w:rPr>
        <w:t xml:space="preserve"> 20</w:t>
      </w:r>
      <w:r>
        <w:rPr>
          <w:rFonts w:hint="eastAsia" w:ascii="Times New Roman" w:hAnsi="Times New Roman" w:eastAsia="方正仿宋简体" w:cs="Times New Roman"/>
          <w:b/>
          <w:bCs/>
          <w:sz w:val="28"/>
          <w:szCs w:val="28"/>
          <w:lang w:val="en-US" w:eastAsia="zh-CN"/>
        </w:rPr>
        <w:t>24</w:t>
      </w:r>
      <w:r>
        <w:rPr>
          <w:rFonts w:hint="default" w:ascii="Times New Roman" w:hAnsi="Times New Roman" w:eastAsia="方正仿宋简体" w:cs="Times New Roman"/>
          <w:b/>
          <w:bCs/>
          <w:sz w:val="28"/>
          <w:szCs w:val="28"/>
          <w:lang w:val="en-US" w:eastAsia="zh-CN"/>
        </w:rPr>
        <w:t>年</w:t>
      </w:r>
      <w:r>
        <w:rPr>
          <w:rFonts w:hint="eastAsia" w:ascii="Times New Roman" w:hAnsi="Times New Roman" w:eastAsia="方正仿宋简体" w:cs="Times New Roman"/>
          <w:b/>
          <w:bCs/>
          <w:sz w:val="28"/>
          <w:szCs w:val="28"/>
          <w:lang w:val="en-US" w:eastAsia="zh-CN"/>
        </w:rPr>
        <w:t>2</w:t>
      </w:r>
      <w:r>
        <w:rPr>
          <w:rFonts w:hint="default" w:ascii="Times New Roman" w:hAnsi="Times New Roman" w:eastAsia="方正仿宋简体" w:cs="Times New Roman"/>
          <w:b/>
          <w:bCs/>
          <w:sz w:val="28"/>
          <w:szCs w:val="28"/>
          <w:lang w:val="en-US" w:eastAsia="zh-CN"/>
        </w:rPr>
        <w:t>月</w:t>
      </w:r>
      <w:r>
        <w:rPr>
          <w:rFonts w:hint="eastAsia" w:ascii="Times New Roman" w:hAnsi="Times New Roman" w:eastAsia="方正仿宋简体" w:cs="Times New Roman"/>
          <w:b/>
          <w:bCs/>
          <w:sz w:val="28"/>
          <w:szCs w:val="28"/>
          <w:lang w:val="en-US" w:eastAsia="zh-CN"/>
        </w:rPr>
        <w:t>23</w:t>
      </w:r>
      <w:r>
        <w:rPr>
          <w:rFonts w:hint="default" w:ascii="Times New Roman" w:hAnsi="Times New Roman" w:eastAsia="方正仿宋简体" w:cs="Times New Roman"/>
          <w:b/>
          <w:bCs/>
          <w:sz w:val="28"/>
          <w:szCs w:val="28"/>
          <w:lang w:val="en-US" w:eastAsia="zh-CN"/>
        </w:rPr>
        <w:t>日印发</w:t>
      </w:r>
    </w:p>
    <w:sectPr>
      <w:footerReference r:id="rId5" w:type="default"/>
      <w:pgSz w:w="11906" w:h="16838"/>
      <w:pgMar w:top="1871" w:right="1531" w:bottom="1871" w:left="1531" w:header="851" w:footer="1304"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Sans Serif">
    <w:altName w:val="Segoe Print"/>
    <w:panose1 w:val="00000000000000000000"/>
    <w:charset w:val="00"/>
    <w:family w:val="swiss"/>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9</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9</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16</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16</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E261A8"/>
    <w:rsid w:val="008E75E9"/>
    <w:rsid w:val="022801F7"/>
    <w:rsid w:val="04C2531F"/>
    <w:rsid w:val="05244BFD"/>
    <w:rsid w:val="05447D91"/>
    <w:rsid w:val="05CE3D19"/>
    <w:rsid w:val="0680784A"/>
    <w:rsid w:val="06A63008"/>
    <w:rsid w:val="08283516"/>
    <w:rsid w:val="08F77EE1"/>
    <w:rsid w:val="094F0B56"/>
    <w:rsid w:val="0ADA631B"/>
    <w:rsid w:val="0DCD7CD3"/>
    <w:rsid w:val="10093870"/>
    <w:rsid w:val="10420333"/>
    <w:rsid w:val="11334D3F"/>
    <w:rsid w:val="11551E3D"/>
    <w:rsid w:val="16F30DFC"/>
    <w:rsid w:val="170B3DBA"/>
    <w:rsid w:val="17B67791"/>
    <w:rsid w:val="194D30C5"/>
    <w:rsid w:val="1A0746AF"/>
    <w:rsid w:val="1AB308B4"/>
    <w:rsid w:val="1BB455A6"/>
    <w:rsid w:val="1C0555CA"/>
    <w:rsid w:val="1D7B166A"/>
    <w:rsid w:val="1DA73D67"/>
    <w:rsid w:val="1DBF239C"/>
    <w:rsid w:val="1E4726A6"/>
    <w:rsid w:val="1E504C92"/>
    <w:rsid w:val="1E8A584A"/>
    <w:rsid w:val="1F206F8C"/>
    <w:rsid w:val="1FE74AC2"/>
    <w:rsid w:val="212226FC"/>
    <w:rsid w:val="22056D2B"/>
    <w:rsid w:val="23931E1C"/>
    <w:rsid w:val="269C696A"/>
    <w:rsid w:val="27C264BF"/>
    <w:rsid w:val="27E528EE"/>
    <w:rsid w:val="27E97800"/>
    <w:rsid w:val="2CCA11F0"/>
    <w:rsid w:val="2EEF13B7"/>
    <w:rsid w:val="307D5CB3"/>
    <w:rsid w:val="32CE1293"/>
    <w:rsid w:val="33F20C86"/>
    <w:rsid w:val="340C240B"/>
    <w:rsid w:val="35B012BD"/>
    <w:rsid w:val="3A626EDE"/>
    <w:rsid w:val="3A924CB9"/>
    <w:rsid w:val="3BFF18CD"/>
    <w:rsid w:val="3EFBB274"/>
    <w:rsid w:val="403E6F65"/>
    <w:rsid w:val="41A450F3"/>
    <w:rsid w:val="423D2543"/>
    <w:rsid w:val="443656D3"/>
    <w:rsid w:val="451755E3"/>
    <w:rsid w:val="48256F32"/>
    <w:rsid w:val="491744FF"/>
    <w:rsid w:val="4BC6472C"/>
    <w:rsid w:val="4D23793D"/>
    <w:rsid w:val="4D840C7E"/>
    <w:rsid w:val="4D91770D"/>
    <w:rsid w:val="501E2BBB"/>
    <w:rsid w:val="50280666"/>
    <w:rsid w:val="51B0447B"/>
    <w:rsid w:val="523017F8"/>
    <w:rsid w:val="5458720B"/>
    <w:rsid w:val="572D320F"/>
    <w:rsid w:val="5DBC521F"/>
    <w:rsid w:val="5DD954B7"/>
    <w:rsid w:val="66406591"/>
    <w:rsid w:val="666F3ACC"/>
    <w:rsid w:val="669C305C"/>
    <w:rsid w:val="67211D98"/>
    <w:rsid w:val="67FF08E1"/>
    <w:rsid w:val="680B7C11"/>
    <w:rsid w:val="69E0319E"/>
    <w:rsid w:val="6C3E084D"/>
    <w:rsid w:val="6D8F5658"/>
    <w:rsid w:val="6E0A7350"/>
    <w:rsid w:val="6F335515"/>
    <w:rsid w:val="6FE261A8"/>
    <w:rsid w:val="75C25F6C"/>
    <w:rsid w:val="769F0CF9"/>
    <w:rsid w:val="794D4BB1"/>
    <w:rsid w:val="7B6060A6"/>
    <w:rsid w:val="CFCB62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3"/>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Indent"/>
    <w:basedOn w:val="1"/>
    <w:next w:val="4"/>
    <w:qFormat/>
    <w:uiPriority w:val="0"/>
    <w:pPr>
      <w:ind w:firstLine="560" w:firstLineChars="200"/>
    </w:pPr>
    <w:rPr>
      <w:rFonts w:ascii="MS Sans Serif" w:hAnsi="MS Sans Serif" w:eastAsia="仿宋_GB2312" w:cs="Arial"/>
      <w:color w:val="000000"/>
      <w:sz w:val="28"/>
      <w:szCs w:val="28"/>
    </w:rPr>
  </w:style>
  <w:style w:type="paragraph" w:styleId="4">
    <w:name w:val="Body Text First Indent 2"/>
    <w:basedOn w:val="3"/>
    <w:qFormat/>
    <w:uiPriority w:val="99"/>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paragraph" w:customStyle="1" w:styleId="12">
    <w:name w:val=" Char Char"/>
    <w:basedOn w:val="1"/>
    <w:qFormat/>
    <w:uiPriority w:val="0"/>
    <w:pPr>
      <w:widowControl/>
      <w:spacing w:after="160" w:afterLines="0" w:line="240" w:lineRule="exact"/>
      <w:jc w:val="left"/>
    </w:pPr>
    <w:rPr>
      <w:rFonts w:ascii="Verdana" w:hAnsi="Verdana"/>
      <w:kern w:val="0"/>
      <w:sz w:val="20"/>
      <w:szCs w:val="20"/>
      <w:lang w:eastAsia="en-US"/>
    </w:rPr>
  </w:style>
  <w:style w:type="character" w:customStyle="1" w:styleId="13">
    <w:name w:val="NormalCharacter"/>
    <w:link w:val="1"/>
    <w:semiHidden/>
    <w:qFormat/>
    <w:uiPriority w:val="0"/>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6699</Words>
  <Characters>6857</Characters>
  <Lines>0</Lines>
  <Paragraphs>0</Paragraphs>
  <TotalTime>5</TotalTime>
  <ScaleCrop>false</ScaleCrop>
  <LinksUpToDate>false</LinksUpToDate>
  <CharactersWithSpaces>6914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2022-01-09T07:18:00Z</dcterms:created>
  <dc:creator>dlraba</dc:creator>
  <cp:lastModifiedBy>周生龙</cp:lastModifiedBy>
  <cp:lastPrinted>2024-02-23T06:32:00Z</cp:lastPrinted>
  <dcterms:modified xsi:type="dcterms:W3CDTF">2024-03-27T08:39:39Z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FCE5F299D6F34CC5A48888B8DE74C8CE</vt:lpwstr>
  </property>
  <property fmtid="{D5CDD505-2E9C-101B-9397-08002B2CF9AE}" pid="4" name="KSOSaveFontToCloudKey">
    <vt:lpwstr>1171029550_btnclosed</vt:lpwstr>
  </property>
</Properties>
</file>