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D3" w:rsidRDefault="00962DD3" w:rsidP="00503D52">
      <w:pPr>
        <w:shd w:val="clear" w:color="auto" w:fill="FFFFFF"/>
        <w:adjustRightInd/>
        <w:snapToGrid/>
        <w:spacing w:before="240" w:after="120"/>
        <w:jc w:val="center"/>
        <w:outlineLvl w:val="1"/>
        <w:rPr>
          <w:rFonts w:ascii="Helvetica" w:eastAsia="宋体" w:hAnsi="Helvetica" w:cs="宋体" w:hint="eastAsia"/>
          <w:b/>
          <w:color w:val="333333"/>
          <w:sz w:val="32"/>
          <w:szCs w:val="32"/>
        </w:rPr>
      </w:pPr>
      <w:r>
        <w:rPr>
          <w:rFonts w:ascii="Helvetica" w:eastAsia="宋体" w:hAnsi="Helvetica" w:cs="宋体" w:hint="eastAsia"/>
          <w:b/>
          <w:color w:val="333333"/>
          <w:sz w:val="32"/>
          <w:szCs w:val="32"/>
        </w:rPr>
        <w:t>金乡县职业中等专业学校</w:t>
      </w:r>
    </w:p>
    <w:p w:rsidR="00503D52" w:rsidRPr="00503D52" w:rsidRDefault="00503D52" w:rsidP="00503D52">
      <w:pPr>
        <w:shd w:val="clear" w:color="auto" w:fill="FFFFFF"/>
        <w:adjustRightInd/>
        <w:snapToGrid/>
        <w:spacing w:before="240" w:after="120"/>
        <w:jc w:val="center"/>
        <w:outlineLvl w:val="1"/>
        <w:rPr>
          <w:rFonts w:ascii="Helvetica" w:eastAsia="宋体" w:hAnsi="Helvetica" w:cs="宋体"/>
          <w:b/>
          <w:color w:val="333333"/>
          <w:sz w:val="32"/>
          <w:szCs w:val="32"/>
        </w:rPr>
      </w:pPr>
      <w:r w:rsidRPr="00503D52">
        <w:rPr>
          <w:rFonts w:ascii="Helvetica" w:eastAsia="宋体" w:hAnsi="Helvetica" w:cs="宋体"/>
          <w:b/>
          <w:color w:val="333333"/>
          <w:sz w:val="32"/>
          <w:szCs w:val="32"/>
        </w:rPr>
        <w:t>国家奖学金资助</w:t>
      </w:r>
      <w:r w:rsidR="00962DD3">
        <w:rPr>
          <w:rFonts w:ascii="Helvetica" w:eastAsia="宋体" w:hAnsi="Helvetica" w:cs="宋体" w:hint="eastAsia"/>
          <w:b/>
          <w:color w:val="333333"/>
          <w:sz w:val="32"/>
          <w:szCs w:val="32"/>
        </w:rPr>
        <w:t>申请</w:t>
      </w:r>
      <w:r w:rsidRPr="00503D52">
        <w:rPr>
          <w:rFonts w:ascii="Helvetica" w:eastAsia="宋体" w:hAnsi="Helvetica" w:cs="宋体"/>
          <w:b/>
          <w:color w:val="333333"/>
          <w:sz w:val="32"/>
          <w:szCs w:val="32"/>
        </w:rPr>
        <w:t>指南</w:t>
      </w:r>
    </w:p>
    <w:p w:rsidR="00503D52" w:rsidRPr="00503D52" w:rsidRDefault="00503D52" w:rsidP="00503D52">
      <w:pPr>
        <w:shd w:val="clear" w:color="auto" w:fill="FFFFFF"/>
        <w:adjustRightInd/>
        <w:snapToGrid/>
        <w:spacing w:before="240" w:after="240"/>
        <w:jc w:val="right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Helvetica" w:eastAsia="宋体" w:hAnsi="Helvetica" w:cs="宋体"/>
          <w:color w:val="333333"/>
          <w:sz w:val="28"/>
          <w:szCs w:val="28"/>
        </w:rPr>
        <w:t>发布时间：</w:t>
      </w:r>
      <w:r w:rsidRPr="00503D52">
        <w:rPr>
          <w:rFonts w:ascii="Helvetica" w:eastAsia="宋体" w:hAnsi="Helvetica" w:cs="宋体"/>
          <w:color w:val="333333"/>
          <w:sz w:val="28"/>
          <w:szCs w:val="28"/>
        </w:rPr>
        <w:t xml:space="preserve">2020/7/14 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643"/>
        <w:rPr>
          <w:rFonts w:ascii="宋体" w:eastAsia="宋体" w:hAnsi="宋体" w:cs="宋体"/>
          <w:color w:val="333333"/>
          <w:sz w:val="28"/>
          <w:szCs w:val="28"/>
        </w:rPr>
      </w:pPr>
      <w:r w:rsidRPr="00503D52">
        <w:rPr>
          <w:rFonts w:ascii="黑体" w:eastAsia="黑体" w:hAnsi="黑体" w:cs="宋体" w:hint="eastAsia"/>
          <w:color w:val="333333"/>
          <w:sz w:val="28"/>
          <w:szCs w:val="28"/>
        </w:rPr>
        <w:t>◆享受国家奖学金政策的学校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中等职业学校是指根据国家有关规定批准设立，实施全日制中等学历教育的各类职业学校（含技工学校）。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643"/>
        <w:rPr>
          <w:rFonts w:ascii="宋体" w:eastAsia="宋体" w:hAnsi="宋体" w:cs="宋体"/>
          <w:color w:val="333333"/>
          <w:sz w:val="28"/>
          <w:szCs w:val="28"/>
        </w:rPr>
      </w:pPr>
      <w:r w:rsidRPr="00503D52">
        <w:rPr>
          <w:rFonts w:ascii="黑体" w:eastAsia="黑体" w:hAnsi="黑体" w:cs="宋体" w:hint="eastAsia"/>
          <w:color w:val="333333"/>
          <w:sz w:val="28"/>
          <w:szCs w:val="28"/>
        </w:rPr>
        <w:t>◆国家奖学金政策资助对象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奖励特别优秀的中等职业学校全日制在校生。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643"/>
        <w:rPr>
          <w:rFonts w:ascii="宋体" w:eastAsia="宋体" w:hAnsi="宋体" w:cs="宋体"/>
          <w:color w:val="333333"/>
          <w:sz w:val="28"/>
          <w:szCs w:val="28"/>
        </w:rPr>
      </w:pPr>
      <w:r w:rsidRPr="00503D52">
        <w:rPr>
          <w:rFonts w:ascii="黑体" w:eastAsia="黑体" w:hAnsi="黑体" w:cs="宋体" w:hint="eastAsia"/>
          <w:color w:val="333333"/>
          <w:sz w:val="28"/>
          <w:szCs w:val="28"/>
        </w:rPr>
        <w:t>◆国家奖学金政策资助标准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每生每年6000元，全省每年奖励名额根据中央分配情况确定。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643"/>
        <w:rPr>
          <w:rFonts w:ascii="宋体" w:eastAsia="宋体" w:hAnsi="宋体" w:cs="宋体"/>
          <w:color w:val="333333"/>
          <w:sz w:val="28"/>
          <w:szCs w:val="28"/>
        </w:rPr>
      </w:pPr>
      <w:r w:rsidRPr="00503D52">
        <w:rPr>
          <w:rFonts w:ascii="黑体" w:eastAsia="黑体" w:hAnsi="黑体" w:cs="宋体" w:hint="eastAsia"/>
          <w:color w:val="333333"/>
          <w:sz w:val="28"/>
          <w:szCs w:val="28"/>
        </w:rPr>
        <w:t>◆国家奖学金基本申请条件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①具有中华人民共和国国籍；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②热爱社会主义祖国，拥护中国共产党的领导；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③遵守宪法和法律，遵守《中等职业学校学生公约》，遵守学校规章制度；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④诚实守信，道德品质优良；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⑤在校期间学习成绩、道德风尚、专业技能、社会实践、创新能力、综合素质等方面表现特别优秀。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643"/>
        <w:rPr>
          <w:rFonts w:ascii="宋体" w:eastAsia="宋体" w:hAnsi="宋体" w:cs="宋体"/>
          <w:color w:val="333333"/>
          <w:sz w:val="28"/>
          <w:szCs w:val="28"/>
        </w:rPr>
      </w:pPr>
      <w:r w:rsidRPr="00503D52">
        <w:rPr>
          <w:rFonts w:ascii="黑体" w:eastAsia="黑体" w:hAnsi="黑体" w:cs="宋体" w:hint="eastAsia"/>
          <w:color w:val="333333"/>
          <w:sz w:val="28"/>
          <w:szCs w:val="28"/>
        </w:rPr>
        <w:t>◆国家奖学金申请、审批与发放程序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①国家奖学金评审按照公开、公平、公正、择优的原则，每学年评审一次。</w:t>
      </w:r>
    </w:p>
    <w:p w:rsidR="00503D52" w:rsidRPr="00503D52" w:rsidRDefault="00503D52" w:rsidP="00503D52">
      <w:pPr>
        <w:shd w:val="clear" w:color="auto" w:fill="FFFFFF"/>
        <w:spacing w:after="0" w:line="300" w:lineRule="auto"/>
        <w:ind w:firstLine="480"/>
        <w:rPr>
          <w:rFonts w:ascii="Helvetica" w:eastAsia="宋体" w:hAnsi="Helvetica" w:cs="宋体"/>
          <w:color w:val="333333"/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②各中职学校于每年10月25日前完成评审工作，在校内进行不少于5个工作日的公示。</w:t>
      </w:r>
    </w:p>
    <w:p w:rsidR="004358AB" w:rsidRPr="00503D52" w:rsidRDefault="00503D52" w:rsidP="00962DD3">
      <w:pPr>
        <w:shd w:val="clear" w:color="auto" w:fill="FFFFFF"/>
        <w:spacing w:after="0" w:line="300" w:lineRule="auto"/>
        <w:ind w:firstLine="480"/>
        <w:rPr>
          <w:sz w:val="28"/>
          <w:szCs w:val="28"/>
        </w:rPr>
      </w:pPr>
      <w:r w:rsidRPr="00503D52">
        <w:rPr>
          <w:rFonts w:ascii="仿宋_GB2312" w:eastAsia="仿宋_GB2312" w:hAnsi="Helvetica" w:cs="宋体" w:hint="eastAsia"/>
          <w:color w:val="000000"/>
          <w:sz w:val="28"/>
          <w:szCs w:val="28"/>
        </w:rPr>
        <w:t>③公示无异议，逐级审核、汇总，统一报教育部审批。每年12月31日前，中职学校将当年中职国家奖学金通过银行卡一次性发放给获奖学生，颁发国家统一印制的荣誉证书，并记入学生学籍档案。</w:t>
      </w:r>
    </w:p>
    <w:sectPr w:rsidR="004358AB" w:rsidRPr="00503D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D52"/>
    <w:rsid w:val="00323B43"/>
    <w:rsid w:val="003D37D8"/>
    <w:rsid w:val="004358AB"/>
    <w:rsid w:val="00503D52"/>
    <w:rsid w:val="00682B6C"/>
    <w:rsid w:val="008B7726"/>
    <w:rsid w:val="00962DD3"/>
    <w:rsid w:val="009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503D5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3D52"/>
    <w:rPr>
      <w:rFonts w:ascii="宋体" w:eastAsia="宋体" w:hAnsi="宋体" w:cs="宋体"/>
      <w:b/>
      <w:bCs/>
      <w:sz w:val="36"/>
      <w:szCs w:val="36"/>
    </w:rPr>
  </w:style>
  <w:style w:type="paragraph" w:customStyle="1" w:styleId="p">
    <w:name w:val="p"/>
    <w:basedOn w:val="a"/>
    <w:rsid w:val="00503D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2023-07-28T09:12:00Z</dcterms:created>
  <dcterms:modified xsi:type="dcterms:W3CDTF">2023-07-28T09:12:00Z</dcterms:modified>
</cp:coreProperties>
</file>