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2" w:rsidRPr="00C70942" w:rsidRDefault="00590002" w:rsidP="00C70942">
      <w:pPr>
        <w:spacing w:line="640" w:lineRule="exact"/>
        <w:jc w:val="center"/>
        <w:rPr>
          <w:b/>
          <w:bCs/>
          <w:sz w:val="44"/>
          <w:szCs w:val="44"/>
        </w:rPr>
      </w:pPr>
    </w:p>
    <w:p w:rsidR="00590002" w:rsidRPr="00C70942" w:rsidRDefault="00590002" w:rsidP="00C70942">
      <w:pPr>
        <w:spacing w:afterLines="100" w:line="64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C70942">
        <w:rPr>
          <w:rFonts w:ascii="华文中宋" w:eastAsia="华文中宋" w:hAnsi="华文中宋" w:cs="华文中宋" w:hint="eastAsia"/>
          <w:b/>
          <w:bCs/>
          <w:sz w:val="44"/>
          <w:szCs w:val="44"/>
        </w:rPr>
        <w:t>会</w:t>
      </w:r>
      <w:r w:rsidRPr="00C70942">
        <w:rPr>
          <w:rFonts w:ascii="华文中宋" w:eastAsia="华文中宋" w:hAnsi="华文中宋" w:cs="华文中宋"/>
          <w:b/>
          <w:bCs/>
          <w:sz w:val="44"/>
          <w:szCs w:val="44"/>
        </w:rPr>
        <w:t xml:space="preserve">  </w:t>
      </w:r>
      <w:r w:rsidRPr="00C70942">
        <w:rPr>
          <w:rFonts w:ascii="华文中宋" w:eastAsia="华文中宋" w:hAnsi="华文中宋" w:cs="华文中宋" w:hint="eastAsia"/>
          <w:b/>
          <w:bCs/>
          <w:sz w:val="44"/>
          <w:szCs w:val="44"/>
        </w:rPr>
        <w:t>议</w:t>
      </w:r>
      <w:r w:rsidRPr="00C70942">
        <w:rPr>
          <w:rFonts w:ascii="华文中宋" w:eastAsia="华文中宋" w:hAnsi="华文中宋" w:cs="华文中宋"/>
          <w:b/>
          <w:bCs/>
          <w:sz w:val="44"/>
          <w:szCs w:val="44"/>
        </w:rPr>
        <w:t xml:space="preserve">  </w:t>
      </w:r>
      <w:r w:rsidRPr="00C70942">
        <w:rPr>
          <w:rFonts w:ascii="华文中宋" w:eastAsia="华文中宋" w:hAnsi="华文中宋" w:cs="华文中宋" w:hint="eastAsia"/>
          <w:b/>
          <w:bCs/>
          <w:sz w:val="44"/>
          <w:szCs w:val="44"/>
        </w:rPr>
        <w:t>通</w:t>
      </w:r>
      <w:r w:rsidRPr="00C70942">
        <w:rPr>
          <w:rFonts w:ascii="华文中宋" w:eastAsia="华文中宋" w:hAnsi="华文中宋" w:cs="华文中宋"/>
          <w:b/>
          <w:bCs/>
          <w:sz w:val="44"/>
          <w:szCs w:val="44"/>
        </w:rPr>
        <w:t xml:space="preserve">  </w:t>
      </w:r>
      <w:r w:rsidRPr="00C70942">
        <w:rPr>
          <w:rFonts w:ascii="华文中宋" w:eastAsia="华文中宋" w:hAnsi="华文中宋" w:cs="华文中宋" w:hint="eastAsia"/>
          <w:b/>
          <w:bCs/>
          <w:sz w:val="44"/>
          <w:szCs w:val="44"/>
        </w:rPr>
        <w:t>知</w:t>
      </w:r>
    </w:p>
    <w:p w:rsidR="00590002" w:rsidRPr="00C70942" w:rsidRDefault="00590002" w:rsidP="00C70942">
      <w:pPr>
        <w:spacing w:line="6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各评标专家：</w:t>
      </w:r>
    </w:p>
    <w:p w:rsidR="00590002" w:rsidRPr="00C70942" w:rsidRDefault="00590002" w:rsidP="00C70942">
      <w:pPr>
        <w:spacing w:line="640" w:lineRule="exact"/>
        <w:ind w:firstLineChars="200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为进一步加强评标专家管理，提高评标专家水平，规范评标行为，经研究，定于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11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4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日召开济宁市建设工程评标专家业务培训会议，现将有关事项通知如下：</w:t>
      </w:r>
    </w:p>
    <w:p w:rsidR="00590002" w:rsidRPr="00C70942" w:rsidRDefault="00590002" w:rsidP="00C70942">
      <w:pPr>
        <w:spacing w:line="640" w:lineRule="exact"/>
        <w:ind w:firstLineChars="200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 w:rsidRPr="00C70942">
        <w:rPr>
          <w:rFonts w:ascii="黑体" w:eastAsia="黑体" w:hAnsi="黑体" w:cs="黑体" w:hint="eastAsia"/>
          <w:b/>
          <w:bCs/>
          <w:sz w:val="32"/>
          <w:szCs w:val="32"/>
        </w:rPr>
        <w:t>一、会议内容。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1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、市公共资源交易服务中心陈庆贤副主任讲话；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、市发改委公共资源交易综合管理办公室韩文生主任讲话；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3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、学习《山东省公共资源交易综合评标评审专家库和专家管理暂行办法》；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4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、讲解评标注意事项；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5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、演示自助评标、错位评标系统操作。</w:t>
      </w:r>
    </w:p>
    <w:p w:rsidR="00590002" w:rsidRPr="00C70942" w:rsidRDefault="00590002" w:rsidP="00C70942">
      <w:pPr>
        <w:spacing w:line="640" w:lineRule="exact"/>
        <w:ind w:firstLineChars="250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 w:rsidRPr="00C70942">
        <w:rPr>
          <w:rFonts w:ascii="黑体" w:eastAsia="黑体" w:hAnsi="黑体" w:cs="黑体" w:hint="eastAsia"/>
          <w:b/>
          <w:bCs/>
          <w:sz w:val="32"/>
          <w:szCs w:val="32"/>
        </w:rPr>
        <w:t>二、会议时间。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2017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11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4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日上午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8:50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590002" w:rsidRPr="00C70942" w:rsidRDefault="00590002" w:rsidP="00C70942">
      <w:pPr>
        <w:spacing w:line="640" w:lineRule="exact"/>
        <w:ind w:firstLineChars="250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 w:rsidRPr="00C70942">
        <w:rPr>
          <w:rFonts w:ascii="黑体" w:eastAsia="黑体" w:hAnsi="黑体" w:cs="黑体" w:hint="eastAsia"/>
          <w:b/>
          <w:bCs/>
          <w:sz w:val="32"/>
          <w:szCs w:val="32"/>
        </w:rPr>
        <w:t>三、会议地点。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济宁市公共资源交易服务中心开标一室。</w:t>
      </w:r>
    </w:p>
    <w:p w:rsidR="00590002" w:rsidRDefault="00590002" w:rsidP="00C70942">
      <w:pPr>
        <w:spacing w:line="640" w:lineRule="exact"/>
        <w:ind w:firstLineChars="250" w:firstLine="31680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590002" w:rsidRDefault="00590002" w:rsidP="00C70942">
      <w:pPr>
        <w:spacing w:line="640" w:lineRule="exact"/>
        <w:ind w:firstLineChars="1351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市公共资源交易服务中心</w:t>
      </w:r>
    </w:p>
    <w:p w:rsidR="00590002" w:rsidRPr="00C70942" w:rsidRDefault="00590002" w:rsidP="00C70942">
      <w:pPr>
        <w:spacing w:line="640" w:lineRule="exact"/>
        <w:ind w:firstLineChars="450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        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 xml:space="preserve">         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 w:rsidRPr="00C70942">
        <w:rPr>
          <w:rFonts w:ascii="仿宋" w:eastAsia="仿宋" w:hAnsi="仿宋" w:cs="仿宋"/>
          <w:b/>
          <w:bCs/>
          <w:sz w:val="32"/>
          <w:szCs w:val="32"/>
        </w:rPr>
        <w:t>0</w:t>
      </w:r>
      <w:r w:rsidRPr="00C70942">
        <w:rPr>
          <w:rFonts w:ascii="仿宋" w:eastAsia="仿宋" w:hAnsi="仿宋" w:cs="仿宋" w:hint="eastAsia"/>
          <w:b/>
          <w:bCs/>
          <w:sz w:val="32"/>
          <w:szCs w:val="32"/>
        </w:rPr>
        <w:t>一七年十一月二日</w:t>
      </w:r>
    </w:p>
    <w:sectPr w:rsidR="00590002" w:rsidRPr="00C70942" w:rsidSect="00C70942">
      <w:pgSz w:w="11906" w:h="16838"/>
      <w:pgMar w:top="1985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F60"/>
    <w:rsid w:val="00131916"/>
    <w:rsid w:val="00153EB5"/>
    <w:rsid w:val="004C3F60"/>
    <w:rsid w:val="00590002"/>
    <w:rsid w:val="007E4182"/>
    <w:rsid w:val="00AC4A33"/>
    <w:rsid w:val="00AF4555"/>
    <w:rsid w:val="00B13F36"/>
    <w:rsid w:val="00C067BC"/>
    <w:rsid w:val="00C70942"/>
    <w:rsid w:val="00CE3D4D"/>
    <w:rsid w:val="00DA0135"/>
    <w:rsid w:val="00DD44C8"/>
    <w:rsid w:val="00EA784D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 议  通  知</dc:title>
  <dc:subject/>
  <dc:creator>Administrator</dc:creator>
  <cp:keywords/>
  <dc:description/>
  <cp:lastModifiedBy>China</cp:lastModifiedBy>
  <cp:revision>2</cp:revision>
  <cp:lastPrinted>2017-11-02T02:51:00Z</cp:lastPrinted>
  <dcterms:created xsi:type="dcterms:W3CDTF">2017-11-02T02:56:00Z</dcterms:created>
  <dcterms:modified xsi:type="dcterms:W3CDTF">2017-11-02T02:56:00Z</dcterms:modified>
</cp:coreProperties>
</file>